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B" w:rsidRDefault="00F5077B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077B">
        <w:tc>
          <w:tcPr>
            <w:tcW w:w="4677" w:type="dxa"/>
            <w:shd w:val="clear" w:color="auto" w:fill="auto"/>
          </w:tcPr>
          <w:p w:rsidR="00F5077B" w:rsidRDefault="001A2F3E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F5077B" w:rsidRDefault="001A2F3E">
            <w:pPr>
              <w:pStyle w:val="a9"/>
              <w:jc w:val="right"/>
            </w:pPr>
            <w:r>
              <w:t>Утверждаю_____________</w:t>
            </w:r>
          </w:p>
          <w:p w:rsidR="00F5077B" w:rsidRDefault="001A2F3E">
            <w:pPr>
              <w:pStyle w:val="a9"/>
              <w:jc w:val="right"/>
            </w:pPr>
            <w:r>
              <w:t>Директор МОУ Хмельниковская СОШ</w:t>
            </w:r>
          </w:p>
          <w:p w:rsidR="00F5077B" w:rsidRDefault="001A2F3E">
            <w:pPr>
              <w:pStyle w:val="a9"/>
              <w:jc w:val="right"/>
            </w:pPr>
            <w:r>
              <w:t>Мироненко Т.В.</w:t>
            </w:r>
          </w:p>
          <w:p w:rsidR="00F5077B" w:rsidRDefault="001A2F3E" w:rsidP="001A2F3E">
            <w:pPr>
              <w:pStyle w:val="a9"/>
              <w:jc w:val="right"/>
            </w:pPr>
            <w:r>
              <w:t>Приказ № 49 от 09.04.2022г</w:t>
            </w:r>
          </w:p>
        </w:tc>
      </w:tr>
    </w:tbl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ПОЛОЖЕНИЕ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противодействии коррупции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муниципального общеобразовательного учреждения Хмельниковская средняя общеобразовательная школа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1. Общие положения.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1.1. Положение о противодействии коррупции (далее – Положение) разработано в соответствии с Федеральным законом Российской Федерации от 25 декабря 2008 г. № 273-ФЗ «О противодействии коррупции».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1.2. Целью настоящего Положения является формирование единого подхода к обеспечению работы по профилактике и противодействию коррупции в школе.</w:t>
      </w:r>
    </w:p>
    <w:p w:rsidR="00F5077B" w:rsidRDefault="001A2F3E">
      <w:pPr>
        <w:shd w:val="clear" w:color="auto" w:fill="FFFFFF"/>
        <w:spacing w:beforeAutospacing="1" w:afterAutospacing="1"/>
        <w:ind w:left="0" w:right="0"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Задачами настоящего Положения являются:</w:t>
      </w:r>
    </w:p>
    <w:p w:rsidR="00F5077B" w:rsidRDefault="001A2F3E">
      <w:pPr>
        <w:pStyle w:val="a8"/>
        <w:numPr>
          <w:ilvl w:val="0"/>
          <w:numId w:val="1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информирование всех участников образовательного процесса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F5077B" w:rsidRDefault="001A2F3E">
      <w:pPr>
        <w:pStyle w:val="a8"/>
        <w:numPr>
          <w:ilvl w:val="0"/>
          <w:numId w:val="1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определение основных принципов противодействия коррупции в организациях;</w:t>
      </w:r>
    </w:p>
    <w:p w:rsidR="00F5077B" w:rsidRDefault="001A2F3E">
      <w:pPr>
        <w:pStyle w:val="a8"/>
        <w:numPr>
          <w:ilvl w:val="0"/>
          <w:numId w:val="1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разработка и реализация мер, направленных на профилактику и противодействие коррупции в школе.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 Для целей настоящего Положения используются следующие основные понятия: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1.3.1. </w:t>
      </w:r>
      <w:r>
        <w:rPr>
          <w:rFonts w:eastAsia="Times New Roman"/>
          <w:color w:val="000000"/>
          <w:u w:val="single"/>
          <w:lang w:eastAsia="ru-RU"/>
        </w:rPr>
        <w:t>коррупция:</w:t>
      </w:r>
      <w:r>
        <w:rPr>
          <w:rFonts w:eastAsia="Times New Roman"/>
          <w:color w:val="000000"/>
          <w:lang w:eastAsia="ru-RU"/>
        </w:rPr>
        <w:t xml:space="preserve">  </w:t>
      </w:r>
    </w:p>
    <w:p w:rsidR="00F5077B" w:rsidRDefault="001A2F3E">
      <w:pPr>
        <w:pStyle w:val="a8"/>
        <w:numPr>
          <w:ilvl w:val="0"/>
          <w:numId w:val="2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5077B" w:rsidRDefault="001A2F3E">
      <w:pPr>
        <w:pStyle w:val="a8"/>
        <w:numPr>
          <w:ilvl w:val="0"/>
          <w:numId w:val="2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совершение деяний, указанных в подпункте "а" настоящего пункта, от имени или в интересах юридического лица;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1.3.2. </w:t>
      </w:r>
      <w:r>
        <w:rPr>
          <w:rFonts w:eastAsia="Times New Roman"/>
          <w:color w:val="000000"/>
          <w:u w:val="single"/>
          <w:lang w:eastAsia="ru-RU"/>
        </w:rPr>
        <w:t>противодействие коррупции</w:t>
      </w:r>
      <w:r>
        <w:rPr>
          <w:rFonts w:eastAsia="Times New Roman"/>
          <w:color w:val="000000"/>
          <w:lang w:eastAsia="ru-RU"/>
        </w:rPr>
        <w:t> - деятельность всех участников образовательного процесса по противодействию коррупции и физических лиц в пределах их компетенций:</w:t>
      </w:r>
    </w:p>
    <w:p w:rsidR="00F5077B" w:rsidRDefault="001A2F3E">
      <w:pPr>
        <w:pStyle w:val="a8"/>
        <w:numPr>
          <w:ilvl w:val="0"/>
          <w:numId w:val="3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F5077B" w:rsidRDefault="001A2F3E">
      <w:pPr>
        <w:pStyle w:val="a8"/>
        <w:numPr>
          <w:ilvl w:val="0"/>
          <w:numId w:val="3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F5077B" w:rsidRDefault="001A2F3E">
      <w:pPr>
        <w:pStyle w:val="a8"/>
        <w:numPr>
          <w:ilvl w:val="0"/>
          <w:numId w:val="3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минимизации и (или) ликвидации последствий коррупционных правонарушений.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1.4. Основные принципы противодействия коррупции: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признание, обеспечение и защита основных прав и свобод человека и гражданина;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законность;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публичность и открытость деятельности органов управления и самоуправления;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неотвратимость ответственности за совершение коррупционных правонарушений;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F5077B" w:rsidRDefault="001A2F3E">
      <w:pPr>
        <w:pStyle w:val="a8"/>
        <w:numPr>
          <w:ilvl w:val="0"/>
          <w:numId w:val="4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приоритетное применение мер по предупреждению коррупции.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 Основные меры по профилактике коррупции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Профилактика коррупции осуществляется путем применения следующих основных мер: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2.1. формирование в коллективе педагогических и иных работников школы</w:t>
      </w:r>
      <w:r>
        <w:rPr>
          <w:rFonts w:eastAsia="Times New Roman"/>
          <w:color w:val="FF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нетерпимости к коррупционному поведению;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2.2. формирование у родителей (законных представителей) обучающихся, воспитанников нетерпимости к коррупционному поведению;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2.3. проведение мониторинга всех локальных актов, издаваемых в учреждении на предмет соответствия действующему законодательству;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2.4. проведение мероприятий по разъяснению работникам учреждения и родителям (законным представителям) обучающихся, воспитанников законодательства в сфере противодействия коррупции.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3. Основные направления по повышению эффективности противодействия коррупции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3.1. Создание механизма взаимодействия органов управления образовательной </w:t>
      </w:r>
      <w:proofErr w:type="gramStart"/>
      <w:r>
        <w:rPr>
          <w:rFonts w:eastAsia="Times New Roman"/>
          <w:color w:val="000000"/>
          <w:lang w:eastAsia="ru-RU"/>
        </w:rPr>
        <w:t>организации  с</w:t>
      </w:r>
      <w:proofErr w:type="gramEnd"/>
      <w:r>
        <w:rPr>
          <w:rFonts w:eastAsia="Times New Roman"/>
          <w:color w:val="000000"/>
          <w:lang w:eastAsia="ru-RU"/>
        </w:rPr>
        <w:t xml:space="preserve">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(законных представителей) обучающихся, воспитанников негативного отношения к коррупционному поведению;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3.3. Совершенствование системы и структуры органов управления образовательной организацией;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3.4. Создание механизмов общественного контроля деятельности органов управления;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3.5. Обеспечение доступа работников учреждения и родителей (законных представителей) обучающихся, воспитанников к информации о деятельности органов управления;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3.6. Конкретизация полномочий педагогических, иных работников учреждения, которые должны быть отражены в должностных инструкциях;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4. Организационные основы противодействия коррупции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4.1. Общее руководство мероприятиями, направленными на противодействие коррупции, осуществляет руководитель учреждения. Лица, ответственные за профилактику коррупционных правонарушений (далее - ответственное лицо), назначаются приказом руководителя учреждения.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4.2. Ответственное лицо: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противодействие коррупции в пределах своих полномочий;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принимает сообщения работников школы, родителей (законных представителей) о фактах коррупционных проявлений учреждении;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антикоррупционную пропаганду и воспитание участников образовательного процесса;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учреждении руководителю учреждения;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взаимодействует с правоохранительными органами в сфере противодействия коррупции;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обеспечивает соблюдение работниками школы ограничений и запретов, требований, направленных на предотвращение и (или)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обеспечивает реализацию участниками образовательного процесса школы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правонарушении;</w:t>
      </w:r>
    </w:p>
    <w:p w:rsidR="00F5077B" w:rsidRDefault="001A2F3E">
      <w:pPr>
        <w:pStyle w:val="a8"/>
        <w:numPr>
          <w:ilvl w:val="0"/>
          <w:numId w:val="5"/>
        </w:numPr>
        <w:shd w:val="clear" w:color="auto" w:fill="FFFFFF"/>
        <w:spacing w:beforeAutospacing="1" w:afterAutospacing="1"/>
        <w:ind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подготавливает в соответствии со своей компетенцией проекты нормативных правовых актов о противодействии коррупции.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4.3. Для обеспечения взаимодействия органов местного самоуправления, </w:t>
      </w:r>
      <w:proofErr w:type="gramStart"/>
      <w:r>
        <w:rPr>
          <w:rFonts w:eastAsia="Times New Roman"/>
          <w:color w:val="000000"/>
          <w:lang w:eastAsia="ru-RU"/>
        </w:rPr>
        <w:t>правоохранительных  органов</w:t>
      </w:r>
      <w:proofErr w:type="gramEnd"/>
      <w:r>
        <w:rPr>
          <w:rFonts w:eastAsia="Times New Roman"/>
          <w:color w:val="000000"/>
          <w:lang w:eastAsia="ru-RU"/>
        </w:rPr>
        <w:t>, органов государственной власти в процессе реализации антикоррупционной политики в МОУ Хмельниковская СОШ  создается комиссия по профилактике коррупционных и иных правонарушений, которая в своей работе руководствуется  Положением о комиссии по профилактике коррупционных и иных правонарушений муниципального общеобразовательного учреждения.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5. Ответственность физических и юридических лиц за коррупционные правонарушения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5077B" w:rsidRDefault="001A2F3E">
      <w:pPr>
        <w:shd w:val="clear" w:color="auto" w:fill="FFFFFF"/>
        <w:spacing w:beforeAutospacing="1" w:afterAutospacing="1"/>
        <w:ind w:left="4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6. Внесение изменений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6.1. Внесение изменений и дополнений в настоящее Положение осуществляется путем </w:t>
      </w:r>
      <w:proofErr w:type="spellStart"/>
      <w:r>
        <w:rPr>
          <w:rFonts w:eastAsia="Times New Roman"/>
          <w:color w:val="000000"/>
          <w:lang w:eastAsia="ru-RU"/>
        </w:rPr>
        <w:t>подго</w:t>
      </w:r>
      <w:proofErr w:type="spellEnd"/>
      <w:r>
        <w:rPr>
          <w:rFonts w:eastAsia="Times New Roman"/>
          <w:color w:val="000000"/>
          <w:lang w:eastAsia="ru-RU"/>
        </w:rPr>
        <w:t>​</w:t>
      </w:r>
      <w:proofErr w:type="spellStart"/>
      <w:r>
        <w:rPr>
          <w:rFonts w:eastAsia="Times New Roman"/>
          <w:color w:val="000000"/>
          <w:lang w:eastAsia="ru-RU"/>
        </w:rPr>
        <w:t>товки</w:t>
      </w:r>
      <w:proofErr w:type="spellEnd"/>
      <w:r>
        <w:rPr>
          <w:rFonts w:eastAsia="Times New Roman"/>
          <w:color w:val="000000"/>
          <w:lang w:eastAsia="ru-RU"/>
        </w:rPr>
        <w:t xml:space="preserve"> проекта Положения в новой редакции лицом, ответственным за профилактику коррупционных правонарушений, назначенным приказом руководителя учреждения.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7. Заключительные положения</w:t>
      </w:r>
    </w:p>
    <w:p w:rsidR="00F5077B" w:rsidRDefault="001A2F3E">
      <w:pPr>
        <w:shd w:val="clear" w:color="auto" w:fill="FFFFFF"/>
        <w:spacing w:beforeAutospacing="1" w:afterAutospacing="1"/>
        <w:ind w:left="0" w:righ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7.1. Настоящее Положение вступает в силу с момента его утверждения приказом директора МОУ Хмельниковская СОШ</w:t>
      </w:r>
    </w:p>
    <w:p w:rsidR="00F5077B" w:rsidRDefault="00F5077B"/>
    <w:sectPr w:rsidR="00F5077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143"/>
    <w:multiLevelType w:val="multilevel"/>
    <w:tmpl w:val="8570B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DD2E0B"/>
    <w:multiLevelType w:val="multilevel"/>
    <w:tmpl w:val="491A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0F01C2"/>
    <w:multiLevelType w:val="multilevel"/>
    <w:tmpl w:val="2B40B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5C2690"/>
    <w:multiLevelType w:val="multilevel"/>
    <w:tmpl w:val="342CE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456849"/>
    <w:multiLevelType w:val="multilevel"/>
    <w:tmpl w:val="FA542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7F7A61"/>
    <w:multiLevelType w:val="multilevel"/>
    <w:tmpl w:val="41060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B"/>
    <w:rsid w:val="001A2F3E"/>
    <w:rsid w:val="009B393C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B1A4-D92D-4258-883B-40761E8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075543"/>
  </w:style>
  <w:style w:type="character" w:customStyle="1" w:styleId="s2">
    <w:name w:val="s2"/>
    <w:basedOn w:val="a0"/>
    <w:qFormat/>
    <w:rsid w:val="00075543"/>
  </w:style>
  <w:style w:type="character" w:customStyle="1" w:styleId="s3">
    <w:name w:val="s3"/>
    <w:basedOn w:val="a0"/>
    <w:qFormat/>
    <w:rsid w:val="00075543"/>
  </w:style>
  <w:style w:type="character" w:customStyle="1" w:styleId="s4">
    <w:name w:val="s4"/>
    <w:basedOn w:val="a0"/>
    <w:qFormat/>
    <w:rsid w:val="00075543"/>
  </w:style>
  <w:style w:type="character" w:customStyle="1" w:styleId="apple-converted-space">
    <w:name w:val="apple-converted-space"/>
    <w:basedOn w:val="a0"/>
    <w:qFormat/>
    <w:rsid w:val="00075543"/>
  </w:style>
  <w:style w:type="character" w:customStyle="1" w:styleId="s5">
    <w:name w:val="s5"/>
    <w:basedOn w:val="a0"/>
    <w:qFormat/>
    <w:rsid w:val="0007554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p1">
    <w:name w:val="p1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2">
    <w:name w:val="p2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3">
    <w:name w:val="p3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5">
    <w:name w:val="p5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6">
    <w:name w:val="p6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7">
    <w:name w:val="p7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p8">
    <w:name w:val="p8"/>
    <w:basedOn w:val="a"/>
    <w:qFormat/>
    <w:rsid w:val="00075543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436D6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1A2F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HP</cp:lastModifiedBy>
  <cp:revision>2</cp:revision>
  <cp:lastPrinted>2023-03-02T12:11:00Z</cp:lastPrinted>
  <dcterms:created xsi:type="dcterms:W3CDTF">2023-03-03T05:39:00Z</dcterms:created>
  <dcterms:modified xsi:type="dcterms:W3CDTF">2023-03-03T05:39:00Z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