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Default="0090258D" w:rsidP="00DF3929">
      <w:pPr>
        <w:widowControl w:val="0"/>
        <w:ind w:right="3601"/>
        <w:rPr>
          <w:b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0258D" w:rsidTr="0090258D">
        <w:tc>
          <w:tcPr>
            <w:tcW w:w="4885" w:type="dxa"/>
          </w:tcPr>
          <w:p w:rsidR="0090258D" w:rsidRDefault="0090258D" w:rsidP="0090258D">
            <w:pPr>
              <w:pStyle w:val="17"/>
              <w:jc w:val="both"/>
              <w:rPr>
                <w:b/>
                <w:bCs/>
              </w:rPr>
            </w:pPr>
          </w:p>
        </w:tc>
        <w:tc>
          <w:tcPr>
            <w:tcW w:w="4885" w:type="dxa"/>
          </w:tcPr>
          <w:p w:rsidR="0090258D" w:rsidRPr="000F1D9A" w:rsidRDefault="0090258D" w:rsidP="0090258D">
            <w:pPr>
              <w:pStyle w:val="17"/>
              <w:jc w:val="both"/>
              <w:rPr>
                <w:bCs/>
              </w:rPr>
            </w:pPr>
            <w:r>
              <w:rPr>
                <w:bCs/>
              </w:rPr>
              <w:t>Выписка из АОП О</w:t>
            </w:r>
            <w:r w:rsidRPr="000F1D9A">
              <w:rPr>
                <w:bCs/>
              </w:rPr>
              <w:t>ОО</w:t>
            </w:r>
          </w:p>
          <w:p w:rsidR="0090258D" w:rsidRPr="000F1D9A" w:rsidRDefault="0090258D" w:rsidP="0090258D">
            <w:pPr>
              <w:pStyle w:val="17"/>
              <w:jc w:val="both"/>
              <w:rPr>
                <w:bCs/>
              </w:rPr>
            </w:pPr>
            <w:r w:rsidRPr="000F1D9A">
              <w:rPr>
                <w:bCs/>
              </w:rPr>
              <w:t>Приказ № 141 от 01.09.2021</w:t>
            </w:r>
          </w:p>
          <w:p w:rsidR="0090258D" w:rsidRDefault="0090258D" w:rsidP="0090258D">
            <w:pPr>
              <w:pStyle w:val="17"/>
              <w:jc w:val="both"/>
              <w:rPr>
                <w:b/>
                <w:bCs/>
              </w:rPr>
            </w:pPr>
          </w:p>
        </w:tc>
      </w:tr>
    </w:tbl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0F1D9A">
        <w:rPr>
          <w:rFonts w:ascii="Times New Roman" w:hAnsi="Times New Roman"/>
          <w:b/>
          <w:sz w:val="28"/>
        </w:rPr>
        <w:t xml:space="preserve">Учебный план </w:t>
      </w:r>
    </w:p>
    <w:p w:rsidR="0090258D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0F1D9A">
        <w:rPr>
          <w:rFonts w:ascii="Times New Roman" w:hAnsi="Times New Roman"/>
          <w:b/>
          <w:sz w:val="28"/>
        </w:rPr>
        <w:t xml:space="preserve">по адаптированным общеобразовательным программам образования обучающихся с </w:t>
      </w:r>
      <w:r>
        <w:rPr>
          <w:rFonts w:ascii="Times New Roman" w:hAnsi="Times New Roman"/>
          <w:b/>
          <w:sz w:val="28"/>
        </w:rPr>
        <w:t xml:space="preserve">задержкой психического развития </w:t>
      </w:r>
      <w:r w:rsidR="00990CCA">
        <w:rPr>
          <w:rFonts w:ascii="Times New Roman" w:hAnsi="Times New Roman"/>
          <w:b/>
          <w:sz w:val="28"/>
        </w:rPr>
        <w:t>на</w:t>
      </w:r>
    </w:p>
    <w:p w:rsidR="0090258D" w:rsidRPr="0090258D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90258D">
        <w:rPr>
          <w:rFonts w:ascii="Times New Roman" w:hAnsi="Times New Roman"/>
          <w:b/>
          <w:bCs/>
          <w:sz w:val="28"/>
        </w:rPr>
        <w:t xml:space="preserve">уровне </w:t>
      </w:r>
      <w:r>
        <w:rPr>
          <w:rFonts w:ascii="Times New Roman" w:hAnsi="Times New Roman"/>
          <w:b/>
          <w:bCs/>
          <w:sz w:val="28"/>
        </w:rPr>
        <w:t>основного</w:t>
      </w:r>
      <w:r w:rsidRPr="0090258D">
        <w:rPr>
          <w:rFonts w:ascii="Times New Roman" w:hAnsi="Times New Roman"/>
          <w:b/>
          <w:bCs/>
          <w:sz w:val="28"/>
        </w:rPr>
        <w:t xml:space="preserve"> общего</w:t>
      </w:r>
      <w:r>
        <w:rPr>
          <w:rFonts w:ascii="Times New Roman" w:hAnsi="Times New Roman"/>
          <w:b/>
          <w:bCs/>
          <w:sz w:val="28"/>
        </w:rPr>
        <w:t xml:space="preserve"> образования, осваивающие ФГОС О</w:t>
      </w:r>
      <w:r w:rsidRPr="0090258D">
        <w:rPr>
          <w:rFonts w:ascii="Times New Roman" w:hAnsi="Times New Roman"/>
          <w:b/>
          <w:bCs/>
          <w:sz w:val="28"/>
        </w:rPr>
        <w:t>ОО</w:t>
      </w:r>
    </w:p>
    <w:p w:rsidR="0090258D" w:rsidRPr="000F1D9A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0F1D9A">
        <w:rPr>
          <w:rFonts w:ascii="Times New Roman" w:hAnsi="Times New Roman"/>
          <w:b/>
          <w:sz w:val="28"/>
        </w:rPr>
        <w:t>2021-2022 учебный год</w:t>
      </w:r>
    </w:p>
    <w:p w:rsidR="0090258D" w:rsidRPr="000F1D9A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685414">
      <w:pPr>
        <w:spacing w:line="322" w:lineRule="exact"/>
        <w:jc w:val="center"/>
        <w:rPr>
          <w:b/>
        </w:rPr>
      </w:pPr>
    </w:p>
    <w:p w:rsidR="0090258D" w:rsidRDefault="0090258D" w:rsidP="0090258D">
      <w:pPr>
        <w:spacing w:line="322" w:lineRule="exact"/>
        <w:rPr>
          <w:b/>
        </w:rPr>
      </w:pPr>
    </w:p>
    <w:p w:rsidR="000C3C75" w:rsidRDefault="000C3C75" w:rsidP="0090258D">
      <w:pPr>
        <w:spacing w:line="322" w:lineRule="exact"/>
        <w:rPr>
          <w:b/>
        </w:rPr>
      </w:pPr>
    </w:p>
    <w:p w:rsidR="000C3C75" w:rsidRDefault="000C3C75" w:rsidP="0090258D">
      <w:pPr>
        <w:spacing w:line="322" w:lineRule="exact"/>
        <w:rPr>
          <w:b/>
        </w:rPr>
      </w:pPr>
    </w:p>
    <w:p w:rsidR="0090258D" w:rsidRPr="00CF78A2" w:rsidRDefault="0090258D" w:rsidP="00685414">
      <w:pPr>
        <w:spacing w:line="322" w:lineRule="exact"/>
        <w:jc w:val="center"/>
        <w:rPr>
          <w:b/>
        </w:rPr>
      </w:pPr>
    </w:p>
    <w:p w:rsidR="00685414" w:rsidRPr="00CF78A2" w:rsidRDefault="00685414" w:rsidP="00685414">
      <w:pPr>
        <w:spacing w:line="322" w:lineRule="exact"/>
        <w:jc w:val="center"/>
        <w:rPr>
          <w:b/>
        </w:rPr>
      </w:pPr>
      <w:r w:rsidRPr="00CF78A2">
        <w:rPr>
          <w:b/>
        </w:rPr>
        <w:t>Пояснительная записка</w:t>
      </w:r>
    </w:p>
    <w:p w:rsidR="00685414" w:rsidRPr="00CF78A2" w:rsidRDefault="00685414" w:rsidP="00685414">
      <w:pPr>
        <w:spacing w:line="322" w:lineRule="exact"/>
        <w:jc w:val="center"/>
        <w:rPr>
          <w:b/>
        </w:rPr>
      </w:pPr>
      <w:r w:rsidRPr="00CF78A2">
        <w:rPr>
          <w:b/>
        </w:rPr>
        <w:t>к  учебному плану для образовательных организаций,</w:t>
      </w:r>
      <w:r w:rsidRPr="00CF78A2">
        <w:rPr>
          <w:b/>
        </w:rPr>
        <w:br/>
        <w:t>реализующих адаптированные основные общеобразовательные программы</w:t>
      </w:r>
      <w:r w:rsidRPr="00CF78A2">
        <w:rPr>
          <w:b/>
        </w:rPr>
        <w:br/>
        <w:t>для обучающихся с ОВЗ на уровне  основного общего образования</w:t>
      </w:r>
    </w:p>
    <w:p w:rsidR="00685414" w:rsidRPr="00CF78A2" w:rsidRDefault="00685414" w:rsidP="00685414">
      <w:pPr>
        <w:spacing w:line="322" w:lineRule="exact"/>
        <w:jc w:val="center"/>
      </w:pPr>
      <w:r w:rsidRPr="00CF78A2">
        <w:rPr>
          <w:b/>
        </w:rPr>
        <w:t>(5</w:t>
      </w:r>
      <w:r>
        <w:rPr>
          <w:b/>
        </w:rPr>
        <w:t>- 9</w:t>
      </w:r>
      <w:r w:rsidRPr="00CF78A2">
        <w:rPr>
          <w:b/>
        </w:rPr>
        <w:t xml:space="preserve"> классы)</w:t>
      </w:r>
    </w:p>
    <w:p w:rsidR="00685414" w:rsidRPr="00CF78A2" w:rsidRDefault="00685414" w:rsidP="00685414">
      <w:pPr>
        <w:tabs>
          <w:tab w:val="left" w:pos="1411"/>
        </w:tabs>
        <w:spacing w:line="322" w:lineRule="exact"/>
        <w:jc w:val="both"/>
      </w:pPr>
      <w:r w:rsidRPr="00CF78A2">
        <w:t xml:space="preserve">Основанием для формирования учебного плана является </w:t>
      </w:r>
    </w:p>
    <w:p w:rsidR="00685414" w:rsidRPr="00CF78A2" w:rsidRDefault="00685414" w:rsidP="00685414">
      <w:pPr>
        <w:pStyle w:val="aa"/>
        <w:widowControl w:val="0"/>
        <w:numPr>
          <w:ilvl w:val="0"/>
          <w:numId w:val="9"/>
        </w:numPr>
        <w:tabs>
          <w:tab w:val="left" w:pos="1411"/>
        </w:tabs>
        <w:spacing w:after="0" w:line="240" w:lineRule="auto"/>
        <w:jc w:val="both"/>
      </w:pPr>
      <w:r w:rsidRPr="00CF78A2">
        <w:rPr>
          <w:rFonts w:ascii="Times New Roman" w:hAnsi="Times New Roman"/>
          <w:bCs/>
        </w:rPr>
        <w:t>Федеральный Закон «Об образовании в Российской Федерации» № 273-ФЗ от 29 декабря 2012 года</w:t>
      </w:r>
    </w:p>
    <w:p w:rsidR="00685414" w:rsidRPr="002E63C7" w:rsidRDefault="00685414" w:rsidP="00685414">
      <w:pPr>
        <w:pStyle w:val="aa"/>
        <w:widowControl w:val="0"/>
        <w:numPr>
          <w:ilvl w:val="0"/>
          <w:numId w:val="9"/>
        </w:numPr>
        <w:tabs>
          <w:tab w:val="left" w:pos="1411"/>
        </w:tabs>
        <w:spacing w:after="0" w:line="240" w:lineRule="auto"/>
        <w:jc w:val="both"/>
      </w:pPr>
      <w:r w:rsidRPr="00CF78A2">
        <w:rPr>
          <w:rFonts w:ascii="Times New Roman" w:hAnsi="Times New Roman"/>
          <w:bCs/>
        </w:rPr>
        <w:t>Федеральный закон Российской Федерации от 3 мая 2012 г. N 46-ФЗ "О ратификации Конвенции о правах инвалидов"</w:t>
      </w:r>
    </w:p>
    <w:p w:rsidR="00685414" w:rsidRPr="00F7287D" w:rsidRDefault="00685414" w:rsidP="00685414">
      <w:pPr>
        <w:pStyle w:val="aa"/>
        <w:widowControl w:val="0"/>
        <w:numPr>
          <w:ilvl w:val="0"/>
          <w:numId w:val="9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</w:rPr>
      </w:pPr>
      <w:r w:rsidRPr="00F7287D">
        <w:rPr>
          <w:rFonts w:ascii="Times New Roman" w:hAnsi="Times New Roman"/>
          <w:sz w:val="24"/>
        </w:rPr>
        <w:t xml:space="preserve">Постановление Главного </w:t>
      </w:r>
      <w:proofErr w:type="gramStart"/>
      <w:r w:rsidRPr="00F7287D">
        <w:rPr>
          <w:rFonts w:ascii="Times New Roman" w:hAnsi="Times New Roman"/>
          <w:sz w:val="24"/>
        </w:rPr>
        <w:t>государственного  санитарного</w:t>
      </w:r>
      <w:proofErr w:type="gramEnd"/>
      <w:r>
        <w:rPr>
          <w:rFonts w:ascii="Times New Roman" w:hAnsi="Times New Roman"/>
          <w:sz w:val="24"/>
        </w:rPr>
        <w:t xml:space="preserve">  врача  РФ от 28.09.2020         № 28 </w:t>
      </w:r>
      <w:r w:rsidRPr="00F7287D">
        <w:rPr>
          <w:rFonts w:ascii="Times New Roman" w:hAnsi="Times New Roman"/>
          <w:sz w:val="24"/>
        </w:rPr>
        <w:t xml:space="preserve">«Об утверждении </w:t>
      </w:r>
      <w:r>
        <w:rPr>
          <w:rFonts w:ascii="Times New Roman" w:hAnsi="Times New Roman"/>
          <w:sz w:val="24"/>
        </w:rPr>
        <w:t>санитарных правил СП</w:t>
      </w:r>
      <w:r w:rsidRPr="00F728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2.4.2.3648</w:t>
      </w:r>
      <w:r w:rsidRPr="0056163E">
        <w:rPr>
          <w:rFonts w:ascii="Times New Roman" w:hAnsi="Times New Roman"/>
        </w:rPr>
        <w:t>-20</w:t>
      </w:r>
      <w:r>
        <w:t xml:space="preserve"> </w:t>
      </w:r>
      <w:r w:rsidRPr="00F7287D">
        <w:rPr>
          <w:rFonts w:ascii="Times New Roman" w:hAnsi="Times New Roman"/>
          <w:sz w:val="24"/>
        </w:rPr>
        <w:t xml:space="preserve">«Санитарно- эпидемиологические требования к </w:t>
      </w:r>
      <w:r>
        <w:rPr>
          <w:rFonts w:ascii="Times New Roman" w:hAnsi="Times New Roman"/>
          <w:sz w:val="24"/>
        </w:rPr>
        <w:t>организации воспитания и обучения . отдыха и оздоровления детей и молодежи</w:t>
      </w:r>
      <w:r w:rsidRPr="00F7287D">
        <w:rPr>
          <w:rFonts w:ascii="Times New Roman" w:hAnsi="Times New Roman"/>
          <w:sz w:val="24"/>
        </w:rPr>
        <w:t>».</w:t>
      </w:r>
    </w:p>
    <w:p w:rsidR="00685414" w:rsidRPr="00CF78A2" w:rsidRDefault="00685414" w:rsidP="00685414">
      <w:pPr>
        <w:pStyle w:val="a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F78A2">
        <w:rPr>
          <w:rFonts w:ascii="Times New Roman" w:hAnsi="Times New Roman"/>
        </w:rPr>
        <w:t>Положения раздела VIII Постановления Главного государственного санитарного врача РФ от 10 июля 2015 г. №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685414" w:rsidRDefault="00685414" w:rsidP="00685414">
      <w:pPr>
        <w:widowControl w:val="0"/>
        <w:numPr>
          <w:ilvl w:val="0"/>
          <w:numId w:val="9"/>
        </w:numPr>
        <w:tabs>
          <w:tab w:val="left" w:pos="4258"/>
        </w:tabs>
        <w:spacing w:line="322" w:lineRule="exact"/>
        <w:jc w:val="both"/>
      </w:pPr>
      <w:r w:rsidRPr="00CF78A2">
        <w:t xml:space="preserve"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 </w:t>
      </w:r>
    </w:p>
    <w:p w:rsidR="00F00EF3" w:rsidRPr="00F00EF3" w:rsidRDefault="00F00EF3" w:rsidP="00F00EF3">
      <w:pPr>
        <w:widowControl w:val="0"/>
        <w:numPr>
          <w:ilvl w:val="0"/>
          <w:numId w:val="9"/>
        </w:numPr>
        <w:tabs>
          <w:tab w:val="left" w:pos="4258"/>
        </w:tabs>
        <w:spacing w:line="322" w:lineRule="exact"/>
        <w:rPr>
          <w:sz w:val="20"/>
        </w:rPr>
      </w:pPr>
      <w:r>
        <w:rPr>
          <w:color w:val="000000"/>
          <w:sz w:val="22"/>
          <w:szCs w:val="28"/>
        </w:rPr>
        <w:t xml:space="preserve">Письмо </w:t>
      </w:r>
      <w:proofErr w:type="spellStart"/>
      <w:r>
        <w:rPr>
          <w:color w:val="000000"/>
          <w:sz w:val="22"/>
          <w:szCs w:val="28"/>
        </w:rPr>
        <w:t>Минпросвещения</w:t>
      </w:r>
      <w:proofErr w:type="spellEnd"/>
      <w:r>
        <w:rPr>
          <w:color w:val="000000"/>
          <w:sz w:val="22"/>
          <w:szCs w:val="28"/>
        </w:rPr>
        <w:t xml:space="preserve"> России «Об организации основного общего образования обучающихся с ОВЗ </w:t>
      </w:r>
      <w:r w:rsidRPr="00F00EF3">
        <w:rPr>
          <w:color w:val="000000"/>
          <w:sz w:val="22"/>
          <w:szCs w:val="28"/>
        </w:rPr>
        <w:t xml:space="preserve">в 2021/22 уч. </w:t>
      </w:r>
      <w:r>
        <w:rPr>
          <w:color w:val="000000"/>
          <w:sz w:val="22"/>
          <w:szCs w:val="28"/>
        </w:rPr>
        <w:t>г</w:t>
      </w:r>
      <w:r w:rsidRPr="00F00EF3">
        <w:rPr>
          <w:color w:val="000000"/>
          <w:sz w:val="22"/>
          <w:szCs w:val="28"/>
        </w:rPr>
        <w:t>оду</w:t>
      </w:r>
      <w:r>
        <w:rPr>
          <w:color w:val="000000"/>
          <w:sz w:val="22"/>
          <w:szCs w:val="28"/>
        </w:rPr>
        <w:t>» № АБ-1362/07 от 27.08.2021</w:t>
      </w:r>
    </w:p>
    <w:p w:rsidR="00A05648" w:rsidRPr="00CF78A2" w:rsidRDefault="00685414" w:rsidP="00A05648">
      <w:pPr>
        <w:widowControl w:val="0"/>
        <w:numPr>
          <w:ilvl w:val="0"/>
          <w:numId w:val="9"/>
        </w:numPr>
        <w:tabs>
          <w:tab w:val="left" w:pos="4258"/>
        </w:tabs>
        <w:spacing w:line="322" w:lineRule="exact"/>
        <w:jc w:val="both"/>
      </w:pPr>
      <w:r w:rsidRPr="00CF78A2">
        <w:t>Рекомендации Министерства образования и науки РФ от 12 мая 2011 г. №03-296 «Методические рекомендации об организации внеурочной деятельности при ведении ФГОС»</w:t>
      </w:r>
    </w:p>
    <w:p w:rsidR="00685414" w:rsidRPr="00CF78A2" w:rsidRDefault="00685414" w:rsidP="00A05648">
      <w:pPr>
        <w:tabs>
          <w:tab w:val="left" w:pos="1411"/>
        </w:tabs>
        <w:spacing w:line="276" w:lineRule="auto"/>
        <w:jc w:val="both"/>
      </w:pPr>
      <w:r w:rsidRPr="00CF78A2">
        <w:t xml:space="preserve">         Учебный план образовательной организации обеспечивает введение в действие и реализацию требований федерального государственного образ</w:t>
      </w:r>
      <w:r>
        <w:t>овательного стандарта основного</w:t>
      </w:r>
      <w:r w:rsidR="00A05648">
        <w:t xml:space="preserve"> </w:t>
      </w:r>
      <w:r w:rsidRPr="00CF78A2">
        <w:t>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685414" w:rsidRPr="00CF78A2" w:rsidRDefault="00685414" w:rsidP="00A05648">
      <w:pPr>
        <w:spacing w:line="276" w:lineRule="auto"/>
        <w:jc w:val="both"/>
        <w:rPr>
          <w:szCs w:val="30"/>
        </w:rPr>
      </w:pPr>
      <w:r w:rsidRPr="00CF78A2">
        <w:rPr>
          <w:szCs w:val="30"/>
        </w:rPr>
        <w:t xml:space="preserve">          Учебный процесс учащихся, занимающихся по специальным (коррекционным) программам VII вида,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 в 5-9 классах.</w:t>
      </w:r>
    </w:p>
    <w:p w:rsidR="00685414" w:rsidRPr="00CF78A2" w:rsidRDefault="00A05648" w:rsidP="00A05648">
      <w:pPr>
        <w:spacing w:line="276" w:lineRule="auto"/>
        <w:jc w:val="both"/>
        <w:rPr>
          <w:szCs w:val="30"/>
        </w:rPr>
      </w:pPr>
      <w:r>
        <w:rPr>
          <w:szCs w:val="30"/>
        </w:rPr>
        <w:t xml:space="preserve">           </w:t>
      </w:r>
      <w:r w:rsidR="00685414" w:rsidRPr="00CF78A2">
        <w:rPr>
          <w:szCs w:val="30"/>
        </w:rPr>
        <w:t>Объем максимальной нагрузки учащихся состоит из суммы часов образовательной</w:t>
      </w:r>
    </w:p>
    <w:p w:rsidR="00685414" w:rsidRPr="00CF78A2" w:rsidRDefault="00685414" w:rsidP="00A05648">
      <w:pPr>
        <w:spacing w:line="276" w:lineRule="auto"/>
        <w:jc w:val="both"/>
        <w:rPr>
          <w:szCs w:val="30"/>
        </w:rPr>
      </w:pPr>
      <w:r w:rsidRPr="00CF78A2">
        <w:rPr>
          <w:szCs w:val="30"/>
        </w:rPr>
        <w:t>области. В максимальную нагрузку не входят часы занятий, включенные в коррекционно-</w:t>
      </w:r>
    </w:p>
    <w:p w:rsidR="00A05648" w:rsidRDefault="00685414" w:rsidP="00A05648">
      <w:pPr>
        <w:spacing w:line="276" w:lineRule="auto"/>
        <w:jc w:val="both"/>
        <w:rPr>
          <w:szCs w:val="30"/>
        </w:rPr>
      </w:pPr>
      <w:r w:rsidRPr="00CF78A2">
        <w:rPr>
          <w:szCs w:val="30"/>
        </w:rPr>
        <w:t xml:space="preserve">развивающую область (Письмо МО РФ 06.09.2002г. </w:t>
      </w:r>
      <w:proofErr w:type="spellStart"/>
      <w:r w:rsidRPr="00CF78A2">
        <w:rPr>
          <w:szCs w:val="30"/>
        </w:rPr>
        <w:t>No</w:t>
      </w:r>
      <w:proofErr w:type="spellEnd"/>
      <w:r w:rsidRPr="00CF78A2">
        <w:rPr>
          <w:szCs w:val="30"/>
        </w:rPr>
        <w:t xml:space="preserve"> 03-51-127 </w:t>
      </w:r>
      <w:proofErr w:type="gramStart"/>
      <w:r w:rsidRPr="00CF78A2">
        <w:rPr>
          <w:szCs w:val="30"/>
        </w:rPr>
        <w:t>ин./</w:t>
      </w:r>
      <w:proofErr w:type="gramEnd"/>
      <w:r w:rsidRPr="00CF78A2">
        <w:rPr>
          <w:szCs w:val="30"/>
        </w:rPr>
        <w:t xml:space="preserve">13-03).                         </w:t>
      </w:r>
    </w:p>
    <w:p w:rsidR="00685414" w:rsidRPr="00CF78A2" w:rsidRDefault="00A05648" w:rsidP="00A05648">
      <w:pPr>
        <w:spacing w:line="276" w:lineRule="auto"/>
        <w:jc w:val="both"/>
        <w:rPr>
          <w:szCs w:val="30"/>
        </w:rPr>
      </w:pPr>
      <w:r>
        <w:rPr>
          <w:szCs w:val="30"/>
        </w:rPr>
        <w:t xml:space="preserve">     </w:t>
      </w:r>
      <w:r w:rsidR="00685414" w:rsidRPr="00CF78A2">
        <w:rPr>
          <w:szCs w:val="30"/>
        </w:rPr>
        <w:t xml:space="preserve">   </w:t>
      </w:r>
      <w:r w:rsidR="00685414" w:rsidRPr="00CF78A2">
        <w:t xml:space="preserve">Базовая часть учебного плана включает набор обязательных учебных предметов, обеспечивающих освоение федерального компонента государственного стандарта общего образования. </w:t>
      </w:r>
    </w:p>
    <w:p w:rsidR="00685414" w:rsidRPr="00CF78A2" w:rsidRDefault="00685414" w:rsidP="00A05648">
      <w:pPr>
        <w:pStyle w:val="a9"/>
        <w:spacing w:before="28" w:beforeAutospacing="0" w:after="28" w:line="276" w:lineRule="auto"/>
        <w:ind w:firstLine="720"/>
        <w:jc w:val="both"/>
      </w:pPr>
      <w:r w:rsidRPr="00CF78A2"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  для обучающихся с ЗПР, а также </w:t>
      </w:r>
      <w:proofErr w:type="gramStart"/>
      <w:r w:rsidRPr="00CF78A2">
        <w:t>индивидуальных  потребностей</w:t>
      </w:r>
      <w:proofErr w:type="gramEnd"/>
      <w:r w:rsidRPr="00CF78A2">
        <w:t xml:space="preserve">  каждого обучающегося. Время, отводимое   на данную   часть, внутри максимально допустимой недельной нагрузки обучающихся </w:t>
      </w:r>
      <w:r w:rsidRPr="00CF78A2">
        <w:lastRenderedPageBreak/>
        <w:t>использов</w:t>
      </w:r>
      <w:r>
        <w:t xml:space="preserve">ано </w:t>
      </w:r>
      <w:r w:rsidR="00A05648">
        <w:t>на факультатив «Р</w:t>
      </w:r>
      <w:r>
        <w:t xml:space="preserve">азвитие функциональной грамотности» </w:t>
      </w:r>
      <w:proofErr w:type="gramStart"/>
      <w:r>
        <w:t>( 6</w:t>
      </w:r>
      <w:proofErr w:type="gramEnd"/>
      <w:r>
        <w:t xml:space="preserve"> </w:t>
      </w:r>
      <w:r w:rsidRPr="00CF78A2">
        <w:t>класс</w:t>
      </w:r>
      <w:r>
        <w:t>). В 9</w:t>
      </w:r>
      <w:r w:rsidRPr="00CF78A2">
        <w:t xml:space="preserve"> классе для подготовки к ГИА организован курс «</w:t>
      </w:r>
      <w:r w:rsidR="00A05648">
        <w:t>Практикум по</w:t>
      </w:r>
      <w:r>
        <w:t xml:space="preserve"> математике» и «</w:t>
      </w:r>
      <w:r w:rsidR="00A05648">
        <w:t>Практикум по</w:t>
      </w:r>
      <w:r>
        <w:t xml:space="preserve"> русскому языку».</w:t>
      </w:r>
    </w:p>
    <w:p w:rsidR="00685414" w:rsidRPr="00CF78A2" w:rsidRDefault="00685414" w:rsidP="00685414">
      <w:pPr>
        <w:jc w:val="both"/>
      </w:pPr>
      <w:r w:rsidRPr="00CF78A2">
        <w:t xml:space="preserve">                 Коррекционно-развивающее направление, согласно требованиям ФГОС, является </w:t>
      </w:r>
      <w:proofErr w:type="gramStart"/>
      <w:r w:rsidRPr="00CF78A2">
        <w:t>обязательным  и</w:t>
      </w:r>
      <w:proofErr w:type="gramEnd"/>
      <w:r w:rsidRPr="00CF78A2">
        <w:t xml:space="preserve">  представлено  обязательными индивидуальными  групповыми занятиями по русскому языку и математике, необходимые для восполнения пробелов в знаниях учащихся. Коррекционно-развивающие   занятия   могут проводиться </w:t>
      </w:r>
      <w:proofErr w:type="gramStart"/>
      <w:r w:rsidRPr="00CF78A2">
        <w:t>в  индивидуальной</w:t>
      </w:r>
      <w:proofErr w:type="gramEnd"/>
      <w:r w:rsidRPr="00CF78A2">
        <w:t xml:space="preserve">  и  групповой форме. Коррекционно-развивающие   занятия   проводятся     </w:t>
      </w:r>
      <w:proofErr w:type="gramStart"/>
      <w:r w:rsidRPr="00CF78A2">
        <w:t>во  внеурочное</w:t>
      </w:r>
      <w:proofErr w:type="gramEnd"/>
      <w:r w:rsidRPr="00CF78A2">
        <w:t xml:space="preserve"> время.  На   индивидуальные   </w:t>
      </w:r>
      <w:proofErr w:type="gramStart"/>
      <w:r w:rsidRPr="00CF78A2">
        <w:t>коррекционные  занятия</w:t>
      </w:r>
      <w:proofErr w:type="gramEnd"/>
      <w:r w:rsidRPr="00CF78A2">
        <w:t xml:space="preserve">  отводится  15-20  мин.,  на  групповые занятия – 35-40 минут.</w:t>
      </w:r>
    </w:p>
    <w:p w:rsidR="00685414" w:rsidRPr="00CF78A2" w:rsidRDefault="00685414" w:rsidP="00685414">
      <w:pPr>
        <w:jc w:val="both"/>
        <w:rPr>
          <w:szCs w:val="30"/>
        </w:rPr>
      </w:pPr>
      <w:r w:rsidRPr="00CF78A2">
        <w:rPr>
          <w:szCs w:val="30"/>
        </w:rPr>
        <w:t xml:space="preserve">              Распределение обязательных индивидуальных и групповых коррекционных занятий в 5, 6,8 классах обусловлено:</w:t>
      </w:r>
    </w:p>
    <w:p w:rsidR="00685414" w:rsidRPr="00CF78A2" w:rsidRDefault="00685414" w:rsidP="00685414">
      <w:pPr>
        <w:jc w:val="both"/>
        <w:rPr>
          <w:szCs w:val="30"/>
        </w:rPr>
      </w:pPr>
      <w:r w:rsidRPr="00CF78A2">
        <w:rPr>
          <w:szCs w:val="30"/>
        </w:rPr>
        <w:t>- необходимостью подготовки обучающихся к обязательным выпускным экзаменам по русскому языку и математике;</w:t>
      </w:r>
    </w:p>
    <w:p w:rsidR="00685414" w:rsidRPr="00CF78A2" w:rsidRDefault="00685414" w:rsidP="00685414">
      <w:pPr>
        <w:jc w:val="both"/>
        <w:rPr>
          <w:szCs w:val="30"/>
        </w:rPr>
      </w:pPr>
      <w:r w:rsidRPr="00CF78A2">
        <w:rPr>
          <w:szCs w:val="30"/>
        </w:rPr>
        <w:t>- необходимостью преодоления недостатков познавательной сферы и речевого развития.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предметами.</w:t>
      </w:r>
    </w:p>
    <w:p w:rsidR="00685414" w:rsidRPr="00CF78A2" w:rsidRDefault="00685414" w:rsidP="00685414">
      <w:pPr>
        <w:rPr>
          <w:szCs w:val="30"/>
        </w:rPr>
      </w:pPr>
      <w:r w:rsidRPr="00CF78A2">
        <w:rPr>
          <w:szCs w:val="30"/>
        </w:rPr>
        <w:t xml:space="preserve">             Все обучение по программам VII вида имеет коррекционно-развивающий характер. Индивидуально-групповые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отдельных обучающихся. Эти занятия способствуют более успешному продвижению в общем развитии отдельных обучающихся, коррекции недостатков их психофизического развития, а также ликвидации имеющихся или предупреждения возможных пробелов в знаниях. Индивидуальные и групповые коррекционные занятия запланированы по русскому языку и математике. При организации индивидуально-групповых занятий по ликвидации имеющихся или предупреждению возможных пробелов в знаниях учителем-предметником составляется тематическое планирование в соответствии с выявленными по материалам педагогической диагностики школьными затруднениями ученика. Временной режим работы с ребенком определяется в зависимости от результатов коррекционной работы.</w:t>
      </w:r>
    </w:p>
    <w:p w:rsidR="00685414" w:rsidRPr="00CF78A2" w:rsidRDefault="00685414" w:rsidP="00685414">
      <w:pPr>
        <w:tabs>
          <w:tab w:val="left" w:pos="1118"/>
        </w:tabs>
        <w:spacing w:line="322" w:lineRule="exact"/>
        <w:jc w:val="center"/>
        <w:rPr>
          <w:b/>
        </w:rPr>
      </w:pPr>
      <w:r w:rsidRPr="00CF78A2">
        <w:rPr>
          <w:b/>
        </w:rPr>
        <w:t>Организации внеурочной деятельности</w:t>
      </w:r>
    </w:p>
    <w:p w:rsidR="00685414" w:rsidRPr="00CF78A2" w:rsidRDefault="00685414" w:rsidP="00685414">
      <w:pPr>
        <w:ind w:firstLine="709"/>
        <w:jc w:val="both"/>
        <w:rPr>
          <w:szCs w:val="28"/>
        </w:rPr>
      </w:pPr>
      <w:r w:rsidRPr="00CF78A2">
        <w:t xml:space="preserve">Часть, формируемая участниками образовательного процесса, отражена в плане </w:t>
      </w:r>
      <w:r w:rsidRPr="00CF78A2">
        <w:rPr>
          <w:b/>
        </w:rPr>
        <w:t>внеурочной деятельности</w:t>
      </w:r>
      <w:r w:rsidRPr="00CF78A2">
        <w:t xml:space="preserve">, которая является неотъемлемой частью ООП. Внеурочная деятельность организуется по   всем направлениям развития личности: духовно-нравственное, физкультурно-оздоровительное, социальное, </w:t>
      </w:r>
      <w:proofErr w:type="spellStart"/>
      <w:r w:rsidRPr="00CF78A2">
        <w:t>общеинтеллектуальное</w:t>
      </w:r>
      <w:proofErr w:type="spellEnd"/>
      <w:r w:rsidRPr="00CF78A2">
        <w:t xml:space="preserve">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6 часов в неделю. Внеурочная деятельность формируется из часов, необходимых для обеспечения индивидуальных потребностей, обучающихся с ОВЗ, из которых 2 часа предусматривается на реализацию </w:t>
      </w:r>
      <w:r w:rsidRPr="00CF78A2">
        <w:rPr>
          <w:b/>
        </w:rPr>
        <w:t>обязательных</w:t>
      </w:r>
      <w:r w:rsidRPr="00CF78A2">
        <w:rPr>
          <w:b/>
          <w:u w:val="single"/>
        </w:rPr>
        <w:t xml:space="preserve"> </w:t>
      </w:r>
      <w:r w:rsidRPr="00CF78A2">
        <w:rPr>
          <w:b/>
        </w:rPr>
        <w:t>занятий коррекционной направленности</w:t>
      </w:r>
      <w:r>
        <w:t xml:space="preserve"> и </w:t>
      </w:r>
      <w:proofErr w:type="spellStart"/>
      <w:r>
        <w:t>и</w:t>
      </w:r>
      <w:proofErr w:type="spellEnd"/>
      <w:r>
        <w:t xml:space="preserve"> по 1 часу на занятия с </w:t>
      </w:r>
      <w:proofErr w:type="spellStart"/>
      <w:r>
        <w:t>деффектологом</w:t>
      </w:r>
      <w:proofErr w:type="spellEnd"/>
      <w:r>
        <w:t xml:space="preserve"> и логопедом.</w:t>
      </w:r>
    </w:p>
    <w:p w:rsidR="00A05648" w:rsidRDefault="00685414" w:rsidP="00685414">
      <w:pPr>
        <w:pStyle w:val="a9"/>
        <w:spacing w:before="28" w:beforeAutospacing="0" w:after="28"/>
        <w:ind w:firstLine="709"/>
        <w:jc w:val="both"/>
      </w:pPr>
      <w:r w:rsidRPr="00CF78A2">
        <w:t xml:space="preserve">  Учебный план и план внеурочной деятельности являются необъемлемыми частями ООП ООО и дополняют друг друга. Внеурочная деятельность не является учебным занятием, она способствует достижению </w:t>
      </w:r>
      <w:proofErr w:type="spellStart"/>
      <w:r w:rsidRPr="00CF78A2">
        <w:t>метапредметных</w:t>
      </w:r>
      <w:proofErr w:type="spellEnd"/>
      <w:r w:rsidRPr="00CF78A2">
        <w:t xml:space="preserve"> и личностных результатов, проводится в отличных от урока формах.                                             </w:t>
      </w:r>
    </w:p>
    <w:p w:rsidR="00A05648" w:rsidRDefault="00A05648" w:rsidP="00685414">
      <w:pPr>
        <w:pStyle w:val="a9"/>
        <w:spacing w:before="28" w:beforeAutospacing="0" w:after="28"/>
        <w:ind w:firstLine="709"/>
        <w:jc w:val="both"/>
      </w:pPr>
    </w:p>
    <w:p w:rsidR="000C3C75" w:rsidRDefault="000C3C75" w:rsidP="00685414">
      <w:pPr>
        <w:pStyle w:val="a9"/>
        <w:spacing w:before="28" w:beforeAutospacing="0" w:after="28"/>
        <w:ind w:firstLine="709"/>
        <w:jc w:val="both"/>
      </w:pPr>
    </w:p>
    <w:p w:rsidR="00685414" w:rsidRPr="00CF78A2" w:rsidRDefault="00685414" w:rsidP="00685414">
      <w:pPr>
        <w:pStyle w:val="a9"/>
        <w:spacing w:before="28" w:beforeAutospacing="0" w:after="28"/>
        <w:ind w:firstLine="709"/>
        <w:jc w:val="both"/>
      </w:pPr>
      <w:r w:rsidRPr="00CF78A2">
        <w:t xml:space="preserve">               </w:t>
      </w:r>
    </w:p>
    <w:p w:rsidR="00685414" w:rsidRPr="00CF78A2" w:rsidRDefault="00685414" w:rsidP="00685414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jc w:val="center"/>
        <w:rPr>
          <w:b/>
          <w:bCs/>
        </w:rPr>
      </w:pPr>
      <w:r w:rsidRPr="00CF78A2">
        <w:rPr>
          <w:b/>
        </w:rPr>
        <w:lastRenderedPageBreak/>
        <w:t xml:space="preserve">Учебный план                                                                                                                                                                    Муниципального общеобразовательного учреждения Хмельниковская средняя общеобразовательная школа </w:t>
      </w:r>
      <w:r w:rsidRPr="00CF78A2">
        <w:rPr>
          <w:b/>
          <w:bCs/>
        </w:rPr>
        <w:t>для обучающихся с задержкой психического развития на уровне основного</w:t>
      </w:r>
      <w:r>
        <w:rPr>
          <w:b/>
          <w:bCs/>
        </w:rPr>
        <w:t xml:space="preserve"> общего образования на 2021-2022</w:t>
      </w:r>
      <w:r w:rsidRPr="00CF78A2">
        <w:rPr>
          <w:b/>
          <w:bCs/>
        </w:rPr>
        <w:t xml:space="preserve"> учебный год </w:t>
      </w:r>
    </w:p>
    <w:p w:rsidR="00685414" w:rsidRPr="00CF78A2" w:rsidRDefault="00685414" w:rsidP="00685414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jc w:val="center"/>
        <w:rPr>
          <w:b/>
        </w:rPr>
      </w:pPr>
    </w:p>
    <w:tbl>
      <w:tblPr>
        <w:tblStyle w:val="a4"/>
        <w:tblW w:w="105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3260"/>
        <w:gridCol w:w="907"/>
        <w:gridCol w:w="907"/>
        <w:gridCol w:w="907"/>
        <w:gridCol w:w="907"/>
        <w:gridCol w:w="908"/>
      </w:tblGrid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rPr>
                <w:b/>
              </w:rPr>
            </w:pPr>
            <w:r w:rsidRPr="00A73127">
              <w:rPr>
                <w:b/>
              </w:rPr>
              <w:t>Предметные  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rPr>
                <w:b/>
              </w:rPr>
            </w:pPr>
            <w:r w:rsidRPr="00A73127">
              <w:rPr>
                <w:b/>
              </w:rPr>
              <w:t>Учебные предметы</w:t>
            </w:r>
          </w:p>
          <w:p w:rsidR="00685414" w:rsidRPr="00A73127" w:rsidRDefault="00685414" w:rsidP="00E45C96">
            <w:pPr>
              <w:rPr>
                <w:b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классы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rPr>
                <w:b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9</w:t>
            </w:r>
          </w:p>
        </w:tc>
      </w:tr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Русский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 xml:space="preserve">5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 w:rsidRPr="00A73127">
              <w:rPr>
                <w:lang w:val="en-US"/>
              </w:rPr>
              <w:t>3</w:t>
            </w:r>
          </w:p>
        </w:tc>
      </w:tr>
      <w:tr w:rsidR="00685414" w:rsidRPr="00A73127" w:rsidTr="00E45C96">
        <w:trPr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 xml:space="preserve"> 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 xml:space="preserve"> 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85414" w:rsidRPr="00A73127" w:rsidTr="00E45C96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414" w:rsidRPr="00A73127" w:rsidRDefault="00685414" w:rsidP="00E45C96">
            <w:r w:rsidRPr="00A73127">
              <w:t>Родной язык и литература</w:t>
            </w:r>
          </w:p>
          <w:p w:rsidR="00685414" w:rsidRPr="00A73127" w:rsidRDefault="00685414" w:rsidP="00E45C96">
            <w:r w:rsidRPr="00A73127">
              <w:t xml:space="preserve"> на родном языке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r w:rsidRPr="00A73127">
              <w:t>Родной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</w:tr>
      <w:tr w:rsidR="00685414" w:rsidRPr="00A73127" w:rsidTr="00E45C96">
        <w:trPr>
          <w:trHeight w:val="2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r w:rsidRPr="00A73127">
              <w:t>Литература на родном языке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0,5</w:t>
            </w:r>
          </w:p>
        </w:tc>
      </w:tr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>
            <w:r w:rsidRPr="00A73127"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>
              <w:t xml:space="preserve"> Иностранный   язык (нем.</w:t>
            </w:r>
            <w:r w:rsidRPr="00A73127">
              <w:t xml:space="preserve"> </w:t>
            </w:r>
            <w:r>
              <w:t>я</w:t>
            </w:r>
            <w:r w:rsidRPr="00A73127">
              <w:t>зык</w:t>
            </w:r>
            <w:r>
              <w:t>/</w:t>
            </w:r>
            <w:proofErr w:type="spellStart"/>
            <w:r>
              <w:t>англ.яз</w:t>
            </w:r>
            <w:proofErr w:type="spellEnd"/>
            <w: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jc w:val="center"/>
            </w:pPr>
            <w:r>
              <w:t>3</w:t>
            </w:r>
          </w:p>
        </w:tc>
      </w:tr>
      <w:tr w:rsidR="00685414" w:rsidRPr="00A73127" w:rsidTr="00E45C96">
        <w:trPr>
          <w:trHeight w:val="3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r w:rsidRPr="00A73127">
              <w:t>Второй иностранный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</w:tr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Математика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 xml:space="preserve">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Алгебра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015417" w:rsidRDefault="00685414" w:rsidP="00E45C96">
            <w:pPr>
              <w:jc w:val="center"/>
            </w:pPr>
            <w:r w:rsidRPr="00015417">
              <w:t>3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 xml:space="preserve">Геометрия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015417" w:rsidRDefault="00685414" w:rsidP="00E45C96">
            <w:pPr>
              <w:jc w:val="center"/>
            </w:pPr>
            <w:r w:rsidRPr="00015417">
              <w:t>2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 xml:space="preserve"> Информатика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 w:rsidRPr="00A73127">
              <w:rPr>
                <w:lang w:val="en-US"/>
              </w:rPr>
              <w:t>1</w:t>
            </w:r>
          </w:p>
        </w:tc>
      </w:tr>
      <w:tr w:rsidR="00685414" w:rsidRPr="00A73127" w:rsidTr="00E45C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 xml:space="preserve">Основы духовно-нравственной культуры народов России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r w:rsidRPr="00A73127">
              <w:t>Основы духовно-нравственной культуры народов России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</w:tr>
      <w:tr w:rsidR="00685414" w:rsidRPr="00A73127" w:rsidTr="00E45C96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>
              <w:t xml:space="preserve">История России.                    </w:t>
            </w:r>
            <w:r w:rsidRPr="00A73127"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85414" w:rsidRPr="00416A17" w:rsidRDefault="00685414" w:rsidP="00E45C96">
            <w:pPr>
              <w:jc w:val="center"/>
            </w:pPr>
          </w:p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</w:tr>
      <w:tr w:rsidR="00685414" w:rsidRPr="00A73127" w:rsidTr="00E45C96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Default="00685414" w:rsidP="00E45C96">
            <w:r w:rsidRPr="00A73127">
              <w:t>Всеобщая история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416A17" w:rsidRDefault="00685414" w:rsidP="00E45C96">
            <w:pPr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416A17" w:rsidRDefault="00685414" w:rsidP="00E45C96">
            <w:pPr>
              <w:jc w:val="center"/>
            </w:pPr>
            <w:r w:rsidRPr="00416A17">
              <w:t>1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География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416A17" w:rsidRDefault="00685414" w:rsidP="00E45C96">
            <w:pPr>
              <w:jc w:val="center"/>
            </w:pPr>
            <w:r w:rsidRPr="00416A17">
              <w:t>2</w:t>
            </w:r>
          </w:p>
        </w:tc>
      </w:tr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Биология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416A17" w:rsidRDefault="00685414" w:rsidP="00E45C96">
            <w:pPr>
              <w:jc w:val="center"/>
            </w:pPr>
            <w:r w:rsidRPr="00416A17">
              <w:t>2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Физика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 w:rsidRPr="00A73127">
              <w:rPr>
                <w:lang w:val="en-US"/>
              </w:rPr>
              <w:t>3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 w:rsidRPr="00A73127">
              <w:rPr>
                <w:lang w:val="en-US"/>
              </w:rPr>
              <w:t>2</w:t>
            </w:r>
          </w:p>
        </w:tc>
      </w:tr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Музыка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 xml:space="preserve">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 w:rsidRPr="00A73127"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Изобразительное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 xml:space="preserve">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</w:tr>
      <w:tr w:rsidR="00685414" w:rsidRPr="00A73127" w:rsidTr="00E45C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F027F5" w:rsidP="00E45C96">
            <w:r>
              <w:t>Адаптивная ф</w:t>
            </w:r>
            <w:r w:rsidR="00685414" w:rsidRPr="00A73127">
              <w:t>изическая 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</w:tr>
      <w:tr w:rsidR="00685414" w:rsidRPr="00A73127" w:rsidTr="00E45C96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14" w:rsidRPr="00A73127" w:rsidRDefault="00685414" w:rsidP="00E4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Основы безопасности жизнедеятельности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lang w:val="en-US"/>
              </w:rPr>
            </w:pPr>
            <w:r w:rsidRPr="00A73127">
              <w:rPr>
                <w:lang w:val="en-US"/>
              </w:rPr>
              <w:t>1</w:t>
            </w:r>
          </w:p>
        </w:tc>
      </w:tr>
      <w:tr w:rsidR="00685414" w:rsidRPr="00A73127" w:rsidTr="00E45C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Технология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</w:p>
        </w:tc>
      </w:tr>
      <w:tr w:rsidR="00685414" w:rsidRPr="00A73127" w:rsidTr="00E45C96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right"/>
            </w:pPr>
            <w:r w:rsidRPr="00A73127"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 xml:space="preserve"> 2</w:t>
            </w:r>
            <w:r>
              <w:rPr>
                <w:b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rPr>
                <w:b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  <w:lang w:val="en-US"/>
              </w:rPr>
            </w:pPr>
            <w:r w:rsidRPr="00A73127">
              <w:rPr>
                <w:b/>
                <w:lang w:val="en-US"/>
              </w:rPr>
              <w:t>32</w:t>
            </w:r>
          </w:p>
        </w:tc>
      </w:tr>
      <w:tr w:rsidR="00685414" w:rsidRPr="00A73127" w:rsidTr="00E45C96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r w:rsidRPr="00A7312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E336EC" w:rsidRDefault="00685414" w:rsidP="00E45C96">
            <w:pPr>
              <w:jc w:val="center"/>
              <w:rPr>
                <w:b/>
              </w:rPr>
            </w:pPr>
          </w:p>
        </w:tc>
      </w:tr>
      <w:tr w:rsidR="00685414" w:rsidRPr="00A73127" w:rsidTr="00E45C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416A17" w:rsidRDefault="00685414" w:rsidP="00E45C96">
            <w:r w:rsidRPr="00416A17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t>Практикум по математике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pPr>
              <w:jc w:val="center"/>
            </w:pPr>
            <w:r w:rsidRPr="00A73127">
              <w:t>1</w:t>
            </w:r>
          </w:p>
        </w:tc>
      </w:tr>
      <w:tr w:rsidR="00685414" w:rsidRPr="00A73127" w:rsidTr="00E45C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416A17" w:rsidRDefault="00685414" w:rsidP="00E45C96">
            <w:r w:rsidRPr="00416A1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A73127" w:rsidRDefault="00685414" w:rsidP="00E45C96">
            <w:r w:rsidRPr="00E336EC">
              <w:t>Практикум по русскому языку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E336EC" w:rsidRDefault="00685414" w:rsidP="00E45C96">
            <w:pPr>
              <w:jc w:val="center"/>
            </w:pPr>
            <w:r w:rsidRPr="00E336EC">
              <w:t>1</w:t>
            </w:r>
          </w:p>
        </w:tc>
      </w:tr>
      <w:tr w:rsidR="00685414" w:rsidRPr="00A73127" w:rsidTr="00E45C9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416A17" w:rsidRDefault="00685414" w:rsidP="00E45C96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E336EC" w:rsidRDefault="00685414" w:rsidP="00E45C96">
            <w:r>
              <w:t>Развитие функциональной грамотности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E336EC" w:rsidRDefault="00685414" w:rsidP="00E45C96">
            <w:pPr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E336EC" w:rsidRDefault="00685414" w:rsidP="00E45C96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E336EC" w:rsidRDefault="00685414" w:rsidP="00E45C96">
            <w:pPr>
              <w:jc w:val="center"/>
            </w:pPr>
          </w:p>
        </w:tc>
      </w:tr>
      <w:tr w:rsidR="00685414" w:rsidRPr="00A73127" w:rsidTr="00E45C96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r w:rsidRPr="00A73127">
              <w:rPr>
                <w:b/>
              </w:rPr>
              <w:t xml:space="preserve">  Максимально допустимая учебная нагрузка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A73127" w:rsidRDefault="00685414" w:rsidP="00E45C96">
            <w:pPr>
              <w:jc w:val="center"/>
            </w:pPr>
            <w:r w:rsidRPr="00A73127">
              <w:rPr>
                <w:b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A73127" w:rsidRDefault="00685414" w:rsidP="00E45C96">
            <w:pPr>
              <w:jc w:val="center"/>
              <w:rPr>
                <w:b/>
              </w:rPr>
            </w:pPr>
            <w:r w:rsidRPr="00A73127">
              <w:rPr>
                <w:b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416A17" w:rsidRDefault="00685414" w:rsidP="00E45C96">
            <w:pPr>
              <w:jc w:val="center"/>
              <w:rPr>
                <w:b/>
                <w:lang w:val="en-US"/>
              </w:rPr>
            </w:pPr>
            <w:r w:rsidRPr="00416A17">
              <w:rPr>
                <w:b/>
                <w:lang w:val="en-US"/>
              </w:rPr>
              <w:t>33</w:t>
            </w:r>
          </w:p>
        </w:tc>
      </w:tr>
    </w:tbl>
    <w:p w:rsidR="00685414" w:rsidRDefault="00685414" w:rsidP="00685414"/>
    <w:p w:rsidR="00685414" w:rsidRDefault="00685414" w:rsidP="00685414"/>
    <w:p w:rsidR="00685414" w:rsidRDefault="00685414" w:rsidP="00685414">
      <w:pPr>
        <w:rPr>
          <w:b/>
        </w:rPr>
      </w:pPr>
      <w:r w:rsidRPr="00CF78A2">
        <w:t xml:space="preserve"> </w:t>
      </w:r>
      <w:r w:rsidRPr="00CF78A2">
        <w:rPr>
          <w:b/>
        </w:rPr>
        <w:t>Формой промежуточной аттестации является интегрированный зачет по всем предметам учебного плана.</w:t>
      </w:r>
    </w:p>
    <w:p w:rsidR="00685414" w:rsidRDefault="00685414" w:rsidP="00685414">
      <w:pPr>
        <w:rPr>
          <w:b/>
        </w:rPr>
      </w:pPr>
    </w:p>
    <w:tbl>
      <w:tblPr>
        <w:tblStyle w:val="a4"/>
        <w:tblpPr w:leftFromText="180" w:rightFromText="180" w:vertAnchor="text" w:horzAnchor="margin" w:tblpY="73"/>
        <w:tblW w:w="1030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55"/>
        <w:gridCol w:w="1050"/>
        <w:gridCol w:w="1051"/>
        <w:gridCol w:w="1051"/>
        <w:gridCol w:w="1051"/>
        <w:gridCol w:w="1051"/>
      </w:tblGrid>
      <w:tr w:rsidR="00685414" w:rsidRPr="00D26E6B" w:rsidTr="00E45C96">
        <w:trPr>
          <w:trHeight w:val="540"/>
        </w:trPr>
        <w:tc>
          <w:tcPr>
            <w:tcW w:w="10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Default="00685414" w:rsidP="00E45C96">
            <w:pPr>
              <w:jc w:val="center"/>
              <w:rPr>
                <w:b/>
                <w:bCs/>
                <w:sz w:val="22"/>
              </w:rPr>
            </w:pPr>
            <w:r w:rsidRPr="00D26E6B">
              <w:rPr>
                <w:b/>
                <w:sz w:val="22"/>
              </w:rPr>
              <w:lastRenderedPageBreak/>
              <w:t xml:space="preserve">План внеурочной деятельности </w:t>
            </w:r>
            <w:r w:rsidRPr="00D26E6B">
              <w:rPr>
                <w:b/>
                <w:bCs/>
                <w:sz w:val="22"/>
              </w:rPr>
              <w:t>для обучающихся с задержкой психического развития</w:t>
            </w:r>
          </w:p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>на 2021-2022</w:t>
            </w:r>
            <w:r w:rsidRPr="00D26E6B">
              <w:rPr>
                <w:b/>
                <w:bCs/>
                <w:sz w:val="22"/>
              </w:rPr>
              <w:t xml:space="preserve"> учебный год</w:t>
            </w:r>
            <w:r w:rsidRPr="00D26E6B">
              <w:rPr>
                <w:b/>
                <w:sz w:val="22"/>
              </w:rPr>
              <w:t xml:space="preserve"> 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 xml:space="preserve">5 </w:t>
            </w:r>
            <w:proofErr w:type="spellStart"/>
            <w:r w:rsidRPr="00D26E6B">
              <w:rPr>
                <w:b/>
                <w:sz w:val="22"/>
              </w:rPr>
              <w:t>кл</w:t>
            </w:r>
            <w:proofErr w:type="spellEnd"/>
            <w:r w:rsidRPr="00D26E6B">
              <w:rPr>
                <w:b/>
                <w:sz w:val="22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 xml:space="preserve">6 </w:t>
            </w:r>
            <w:proofErr w:type="spellStart"/>
            <w:r w:rsidRPr="00D26E6B">
              <w:rPr>
                <w:b/>
                <w:sz w:val="22"/>
              </w:rPr>
              <w:t>кл</w:t>
            </w:r>
            <w:proofErr w:type="spellEnd"/>
            <w:r w:rsidRPr="00D26E6B">
              <w:rPr>
                <w:b/>
                <w:sz w:val="22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 xml:space="preserve">7 </w:t>
            </w:r>
            <w:proofErr w:type="spellStart"/>
            <w:r w:rsidRPr="00D26E6B">
              <w:rPr>
                <w:b/>
                <w:sz w:val="22"/>
              </w:rPr>
              <w:t>кл</w:t>
            </w:r>
            <w:proofErr w:type="spellEnd"/>
            <w:r w:rsidRPr="00D26E6B">
              <w:rPr>
                <w:b/>
                <w:sz w:val="22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 xml:space="preserve">8 </w:t>
            </w:r>
            <w:proofErr w:type="spellStart"/>
            <w:r w:rsidRPr="00D26E6B">
              <w:rPr>
                <w:b/>
                <w:sz w:val="22"/>
              </w:rPr>
              <w:t>кл</w:t>
            </w:r>
            <w:proofErr w:type="spellEnd"/>
            <w:r w:rsidRPr="00D26E6B">
              <w:rPr>
                <w:b/>
                <w:sz w:val="22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 xml:space="preserve">9 </w:t>
            </w:r>
            <w:proofErr w:type="spellStart"/>
            <w:r w:rsidRPr="00D26E6B">
              <w:rPr>
                <w:b/>
                <w:sz w:val="22"/>
              </w:rPr>
              <w:t>кл</w:t>
            </w:r>
            <w:proofErr w:type="spellEnd"/>
            <w:r w:rsidRPr="00D26E6B">
              <w:rPr>
                <w:b/>
                <w:sz w:val="22"/>
              </w:rPr>
              <w:t>.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b/>
                <w:sz w:val="22"/>
              </w:rPr>
              <w:t xml:space="preserve">Коррекционная подготовка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5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sz w:val="22"/>
              </w:rPr>
              <w:t>Уроки комплексной коррекции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sz w:val="22"/>
              </w:rPr>
              <w:t>Занятия с логопедом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sz w:val="22"/>
              </w:rPr>
              <w:t>Занятия с психологом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sz w:val="22"/>
              </w:rPr>
              <w:t>Двигательное развитие  (</w:t>
            </w:r>
            <w:proofErr w:type="spellStart"/>
            <w:r w:rsidRPr="00D26E6B">
              <w:rPr>
                <w:sz w:val="22"/>
              </w:rPr>
              <w:t>Игрокоррекция</w:t>
            </w:r>
            <w:proofErr w:type="spellEnd"/>
            <w:r w:rsidRPr="00D26E6B">
              <w:rPr>
                <w:sz w:val="22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sz w:val="22"/>
              </w:rPr>
              <w:t>Основы финансовой грамотности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</w:p>
        </w:tc>
      </w:tr>
      <w:tr w:rsidR="00685414" w:rsidRPr="00D26E6B" w:rsidTr="00E45C96">
        <w:trPr>
          <w:trHeight w:val="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rPr>
                <w:sz w:val="22"/>
              </w:rPr>
            </w:pPr>
            <w:r w:rsidRPr="00D26E6B">
              <w:rPr>
                <w:sz w:val="22"/>
              </w:rPr>
              <w:t>Профессия в деталях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sz w:val="22"/>
              </w:rPr>
              <w:t>1</w:t>
            </w:r>
          </w:p>
        </w:tc>
      </w:tr>
      <w:tr w:rsidR="00685414" w:rsidRPr="00D26E6B" w:rsidTr="00E45C96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jc w:val="right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85414" w:rsidRPr="00D26E6B" w:rsidRDefault="00685414" w:rsidP="00E45C96">
            <w:pPr>
              <w:jc w:val="center"/>
              <w:rPr>
                <w:sz w:val="22"/>
              </w:rPr>
            </w:pPr>
            <w:r w:rsidRPr="00D26E6B">
              <w:rPr>
                <w:b/>
                <w:sz w:val="22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85414" w:rsidRPr="00D26E6B" w:rsidRDefault="00685414" w:rsidP="00E45C96">
            <w:pPr>
              <w:jc w:val="center"/>
              <w:rPr>
                <w:b/>
                <w:sz w:val="22"/>
              </w:rPr>
            </w:pPr>
            <w:r w:rsidRPr="00D26E6B">
              <w:rPr>
                <w:b/>
                <w:sz w:val="22"/>
              </w:rPr>
              <w:t>39</w:t>
            </w:r>
          </w:p>
        </w:tc>
      </w:tr>
    </w:tbl>
    <w:p w:rsidR="00685414" w:rsidRDefault="00685414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585A21" w:rsidRDefault="00585A21" w:rsidP="00685414">
      <w:pPr>
        <w:pStyle w:val="a9"/>
        <w:spacing w:after="0"/>
        <w:rPr>
          <w:b/>
          <w:bCs/>
        </w:rPr>
      </w:pPr>
    </w:p>
    <w:p w:rsidR="00A05648" w:rsidRDefault="00A05648" w:rsidP="00DF3929">
      <w:pPr>
        <w:pStyle w:val="a9"/>
        <w:rPr>
          <w:b/>
          <w:bCs/>
        </w:rPr>
      </w:pPr>
      <w:bookmarkStart w:id="0" w:name="_GoBack"/>
      <w:bookmarkEnd w:id="0"/>
    </w:p>
    <w:sectPr w:rsidR="00A05648" w:rsidSect="00E45C96">
      <w:footerReference w:type="default" r:id="rId7"/>
      <w:pgSz w:w="11906" w:h="16838"/>
      <w:pgMar w:top="851" w:right="850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95" w:rsidRDefault="00E23595">
      <w:r>
        <w:separator/>
      </w:r>
    </w:p>
  </w:endnote>
  <w:endnote w:type="continuationSeparator" w:id="0">
    <w:p w:rsidR="00E23595" w:rsidRDefault="00E2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D" w:rsidRDefault="0090258D">
    <w:pPr>
      <w:pStyle w:val="af2"/>
    </w:pPr>
  </w:p>
  <w:p w:rsidR="0090258D" w:rsidRDefault="0090258D"/>
  <w:p w:rsidR="0090258D" w:rsidRDefault="0090258D"/>
  <w:p w:rsidR="0090258D" w:rsidRDefault="0090258D"/>
  <w:p w:rsidR="0090258D" w:rsidRDefault="0090258D"/>
  <w:p w:rsidR="0090258D" w:rsidRDefault="009025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95" w:rsidRDefault="00E23595">
      <w:r>
        <w:separator/>
      </w:r>
    </w:p>
  </w:footnote>
  <w:footnote w:type="continuationSeparator" w:id="0">
    <w:p w:rsidR="00E23595" w:rsidRDefault="00E2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0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7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28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29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1"/>
  </w:num>
  <w:num w:numId="4">
    <w:abstractNumId w:val="4"/>
  </w:num>
  <w:num w:numId="5">
    <w:abstractNumId w:val="12"/>
  </w:num>
  <w:num w:numId="6">
    <w:abstractNumId w:val="20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23"/>
  </w:num>
  <w:num w:numId="13">
    <w:abstractNumId w:val="19"/>
  </w:num>
  <w:num w:numId="14">
    <w:abstractNumId w:val="15"/>
  </w:num>
  <w:num w:numId="15">
    <w:abstractNumId w:val="24"/>
  </w:num>
  <w:num w:numId="16">
    <w:abstractNumId w:val="17"/>
  </w:num>
  <w:num w:numId="17">
    <w:abstractNumId w:val="11"/>
  </w:num>
  <w:num w:numId="18">
    <w:abstractNumId w:val="1"/>
  </w:num>
  <w:num w:numId="19">
    <w:abstractNumId w:val="13"/>
  </w:num>
  <w:num w:numId="20">
    <w:abstractNumId w:val="21"/>
  </w:num>
  <w:num w:numId="21">
    <w:abstractNumId w:val="2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7"/>
  </w:num>
  <w:num w:numId="25">
    <w:abstractNumId w:val="10"/>
  </w:num>
  <w:num w:numId="26">
    <w:abstractNumId w:val="27"/>
  </w:num>
  <w:num w:numId="27">
    <w:abstractNumId w:val="6"/>
  </w:num>
  <w:num w:numId="28">
    <w:abstractNumId w:val="25"/>
  </w:num>
  <w:num w:numId="29">
    <w:abstractNumId w:val="30"/>
  </w:num>
  <w:num w:numId="30">
    <w:abstractNumId w:val="0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B2284"/>
    <w:rsid w:val="000C3C75"/>
    <w:rsid w:val="000D745C"/>
    <w:rsid w:val="003244B6"/>
    <w:rsid w:val="003A3FE7"/>
    <w:rsid w:val="004874C8"/>
    <w:rsid w:val="00585A21"/>
    <w:rsid w:val="00620A78"/>
    <w:rsid w:val="00685414"/>
    <w:rsid w:val="006951EB"/>
    <w:rsid w:val="006D7DF7"/>
    <w:rsid w:val="006E25BA"/>
    <w:rsid w:val="008524F4"/>
    <w:rsid w:val="0090258D"/>
    <w:rsid w:val="00990CCA"/>
    <w:rsid w:val="00A05648"/>
    <w:rsid w:val="00A603CA"/>
    <w:rsid w:val="00C53443"/>
    <w:rsid w:val="00CD205C"/>
    <w:rsid w:val="00D3645F"/>
    <w:rsid w:val="00DF3929"/>
    <w:rsid w:val="00E23595"/>
    <w:rsid w:val="00E45C96"/>
    <w:rsid w:val="00EA6880"/>
    <w:rsid w:val="00F00EF3"/>
    <w:rsid w:val="00F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587C"/>
  <w15:chartTrackingRefBased/>
  <w15:docId w15:val="{8CE64C54-1D7B-41F4-840C-51958F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5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8541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68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85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qFormat/>
    <w:rsid w:val="00685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5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54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85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8541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5414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2"/>
    <w:uiPriority w:val="39"/>
    <w:rsid w:val="0068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85414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8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85414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basedOn w:val="a1"/>
    <w:link w:val="a5"/>
    <w:rsid w:val="006854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0"/>
    <w:link w:val="a8"/>
    <w:rsid w:val="0068541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85414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685414"/>
    <w:rPr>
      <w:rFonts w:ascii="Arial" w:hAnsi="Arial" w:cs="Arial" w:hint="default"/>
      <w:sz w:val="22"/>
      <w:szCs w:val="22"/>
    </w:rPr>
  </w:style>
  <w:style w:type="paragraph" w:styleId="a9">
    <w:name w:val="Normal (Web)"/>
    <w:basedOn w:val="a0"/>
    <w:unhideWhenUsed/>
    <w:qFormat/>
    <w:rsid w:val="0068541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68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68541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6854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685414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6854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685414"/>
    <w:pPr>
      <w:spacing w:after="120"/>
    </w:pPr>
  </w:style>
  <w:style w:type="character" w:customStyle="1" w:styleId="ac">
    <w:name w:val="Основной текст Знак"/>
    <w:basedOn w:val="a1"/>
    <w:link w:val="ab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54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rsid w:val="00685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685414"/>
    <w:rPr>
      <w:color w:val="0000FF"/>
      <w:u w:val="single"/>
    </w:rPr>
  </w:style>
  <w:style w:type="character" w:styleId="ae">
    <w:name w:val="Strong"/>
    <w:basedOn w:val="a1"/>
    <w:uiPriority w:val="22"/>
    <w:qFormat/>
    <w:rsid w:val="00685414"/>
    <w:rPr>
      <w:b/>
      <w:bCs/>
    </w:rPr>
  </w:style>
  <w:style w:type="paragraph" w:styleId="af">
    <w:name w:val="Block Text"/>
    <w:basedOn w:val="a0"/>
    <w:rsid w:val="00685414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0"/>
    <w:next w:val="a0"/>
    <w:rsid w:val="00685414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6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rsid w:val="006854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6854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rsid w:val="0068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5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А ОСН ТЕКСТ"/>
    <w:basedOn w:val="a0"/>
    <w:link w:val="af7"/>
    <w:rsid w:val="0068541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68541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68541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68541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68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854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685414"/>
  </w:style>
  <w:style w:type="paragraph" w:customStyle="1" w:styleId="Style10">
    <w:name w:val="Style1"/>
    <w:basedOn w:val="a0"/>
    <w:uiPriority w:val="99"/>
    <w:rsid w:val="0068541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5414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68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Message Header"/>
    <w:basedOn w:val="a0"/>
    <w:link w:val="af9"/>
    <w:rsid w:val="0068541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685414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12">
    <w:name w:val="Основной текст1"/>
    <w:basedOn w:val="a1"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68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с отступом Знак1"/>
    <w:basedOn w:val="a1"/>
    <w:locked/>
    <w:rsid w:val="00685414"/>
    <w:rPr>
      <w:sz w:val="24"/>
      <w:szCs w:val="24"/>
    </w:rPr>
  </w:style>
  <w:style w:type="paragraph" w:styleId="31">
    <w:name w:val="Body Text Indent 3"/>
    <w:basedOn w:val="a0"/>
    <w:link w:val="32"/>
    <w:rsid w:val="00685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5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7">
    <w:name w:val="p7"/>
    <w:basedOn w:val="a0"/>
    <w:rsid w:val="00685414"/>
    <w:pPr>
      <w:spacing w:before="100" w:beforeAutospacing="1" w:after="100" w:afterAutospacing="1"/>
    </w:pPr>
  </w:style>
  <w:style w:type="character" w:customStyle="1" w:styleId="s2">
    <w:name w:val="s2"/>
    <w:basedOn w:val="a1"/>
    <w:rsid w:val="00685414"/>
  </w:style>
  <w:style w:type="paragraph" w:styleId="afa">
    <w:name w:val="footnote text"/>
    <w:basedOn w:val="a0"/>
    <w:link w:val="afb"/>
    <w:uiPriority w:val="99"/>
    <w:unhideWhenUsed/>
    <w:rsid w:val="006854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685414"/>
    <w:rPr>
      <w:sz w:val="20"/>
      <w:szCs w:val="20"/>
    </w:rPr>
  </w:style>
  <w:style w:type="character" w:styleId="afc">
    <w:name w:val="footnote reference"/>
    <w:basedOn w:val="a1"/>
    <w:uiPriority w:val="99"/>
    <w:unhideWhenUsed/>
    <w:rsid w:val="00685414"/>
    <w:rPr>
      <w:vertAlign w:val="superscript"/>
    </w:rPr>
  </w:style>
  <w:style w:type="paragraph" w:styleId="afd">
    <w:name w:val="No Spacing"/>
    <w:uiPriority w:val="99"/>
    <w:qFormat/>
    <w:rsid w:val="0068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431044b0447043d044b0439">
    <w:name w:val="dash041e0431044b0447043d044b0439"/>
    <w:basedOn w:val="a0"/>
    <w:rsid w:val="00685414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685414"/>
  </w:style>
  <w:style w:type="paragraph" w:customStyle="1" w:styleId="dash0410043104370430044600200441043f04380441043a0430">
    <w:name w:val="dash0410043104370430044600200441043f04380441043a0430"/>
    <w:basedOn w:val="a0"/>
    <w:rsid w:val="00685414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685414"/>
  </w:style>
  <w:style w:type="paragraph" w:customStyle="1" w:styleId="dash041d043e0432044b0439">
    <w:name w:val="dash041d043e0432044b0439"/>
    <w:basedOn w:val="a0"/>
    <w:rsid w:val="00685414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685414"/>
  </w:style>
  <w:style w:type="character" w:customStyle="1" w:styleId="achar1">
    <w:name w:val="achar1"/>
    <w:basedOn w:val="a1"/>
    <w:rsid w:val="00685414"/>
  </w:style>
  <w:style w:type="character" w:customStyle="1" w:styleId="c11">
    <w:name w:val="c11"/>
    <w:basedOn w:val="a1"/>
    <w:rsid w:val="006854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4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685414"/>
  </w:style>
  <w:style w:type="paragraph" w:customStyle="1" w:styleId="WW-2">
    <w:name w:val="WW-Основной текст с отступом 2"/>
    <w:basedOn w:val="a0"/>
    <w:rsid w:val="00685414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5">
    <w:name w:val="toc 1"/>
    <w:basedOn w:val="a0"/>
    <w:next w:val="a0"/>
    <w:autoRedefine/>
    <w:uiPriority w:val="39"/>
    <w:unhideWhenUsed/>
    <w:rsid w:val="00685414"/>
    <w:pPr>
      <w:spacing w:after="100"/>
    </w:pPr>
  </w:style>
  <w:style w:type="character" w:customStyle="1" w:styleId="c8">
    <w:name w:val="c8"/>
    <w:basedOn w:val="a1"/>
    <w:rsid w:val="00685414"/>
  </w:style>
  <w:style w:type="paragraph" w:customStyle="1" w:styleId="c18">
    <w:name w:val="c18"/>
    <w:basedOn w:val="a0"/>
    <w:rsid w:val="00685414"/>
    <w:pPr>
      <w:spacing w:before="100" w:beforeAutospacing="1" w:after="100" w:afterAutospacing="1"/>
    </w:pPr>
  </w:style>
  <w:style w:type="character" w:customStyle="1" w:styleId="c26">
    <w:name w:val="c26"/>
    <w:basedOn w:val="a1"/>
    <w:rsid w:val="00685414"/>
  </w:style>
  <w:style w:type="character" w:customStyle="1" w:styleId="23">
    <w:name w:val="Основной текст (2)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685414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685414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7">
    <w:name w:val="Без интервала1"/>
    <w:qFormat/>
    <w:rsid w:val="0068541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25">
    <w:name w:val="Основной текст (2)_"/>
    <w:basedOn w:val="a1"/>
    <w:qFormat/>
    <w:locked/>
    <w:rsid w:val="00685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85414"/>
    <w:rPr>
      <w:rFonts w:cs="Wingdings"/>
    </w:rPr>
  </w:style>
  <w:style w:type="paragraph" w:customStyle="1" w:styleId="1a">
    <w:name w:val="Абзац списка1"/>
    <w:basedOn w:val="a0"/>
    <w:qFormat/>
    <w:rsid w:val="00685414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685414"/>
    <w:rPr>
      <w:i/>
      <w:iCs/>
    </w:rPr>
  </w:style>
  <w:style w:type="paragraph" w:styleId="a">
    <w:name w:val="List Bullet"/>
    <w:basedOn w:val="a0"/>
    <w:unhideWhenUsed/>
    <w:rsid w:val="00685414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2021-10-28T10:57:00Z</cp:lastPrinted>
  <dcterms:created xsi:type="dcterms:W3CDTF">2021-10-28T11:04:00Z</dcterms:created>
  <dcterms:modified xsi:type="dcterms:W3CDTF">2021-10-28T11:04:00Z</dcterms:modified>
</cp:coreProperties>
</file>