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24" w:rsidRPr="008722B3" w:rsidRDefault="00B26724" w:rsidP="00B26724">
      <w:pPr>
        <w:ind w:right="44"/>
        <w:jc w:val="center"/>
        <w:outlineLvl w:val="0"/>
        <w:rPr>
          <w:color w:val="000000"/>
        </w:rPr>
      </w:pPr>
      <w:r w:rsidRPr="008722B3">
        <w:rPr>
          <w:color w:val="000000"/>
        </w:rPr>
        <w:t xml:space="preserve"> ПОЯСНИТЕЛЬНАЯ ЗАПИСКА</w:t>
      </w:r>
    </w:p>
    <w:p w:rsidR="00B26724" w:rsidRPr="008722B3" w:rsidRDefault="00B26724" w:rsidP="00B26724">
      <w:pPr>
        <w:ind w:right="44"/>
        <w:jc w:val="both"/>
        <w:rPr>
          <w:color w:val="000000"/>
        </w:rPr>
      </w:pPr>
    </w:p>
    <w:p w:rsidR="00B26724" w:rsidRDefault="00B26724" w:rsidP="00B26724">
      <w:pPr>
        <w:ind w:firstLine="720"/>
        <w:jc w:val="both"/>
        <w:rPr>
          <w:color w:val="000000"/>
        </w:rPr>
      </w:pPr>
      <w:r w:rsidRPr="008722B3">
        <w:rPr>
          <w:color w:val="000000"/>
        </w:rPr>
        <w:t>Рабочая программа    разработана в соответствии с требованиями ФГОС НОО, основной образовательной программы ОУ, с учетом примерной программы НОО по технологии, на основе авторской программы «Технология»  Конышевой Н.М.</w:t>
      </w:r>
    </w:p>
    <w:p w:rsidR="00B26724" w:rsidRPr="008722B3" w:rsidRDefault="00B26724" w:rsidP="00B2672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(Конышева Н.М. </w:t>
      </w:r>
      <w:r w:rsidRPr="007061AB">
        <w:rPr>
          <w:color w:val="000000"/>
        </w:rPr>
        <w:t xml:space="preserve"> </w:t>
      </w:r>
      <w:r>
        <w:rPr>
          <w:color w:val="000000"/>
        </w:rPr>
        <w:t xml:space="preserve">Технология: программы 1-4. –  Смоленск: Ассоциация </w:t>
      </w:r>
      <w:r>
        <w:rPr>
          <w:color w:val="000000"/>
          <w:lang w:val="en-US"/>
        </w:rPr>
        <w:t>XXI</w:t>
      </w:r>
      <w:r w:rsidRPr="007061AB">
        <w:rPr>
          <w:color w:val="000000"/>
        </w:rPr>
        <w:t xml:space="preserve"> </w:t>
      </w:r>
      <w:r>
        <w:rPr>
          <w:color w:val="000000"/>
        </w:rPr>
        <w:t>век, 2013)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 xml:space="preserve"> </w:t>
      </w:r>
    </w:p>
    <w:p w:rsidR="00B26724" w:rsidRPr="008722B3" w:rsidRDefault="00B26724" w:rsidP="00B26724">
      <w:pPr>
        <w:ind w:right="44" w:firstLine="709"/>
        <w:jc w:val="both"/>
        <w:rPr>
          <w:color w:val="000000"/>
        </w:rPr>
      </w:pPr>
      <w:r w:rsidRPr="008722B3">
        <w:rPr>
          <w:b/>
          <w:color w:val="000000"/>
        </w:rPr>
        <w:t>Основная цель</w:t>
      </w:r>
      <w:r w:rsidRPr="008722B3">
        <w:rPr>
          <w:color w:val="000000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</w:t>
      </w:r>
      <w:r w:rsidRPr="008722B3">
        <w:rPr>
          <w:color w:val="000000"/>
        </w:rPr>
        <w:softHyphen/>
        <w:t>тии личности на основе интеграции понятийных (абстрактных), наглядно-образных и наглядно-действенных компонентов позна</w:t>
      </w:r>
      <w:r w:rsidRPr="008722B3">
        <w:rPr>
          <w:color w:val="000000"/>
        </w:rPr>
        <w:softHyphen/>
        <w:t>вательной деятельности. Его изучение способствует развитию со</w:t>
      </w:r>
      <w:r w:rsidRPr="008722B3">
        <w:rPr>
          <w:color w:val="000000"/>
        </w:rPr>
        <w:softHyphen/>
        <w:t>зидательных возможностей личности, творческих способностей, изобретательности, интуиции, а также творческой самореализа</w:t>
      </w:r>
      <w:r w:rsidRPr="008722B3">
        <w:rPr>
          <w:color w:val="000000"/>
        </w:rPr>
        <w:softHyphen/>
        <w:t>ции и формированию мотивации успеха и достижений на основе предметно-преобразующей деятельности.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26724" w:rsidRPr="00C61324" w:rsidRDefault="00B26724" w:rsidP="00B26724">
      <w:pPr>
        <w:ind w:right="44" w:firstLine="708"/>
        <w:jc w:val="both"/>
        <w:rPr>
          <w:color w:val="000000"/>
        </w:rPr>
      </w:pPr>
      <w:r w:rsidRPr="00390565">
        <w:rPr>
          <w:b/>
          <w:color w:val="000000"/>
        </w:rPr>
        <w:t>Задачи</w:t>
      </w:r>
      <w:r>
        <w:rPr>
          <w:color w:val="000000"/>
        </w:rPr>
        <w:t xml:space="preserve"> третьего года обучения:</w:t>
      </w:r>
    </w:p>
    <w:p w:rsidR="00B26724" w:rsidRPr="00C613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61324">
        <w:rPr>
          <w:color w:val="000000"/>
        </w:rPr>
        <w:t xml:space="preserve"> углубление и конкретизация знаний и представлений</w:t>
      </w:r>
      <w:r>
        <w:rPr>
          <w:color w:val="000000"/>
        </w:rPr>
        <w:t xml:space="preserve"> </w:t>
      </w:r>
      <w:r w:rsidRPr="00C61324">
        <w:rPr>
          <w:color w:val="000000"/>
        </w:rPr>
        <w:t xml:space="preserve">о правилах и законах создания </w:t>
      </w:r>
      <w:r>
        <w:rPr>
          <w:color w:val="000000"/>
        </w:rPr>
        <w:t>мира вещей и о его сосуществова</w:t>
      </w:r>
      <w:r w:rsidRPr="00C61324">
        <w:rPr>
          <w:color w:val="000000"/>
        </w:rPr>
        <w:t>нии с миром природы;</w:t>
      </w:r>
    </w:p>
    <w:p w:rsidR="00B26724" w:rsidRPr="00C613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61324">
        <w:rPr>
          <w:color w:val="000000"/>
        </w:rPr>
        <w:t xml:space="preserve">обогащение знаний о различных материалах, инструментах и технологиях; развитие умения их использовать для решения </w:t>
      </w:r>
      <w:r>
        <w:rPr>
          <w:color w:val="000000"/>
        </w:rPr>
        <w:t xml:space="preserve"> </w:t>
      </w:r>
      <w:r w:rsidRPr="00C61324">
        <w:rPr>
          <w:color w:val="000000"/>
        </w:rPr>
        <w:t>конструктивных и декоративно-художественных задач;</w:t>
      </w:r>
    </w:p>
    <w:p w:rsidR="00B26724" w:rsidRPr="00C613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61324">
        <w:rPr>
          <w:color w:val="000000"/>
        </w:rPr>
        <w:t xml:space="preserve"> расширение и углубле</w:t>
      </w:r>
      <w:r>
        <w:rPr>
          <w:color w:val="000000"/>
        </w:rPr>
        <w:t>ние чертёжно-графической грамот</w:t>
      </w:r>
      <w:r w:rsidRPr="00C61324">
        <w:rPr>
          <w:color w:val="000000"/>
        </w:rPr>
        <w:t>ности;</w:t>
      </w:r>
    </w:p>
    <w:p w:rsidR="00B26724" w:rsidRPr="008722B3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61324">
        <w:rPr>
          <w:color w:val="000000"/>
        </w:rPr>
        <w:t xml:space="preserve"> обогащение сенсорного опыта, знаний и впечатлений</w:t>
      </w:r>
      <w:r>
        <w:rPr>
          <w:color w:val="000000"/>
        </w:rPr>
        <w:t xml:space="preserve"> </w:t>
      </w:r>
      <w:r w:rsidRPr="00C61324">
        <w:rPr>
          <w:color w:val="000000"/>
        </w:rPr>
        <w:t>о предметах и явлениях окружающего мира;</w:t>
      </w:r>
    </w:p>
    <w:p w:rsidR="00B26724" w:rsidRPr="00390565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0565">
        <w:rPr>
          <w:color w:val="000000"/>
        </w:rPr>
        <w:t>развитие познавательн</w:t>
      </w:r>
      <w:r>
        <w:rPr>
          <w:color w:val="000000"/>
        </w:rPr>
        <w:t>ых процессов (восприятия, внима</w:t>
      </w:r>
      <w:r w:rsidRPr="00390565">
        <w:rPr>
          <w:color w:val="000000"/>
        </w:rPr>
        <w:t>ния, памяти, мышления, воображения и пр.) и при</w:t>
      </w:r>
      <w:r>
        <w:rPr>
          <w:color w:val="000000"/>
        </w:rPr>
        <w:t>ёмов умствен</w:t>
      </w:r>
      <w:r w:rsidRPr="00390565">
        <w:rPr>
          <w:color w:val="000000"/>
        </w:rPr>
        <w:t>ной деятельности (анализ, синте</w:t>
      </w:r>
      <w:r>
        <w:rPr>
          <w:color w:val="000000"/>
        </w:rPr>
        <w:t>з, сравнение, обобщение, класси</w:t>
      </w:r>
      <w:r w:rsidRPr="00390565">
        <w:rPr>
          <w:color w:val="000000"/>
        </w:rPr>
        <w:t>фикация и пр.);</w:t>
      </w:r>
    </w:p>
    <w:p w:rsidR="00B267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0565">
        <w:rPr>
          <w:color w:val="000000"/>
        </w:rPr>
        <w:t>воспитание организованн</w:t>
      </w:r>
      <w:r>
        <w:rPr>
          <w:color w:val="000000"/>
        </w:rPr>
        <w:t>ости, добросовестности и культуры труда;</w:t>
      </w:r>
    </w:p>
    <w:p w:rsidR="00B267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>- работа над формированием про</w:t>
      </w:r>
      <w:r w:rsidRPr="00390565">
        <w:rPr>
          <w:color w:val="000000"/>
        </w:rPr>
        <w:t>извольности поведения, умения слушать и понимать учителя,</w:t>
      </w:r>
    </w:p>
    <w:p w:rsidR="00B267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0565">
        <w:rPr>
          <w:color w:val="000000"/>
        </w:rPr>
        <w:t>формиров</w:t>
      </w:r>
      <w:r>
        <w:rPr>
          <w:color w:val="000000"/>
        </w:rPr>
        <w:t xml:space="preserve">ание </w:t>
      </w:r>
      <w:r w:rsidRPr="00390565">
        <w:rPr>
          <w:color w:val="000000"/>
        </w:rPr>
        <w:t>умения работать с учебником</w:t>
      </w:r>
      <w:r>
        <w:rPr>
          <w:color w:val="000000"/>
        </w:rPr>
        <w:t>;</w:t>
      </w:r>
    </w:p>
    <w:p w:rsidR="00B267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>- формирование</w:t>
      </w:r>
      <w:r w:rsidRPr="00390565">
        <w:rPr>
          <w:color w:val="000000"/>
        </w:rPr>
        <w:t xml:space="preserve"> учебной мотивации, </w:t>
      </w:r>
    </w:p>
    <w:p w:rsidR="00B26724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0565">
        <w:rPr>
          <w:color w:val="000000"/>
        </w:rPr>
        <w:t>развити</w:t>
      </w:r>
      <w:r>
        <w:rPr>
          <w:color w:val="000000"/>
        </w:rPr>
        <w:t xml:space="preserve">е </w:t>
      </w:r>
      <w:r w:rsidRPr="00390565">
        <w:rPr>
          <w:color w:val="000000"/>
        </w:rPr>
        <w:t>моторики рук, координации движений и действий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26724" w:rsidRPr="008722B3" w:rsidRDefault="00B26724" w:rsidP="00B26724">
      <w:pPr>
        <w:ind w:right="44"/>
        <w:jc w:val="center"/>
        <w:outlineLvl w:val="0"/>
        <w:rPr>
          <w:color w:val="000000"/>
        </w:rPr>
      </w:pPr>
      <w:r w:rsidRPr="008722B3">
        <w:rPr>
          <w:color w:val="000000"/>
        </w:rPr>
        <w:t>ОБЩАЯ ХАРАКТЕРИСТИКА УЧЕБНОГО ПРЕДМЕТА</w:t>
      </w:r>
    </w:p>
    <w:p w:rsidR="00B26724" w:rsidRPr="008722B3" w:rsidRDefault="00B26724" w:rsidP="00B26724">
      <w:pPr>
        <w:ind w:right="44"/>
        <w:jc w:val="both"/>
        <w:rPr>
          <w:color w:val="000000"/>
        </w:rPr>
      </w:pP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>В системе общеобразовательной подготовки учащихся началь</w:t>
      </w:r>
      <w:r w:rsidRPr="008722B3">
        <w:rPr>
          <w:color w:val="000000"/>
        </w:rPr>
        <w:softHyphen/>
        <w:t>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</w:t>
      </w:r>
      <w:r w:rsidRPr="008722B3">
        <w:rPr>
          <w:color w:val="000000"/>
        </w:rPr>
        <w:softHyphen/>
        <w:t>торой понятийные (абстрактные), образные (наглядные) и прак</w:t>
      </w:r>
      <w:r w:rsidRPr="008722B3">
        <w:rPr>
          <w:color w:val="000000"/>
        </w:rPr>
        <w:softHyphen/>
        <w:t>тические (действенные) компоненты процесса познания окружа</w:t>
      </w:r>
      <w:r w:rsidRPr="008722B3">
        <w:rPr>
          <w:color w:val="000000"/>
        </w:rPr>
        <w:softHyphen/>
        <w:t>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</w:t>
      </w:r>
      <w:r w:rsidRPr="008722B3">
        <w:rPr>
          <w:color w:val="000000"/>
        </w:rPr>
        <w:softHyphen/>
        <w:t>ваемых специальных тренингов и при этом не только не увеличи</w:t>
      </w:r>
      <w:r w:rsidRPr="008722B3">
        <w:rPr>
          <w:color w:val="000000"/>
        </w:rPr>
        <w:softHyphen/>
        <w:t>вает, но снимает учебные перегрузки и тем самым составляет ощу</w:t>
      </w:r>
      <w:r w:rsidRPr="008722B3">
        <w:rPr>
          <w:color w:val="000000"/>
        </w:rPr>
        <w:softHyphen/>
        <w:t>тимый противовес тотальному вербализму в обучении, который захлестнул современную школу и наносит колоссальный ущерб здоровью детей.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>Отбор содержания и построение учебной дисциплины опре</w:t>
      </w:r>
      <w:r w:rsidRPr="008722B3">
        <w:rPr>
          <w:color w:val="000000"/>
        </w:rPr>
        <w:softHyphen/>
        <w:t>деляются возрастными особенностями развития младших школь</w:t>
      </w:r>
      <w:r w:rsidRPr="008722B3">
        <w:rPr>
          <w:color w:val="000000"/>
        </w:rPr>
        <w:softHyphen/>
        <w:t>ников, в том числе функционально-физиологическими и интел</w:t>
      </w:r>
      <w:r w:rsidRPr="008722B3">
        <w:rPr>
          <w:color w:val="000000"/>
        </w:rPr>
        <w:softHyphen/>
        <w:t>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lastRenderedPageBreak/>
        <w:t>Учебный материал каждого года имеет системную блочно-тематическую структуру, предполагающую постепенное продви</w:t>
      </w:r>
      <w:r w:rsidRPr="008722B3">
        <w:rPr>
          <w:color w:val="000000"/>
        </w:rPr>
        <w:softHyphen/>
        <w:t>жение учащихся в освоении выделенных тем, разделов одновре</w:t>
      </w:r>
      <w:r w:rsidRPr="008722B3">
        <w:rPr>
          <w:color w:val="000000"/>
        </w:rPr>
        <w:softHyphen/>
        <w:t>менно по таким направлениям, как: практико-технологическая (предметная) подготовка, формирование метапредметных умений и целостное развитие личности.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>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индивидуальной), духов</w:t>
      </w:r>
      <w:r w:rsidRPr="008722B3">
        <w:rPr>
          <w:color w:val="000000"/>
        </w:rPr>
        <w:softHyphen/>
        <w:t>ному опыту поколений родного края и озна</w:t>
      </w:r>
      <w:r w:rsidRPr="008722B3">
        <w:rPr>
          <w:color w:val="000000"/>
        </w:rPr>
        <w:softHyphen/>
        <w:t>комления школьников с законами и правилами его создании на основе доступных им правил дизайна. Дизайн соединяет и себе как инженерно конструкторский (т.е. преимущественно рациональный, рассудочно-логический) аспект, так и художествен</w:t>
      </w:r>
      <w:r w:rsidRPr="008722B3">
        <w:rPr>
          <w:color w:val="000000"/>
        </w:rPr>
        <w:softHyphen/>
        <w:t>но-эстетический   (во  многом   эмоциональный,   интуитивный), что позволяет осуществить в содержании курса более гармонич</w:t>
      </w:r>
      <w:r w:rsidRPr="008722B3">
        <w:rPr>
          <w:color w:val="000000"/>
        </w:rPr>
        <w:softHyphen/>
        <w:t>ную интеграцию различных видов учебно-познавательной и твор</w:t>
      </w:r>
      <w:r w:rsidRPr="008722B3">
        <w:rPr>
          <w:color w:val="000000"/>
        </w:rPr>
        <w:softHyphen/>
        <w:t>ческой деятельности учащихся.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b/>
          <w:i/>
          <w:color w:val="000000"/>
        </w:rPr>
        <w:t>Методической основой</w:t>
      </w:r>
      <w:r w:rsidRPr="008722B3">
        <w:rPr>
          <w:color w:val="000000"/>
        </w:rPr>
        <w:t xml:space="preserve"> организации деятельности школь</w:t>
      </w:r>
      <w:r w:rsidRPr="008722B3">
        <w:rPr>
          <w:color w:val="000000"/>
        </w:rPr>
        <w:softHyphen/>
        <w:t>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</w:t>
      </w:r>
      <w:r w:rsidRPr="008722B3">
        <w:rPr>
          <w:color w:val="000000"/>
        </w:rPr>
        <w:softHyphen/>
        <w:t>держания. В соответствии с этим программа органично вписыва</w:t>
      </w:r>
      <w:r w:rsidRPr="008722B3">
        <w:rPr>
          <w:color w:val="000000"/>
        </w:rPr>
        <w:softHyphen/>
        <w:t>ет творческие задания проектного характера в систематическое освоение содержания курса. Помимо этого в учебниках 2—4 клас</w:t>
      </w:r>
      <w:r w:rsidRPr="008722B3">
        <w:rPr>
          <w:color w:val="000000"/>
        </w:rPr>
        <w:softHyphen/>
        <w:t>сов предусмотрены специальные темы итоговых проектов, однако данное направление работы не ограничено их локальным выпол</w:t>
      </w:r>
      <w:r w:rsidRPr="008722B3">
        <w:rPr>
          <w:color w:val="000000"/>
        </w:rPr>
        <w:softHyphen/>
        <w:t>нением; программа ориентируется на системную проектно-творческую деятельность учащихся; основные акценты смеща</w:t>
      </w:r>
      <w:r w:rsidRPr="008722B3">
        <w:rPr>
          <w:color w:val="000000"/>
        </w:rPr>
        <w:softHyphen/>
        <w:t>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>Таким образом, программа и созданный на её основе автор</w:t>
      </w:r>
      <w:r w:rsidRPr="008722B3">
        <w:rPr>
          <w:color w:val="000000"/>
        </w:rPr>
        <w:softHyphen/>
        <w:t>ский учебно-методический</w:t>
      </w:r>
      <w:r>
        <w:rPr>
          <w:color w:val="000000"/>
        </w:rPr>
        <w:t xml:space="preserve"> комплект позволяют учит</w:t>
      </w:r>
      <w:r w:rsidRPr="008722B3">
        <w:rPr>
          <w:color w:val="000000"/>
        </w:rPr>
        <w:t>елю избе</w:t>
      </w:r>
      <w:r w:rsidRPr="008722B3">
        <w:rPr>
          <w:color w:val="000000"/>
        </w:rPr>
        <w:softHyphen/>
        <w:t>жать как вербального подхода (когда большая часть содержания усваивается «на словах»), так и узко технологического (при кото</w:t>
      </w:r>
      <w:r w:rsidRPr="008722B3">
        <w:rPr>
          <w:color w:val="000000"/>
        </w:rPr>
        <w:softHyphen/>
        <w:t>ром основное внимание направлено на обучение приемам практи</w:t>
      </w:r>
      <w:r w:rsidRPr="008722B3">
        <w:rPr>
          <w:color w:val="000000"/>
        </w:rPr>
        <w:softHyphen/>
        <w:t>ческой работы). Интеграция интеллектуального, эмоционального и практического компонентов на базе творческой предметно-преобразовательной деятельности позволяет представить курс тех</w:t>
      </w:r>
      <w:r w:rsidRPr="008722B3">
        <w:rPr>
          <w:color w:val="000000"/>
        </w:rPr>
        <w:softHyphen/>
        <w:t>нологии в начальных классах как систему формирования предмет</w:t>
      </w:r>
      <w:r w:rsidRPr="008722B3">
        <w:rPr>
          <w:color w:val="000000"/>
        </w:rPr>
        <w:softHyphen/>
        <w:t>ных и метапредметных знаний, умений и качеств личности уча</w:t>
      </w:r>
      <w:r w:rsidRPr="008722B3">
        <w:rPr>
          <w:color w:val="000000"/>
        </w:rPr>
        <w:softHyphen/>
        <w:t>щихся.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>Программа курса обеспечивает результаты, необходимые для дальнейшего обучения в среднем звене школы, для усвоения со</w:t>
      </w:r>
      <w:r w:rsidRPr="008722B3">
        <w:rPr>
          <w:color w:val="000000"/>
        </w:rPr>
        <w:softHyphen/>
        <w:t>циального опыта, нравственно-эстетического развития и творче</w:t>
      </w:r>
      <w:r w:rsidRPr="008722B3">
        <w:rPr>
          <w:color w:val="000000"/>
        </w:rPr>
        <w:softHyphen/>
        <w:t>ской деятельности.</w:t>
      </w:r>
    </w:p>
    <w:p w:rsidR="00B26724" w:rsidRPr="008722B3" w:rsidRDefault="00B26724" w:rsidP="00B26724">
      <w:pPr>
        <w:ind w:right="44"/>
        <w:jc w:val="both"/>
        <w:rPr>
          <w:color w:val="000000"/>
        </w:rPr>
      </w:pPr>
    </w:p>
    <w:p w:rsidR="00B26724" w:rsidRPr="007061AB" w:rsidRDefault="00B26724" w:rsidP="00B26724">
      <w:pPr>
        <w:ind w:right="44"/>
        <w:jc w:val="center"/>
        <w:rPr>
          <w:color w:val="000000"/>
        </w:rPr>
      </w:pPr>
      <w:r w:rsidRPr="008722B3">
        <w:rPr>
          <w:color w:val="000000"/>
        </w:rPr>
        <w:t>3. МЕСТО УЧЕБНОГО ПРЕДМЕ</w:t>
      </w:r>
      <w:r>
        <w:rPr>
          <w:color w:val="000000"/>
        </w:rPr>
        <w:t>ТА «ТЕХНОЛОГИЯ» В УЧЕБНОМ ПЛАНЕ</w:t>
      </w:r>
    </w:p>
    <w:p w:rsidR="00B26724" w:rsidRPr="008A3449" w:rsidRDefault="00B26724" w:rsidP="00B2672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 </w:t>
      </w:r>
      <w:r w:rsidRPr="008A3449">
        <w:t>На изучение курса «</w:t>
      </w:r>
      <w:r>
        <w:t xml:space="preserve">Технология» в 3 классе отводится 1 </w:t>
      </w:r>
      <w:r w:rsidRPr="008A3449">
        <w:t xml:space="preserve">ч в неделю. </w:t>
      </w:r>
    </w:p>
    <w:p w:rsidR="00B26724" w:rsidRPr="007061AB" w:rsidRDefault="00B26724" w:rsidP="00B2672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A3449">
        <w:t>Рабоча</w:t>
      </w:r>
      <w:r>
        <w:t>я программа рассчита</w:t>
      </w:r>
      <w:r>
        <w:softHyphen/>
        <w:t>на на  34 ч (34</w:t>
      </w:r>
      <w:r w:rsidRPr="008A3449">
        <w:t xml:space="preserve"> учебные недели) </w:t>
      </w:r>
    </w:p>
    <w:p w:rsidR="00B26724" w:rsidRDefault="00B26724" w:rsidP="00B26724">
      <w:pPr>
        <w:ind w:right="44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26724" w:rsidRPr="008722B3" w:rsidRDefault="00B26724" w:rsidP="00B26724">
      <w:pPr>
        <w:ind w:right="44"/>
        <w:jc w:val="center"/>
        <w:rPr>
          <w:color w:val="000000"/>
        </w:rPr>
      </w:pPr>
      <w:r w:rsidRPr="008722B3">
        <w:rPr>
          <w:color w:val="000000"/>
        </w:rPr>
        <w:t>4. ЦЕННОСТНЫЕ ОРИЕНТИРЫ СОДЕРЖАНИЯ УЧЕБНОГО ПРЕДМЕТА «ТЕХНОЛОГИЯ»</w:t>
      </w:r>
    </w:p>
    <w:p w:rsidR="00B26724" w:rsidRPr="008722B3" w:rsidRDefault="00B26724" w:rsidP="00B26724">
      <w:pPr>
        <w:ind w:right="44"/>
        <w:jc w:val="both"/>
        <w:rPr>
          <w:color w:val="000000"/>
        </w:rPr>
      </w:pP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>Базовыми ценностными ориентирами содержания общего об</w:t>
      </w:r>
      <w:r w:rsidRPr="008722B3">
        <w:rPr>
          <w:color w:val="000000"/>
        </w:rPr>
        <w:softHyphen/>
        <w:t>разования, положенными в основу данной программы, являются:</w:t>
      </w:r>
    </w:p>
    <w:p w:rsidR="00B26724" w:rsidRPr="008722B3" w:rsidRDefault="00B26724" w:rsidP="00B26724">
      <w:pPr>
        <w:numPr>
          <w:ilvl w:val="0"/>
          <w:numId w:val="2"/>
        </w:numPr>
        <w:ind w:left="0" w:right="44"/>
        <w:jc w:val="both"/>
        <w:rPr>
          <w:color w:val="000000"/>
        </w:rPr>
      </w:pPr>
      <w:r w:rsidRPr="008722B3">
        <w:rPr>
          <w:color w:val="000000"/>
        </w:rPr>
        <w:t>формирование у ученика широких познавательных интере</w:t>
      </w:r>
      <w:r w:rsidRPr="008722B3">
        <w:rPr>
          <w:color w:val="000000"/>
        </w:rPr>
        <w:softHyphen/>
        <w:t>сов, желания и умения учиться, оптимально организуя свою дея</w:t>
      </w:r>
      <w:r w:rsidRPr="008722B3">
        <w:rPr>
          <w:color w:val="000000"/>
        </w:rPr>
        <w:softHyphen/>
        <w:t>тельность, как важнейшего условия дальнейшего самообразова</w:t>
      </w:r>
      <w:r w:rsidRPr="008722B3">
        <w:rPr>
          <w:color w:val="000000"/>
        </w:rPr>
        <w:softHyphen/>
        <w:t>ния и самовоспитания;</w:t>
      </w:r>
    </w:p>
    <w:p w:rsidR="00B26724" w:rsidRPr="008722B3" w:rsidRDefault="00B26724" w:rsidP="00B26724">
      <w:pPr>
        <w:numPr>
          <w:ilvl w:val="0"/>
          <w:numId w:val="2"/>
        </w:numPr>
        <w:ind w:left="0" w:right="44"/>
        <w:jc w:val="both"/>
        <w:rPr>
          <w:color w:val="000000"/>
        </w:rPr>
      </w:pPr>
      <w:r w:rsidRPr="008722B3">
        <w:rPr>
          <w:color w:val="000000"/>
        </w:rPr>
        <w:t>формирование самосознания младшего школьника как лич</w:t>
      </w:r>
      <w:r w:rsidRPr="008722B3">
        <w:rPr>
          <w:color w:val="000000"/>
        </w:rPr>
        <w:softHyphen/>
        <w:t>ности: его уважения к себе, способности индивидуально воспри</w:t>
      </w:r>
      <w:r w:rsidRPr="008722B3">
        <w:rPr>
          <w:color w:val="000000"/>
        </w:rPr>
        <w:softHyphen/>
        <w:t>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B26724" w:rsidRPr="008722B3" w:rsidRDefault="00B26724" w:rsidP="00B26724">
      <w:pPr>
        <w:numPr>
          <w:ilvl w:val="0"/>
          <w:numId w:val="2"/>
        </w:numPr>
        <w:ind w:left="0" w:right="44"/>
        <w:jc w:val="both"/>
        <w:rPr>
          <w:color w:val="000000"/>
        </w:rPr>
      </w:pPr>
      <w:r w:rsidRPr="008722B3">
        <w:rPr>
          <w:color w:val="000000"/>
        </w:rPr>
        <w:t>воспитание ребёнка как члена общества, во-первых, разде</w:t>
      </w:r>
      <w:r w:rsidRPr="008722B3">
        <w:rPr>
          <w:color w:val="000000"/>
        </w:rPr>
        <w:softHyphen/>
        <w:t>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B26724" w:rsidRPr="008722B3" w:rsidRDefault="00B26724" w:rsidP="00B26724">
      <w:pPr>
        <w:numPr>
          <w:ilvl w:val="0"/>
          <w:numId w:val="2"/>
        </w:numPr>
        <w:ind w:left="0" w:right="44"/>
        <w:jc w:val="both"/>
        <w:rPr>
          <w:color w:val="000000"/>
        </w:rPr>
      </w:pPr>
      <w:r w:rsidRPr="008722B3">
        <w:rPr>
          <w:color w:val="000000"/>
        </w:rPr>
        <w:lastRenderedPageBreak/>
        <w:t>формирование   самосознания   младшего  школьника   как гражданина, основ гражданской идентичности;</w:t>
      </w:r>
    </w:p>
    <w:p w:rsidR="00B26724" w:rsidRPr="008722B3" w:rsidRDefault="00B26724" w:rsidP="00B26724">
      <w:pPr>
        <w:numPr>
          <w:ilvl w:val="0"/>
          <w:numId w:val="2"/>
        </w:numPr>
        <w:ind w:left="0" w:right="44"/>
        <w:jc w:val="both"/>
        <w:rPr>
          <w:color w:val="000000"/>
        </w:rPr>
      </w:pPr>
      <w:r w:rsidRPr="008722B3">
        <w:rPr>
          <w:color w:val="000000"/>
        </w:rPr>
        <w:t>воспитание в ребёнке чувства прекрасного, развитие его эстетических чувств, вкуса на основе приобщения к миру отече</w:t>
      </w:r>
      <w:r w:rsidRPr="008722B3">
        <w:rPr>
          <w:color w:val="000000"/>
        </w:rPr>
        <w:softHyphen/>
        <w:t xml:space="preserve">ственной и мировой культуры, культуры </w:t>
      </w:r>
      <w:r>
        <w:rPr>
          <w:color w:val="000000"/>
        </w:rPr>
        <w:t>Ярослав</w:t>
      </w:r>
      <w:r w:rsidRPr="008722B3">
        <w:rPr>
          <w:color w:val="000000"/>
        </w:rPr>
        <w:t>ской области, стремления к творческой самореа</w:t>
      </w:r>
      <w:r w:rsidRPr="008722B3">
        <w:rPr>
          <w:color w:val="000000"/>
        </w:rPr>
        <w:softHyphen/>
        <w:t>лизации;</w:t>
      </w:r>
    </w:p>
    <w:p w:rsidR="00B26724" w:rsidRPr="008722B3" w:rsidRDefault="00B26724" w:rsidP="00B26724">
      <w:pPr>
        <w:numPr>
          <w:ilvl w:val="0"/>
          <w:numId w:val="2"/>
        </w:numPr>
        <w:ind w:left="0" w:right="44"/>
        <w:jc w:val="both"/>
        <w:rPr>
          <w:color w:val="000000"/>
        </w:rPr>
      </w:pPr>
      <w:r w:rsidRPr="008722B3">
        <w:rPr>
          <w:color w:val="000000"/>
        </w:rPr>
        <w:t>воспитание ответственного отношения к сохранению окру</w:t>
      </w:r>
      <w:r w:rsidRPr="008722B3">
        <w:rPr>
          <w:color w:val="000000"/>
        </w:rPr>
        <w:softHyphen/>
        <w:t>жающей среды, к себе и своему здоровью.</w:t>
      </w:r>
    </w:p>
    <w:p w:rsidR="00B26724" w:rsidRPr="008722B3" w:rsidRDefault="00B26724" w:rsidP="00B26724">
      <w:pPr>
        <w:ind w:right="44" w:firstLine="708"/>
        <w:jc w:val="both"/>
        <w:rPr>
          <w:color w:val="000000"/>
        </w:rPr>
      </w:pPr>
      <w:r w:rsidRPr="008722B3">
        <w:rPr>
          <w:color w:val="000000"/>
        </w:rPr>
        <w:t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умений.</w:t>
      </w:r>
    </w:p>
    <w:p w:rsidR="00B26724" w:rsidRPr="008722B3" w:rsidRDefault="00B26724" w:rsidP="00B26724">
      <w:pPr>
        <w:ind w:right="44"/>
        <w:jc w:val="both"/>
        <w:rPr>
          <w:color w:val="000000"/>
        </w:rPr>
      </w:pPr>
    </w:p>
    <w:p w:rsidR="00B26724" w:rsidRPr="00275A25" w:rsidRDefault="00B26724" w:rsidP="00B26724">
      <w:pPr>
        <w:ind w:right="44"/>
        <w:jc w:val="center"/>
        <w:rPr>
          <w:b/>
        </w:rPr>
      </w:pPr>
      <w:r w:rsidRPr="008722B3">
        <w:rPr>
          <w:color w:val="000000"/>
        </w:rPr>
        <w:t xml:space="preserve">5. ПЛАНИРУЕМЫЕ РЕЗУЛЬТАТЫ ОСВОЕНИЯ ПРОГРАММЫ ПО </w:t>
      </w:r>
      <w:r>
        <w:rPr>
          <w:color w:val="000000"/>
        </w:rPr>
        <w:t>ИТОГАМ 3 КЛАССА</w:t>
      </w:r>
    </w:p>
    <w:p w:rsidR="00B26724" w:rsidRPr="005E2C7C" w:rsidRDefault="00B26724" w:rsidP="00B26724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FC651C">
        <w:rPr>
          <w:sz w:val="24"/>
          <w:szCs w:val="24"/>
        </w:rPr>
        <w:t xml:space="preserve">В сфере </w:t>
      </w:r>
      <w:r>
        <w:rPr>
          <w:b/>
          <w:sz w:val="24"/>
          <w:szCs w:val="24"/>
        </w:rPr>
        <w:t>ЛИЧНОСТНЫХ</w:t>
      </w:r>
      <w:r w:rsidRPr="008F225F">
        <w:rPr>
          <w:b/>
          <w:sz w:val="24"/>
          <w:szCs w:val="24"/>
        </w:rPr>
        <w:t xml:space="preserve"> </w:t>
      </w:r>
      <w:r w:rsidRPr="00FC651C">
        <w:rPr>
          <w:sz w:val="24"/>
          <w:szCs w:val="24"/>
        </w:rPr>
        <w:t xml:space="preserve">универсальных действий у учащихся будут сформированы: </w:t>
      </w:r>
      <w:r>
        <w:rPr>
          <w:sz w:val="24"/>
          <w:szCs w:val="24"/>
        </w:rPr>
        <w:t xml:space="preserve">   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B26724" w:rsidRPr="00275A25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B26724" w:rsidRDefault="00B26724" w:rsidP="00B26724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</w:t>
      </w:r>
    </w:p>
    <w:p w:rsidR="00B26724" w:rsidRDefault="00B26724" w:rsidP="00B26724">
      <w:pPr>
        <w:suppressAutoHyphens/>
        <w:ind w:firstLine="360"/>
        <w:jc w:val="both"/>
        <w:rPr>
          <w:b/>
          <w:lang w:val="en-US"/>
        </w:rPr>
      </w:pPr>
    </w:p>
    <w:p w:rsidR="00B26724" w:rsidRDefault="00B26724" w:rsidP="00B26724">
      <w:pPr>
        <w:suppressAutoHyphens/>
        <w:ind w:firstLine="360"/>
        <w:jc w:val="both"/>
        <w:rPr>
          <w:b/>
          <w:lang w:val="en-US"/>
        </w:rPr>
      </w:pPr>
    </w:p>
    <w:p w:rsidR="00B26724" w:rsidRPr="00275A25" w:rsidRDefault="00B26724" w:rsidP="00B26724">
      <w:pPr>
        <w:suppressAutoHyphens/>
        <w:ind w:firstLine="360"/>
        <w:jc w:val="both"/>
      </w:pPr>
      <w:r>
        <w:rPr>
          <w:b/>
        </w:rPr>
        <w:t>ПРЕДМЕТНЫЕ</w:t>
      </w:r>
      <w:r w:rsidRPr="00275A25">
        <w:rPr>
          <w:b/>
        </w:rPr>
        <w:t xml:space="preserve"> </w:t>
      </w:r>
      <w:r w:rsidRPr="00275A25">
        <w:t>результаты: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lastRenderedPageBreak/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B26724" w:rsidRPr="00275A25" w:rsidRDefault="00B26724" w:rsidP="00B26724">
      <w:pPr>
        <w:pStyle w:val="a6"/>
        <w:numPr>
          <w:ilvl w:val="0"/>
          <w:numId w:val="25"/>
        </w:numPr>
        <w:spacing w:after="0" w:line="276" w:lineRule="auto"/>
        <w:jc w:val="both"/>
      </w:pPr>
      <w:r w:rsidRPr="00275A25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B26724" w:rsidRPr="00275A25" w:rsidRDefault="00B26724" w:rsidP="00B26724">
      <w:pPr>
        <w:pStyle w:val="a4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B26724" w:rsidRPr="00275A25" w:rsidRDefault="00B26724" w:rsidP="00B26724">
      <w:pPr>
        <w:pStyle w:val="a6"/>
        <w:numPr>
          <w:ilvl w:val="0"/>
          <w:numId w:val="25"/>
        </w:numPr>
        <w:spacing w:after="0" w:line="276" w:lineRule="auto"/>
        <w:jc w:val="both"/>
      </w:pPr>
      <w:r w:rsidRPr="00275A25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B26724" w:rsidRPr="00275A25" w:rsidRDefault="00B26724" w:rsidP="00B26724">
      <w:pPr>
        <w:pStyle w:val="a6"/>
        <w:numPr>
          <w:ilvl w:val="0"/>
          <w:numId w:val="25"/>
        </w:numPr>
        <w:spacing w:after="0" w:line="276" w:lineRule="auto"/>
        <w:jc w:val="both"/>
      </w:pPr>
      <w:r w:rsidRPr="00275A25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B26724" w:rsidRPr="00FC651C" w:rsidRDefault="00B26724" w:rsidP="00B26724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 w:rsidRPr="00FC651C"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</w:t>
      </w:r>
      <w:r>
        <w:rPr>
          <w:rFonts w:ascii="Times New Roman" w:hAnsi="Times New Roman"/>
          <w:sz w:val="24"/>
          <w:szCs w:val="24"/>
        </w:rPr>
        <w:t>.</w:t>
      </w:r>
    </w:p>
    <w:p w:rsidR="00B26724" w:rsidRPr="00275A25" w:rsidRDefault="00B26724" w:rsidP="00B26724">
      <w:pPr>
        <w:jc w:val="both"/>
        <w:rPr>
          <w:b/>
          <w:bCs/>
          <w:i/>
        </w:rPr>
      </w:pPr>
      <w:r w:rsidRPr="00275A25">
        <w:rPr>
          <w:b/>
          <w:bCs/>
          <w:i/>
        </w:rPr>
        <w:t>Регулятивные:</w:t>
      </w:r>
    </w:p>
    <w:p w:rsidR="00B26724" w:rsidRPr="00275A25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B26724" w:rsidRPr="00275A25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B26724" w:rsidRPr="00275A25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B26724" w:rsidRPr="00275A25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B26724" w:rsidRPr="00275A25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75A25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</w:r>
    </w:p>
    <w:p w:rsidR="00B26724" w:rsidRPr="00A073CC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работы;</w:t>
      </w:r>
    </w:p>
    <w:p w:rsidR="00B26724" w:rsidRPr="00A073CC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B26724" w:rsidRPr="00A073CC" w:rsidRDefault="00B26724" w:rsidP="00B26724">
      <w:pPr>
        <w:pStyle w:val="a4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B26724" w:rsidRPr="00A073CC" w:rsidRDefault="00B26724" w:rsidP="00B26724">
      <w:pPr>
        <w:ind w:firstLine="360"/>
        <w:jc w:val="both"/>
        <w:rPr>
          <w:b/>
          <w:bCs/>
          <w:i/>
        </w:rPr>
      </w:pPr>
      <w:r w:rsidRPr="00A073CC">
        <w:rPr>
          <w:b/>
          <w:bCs/>
          <w:i/>
        </w:rPr>
        <w:t>Познавательные</w:t>
      </w:r>
      <w:r>
        <w:rPr>
          <w:b/>
          <w:bCs/>
          <w:i/>
        </w:rPr>
        <w:t>: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lastRenderedPageBreak/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B26724" w:rsidRPr="00A073CC" w:rsidRDefault="00B26724" w:rsidP="00B26724">
      <w:pPr>
        <w:pStyle w:val="a4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B26724" w:rsidRPr="00A073CC" w:rsidRDefault="00B26724" w:rsidP="00B26724">
      <w:pPr>
        <w:ind w:firstLine="360"/>
        <w:jc w:val="both"/>
        <w:rPr>
          <w:b/>
          <w:bCs/>
          <w:i/>
        </w:rPr>
      </w:pPr>
      <w:r w:rsidRPr="00A073CC">
        <w:rPr>
          <w:b/>
          <w:bCs/>
          <w:i/>
        </w:rPr>
        <w:t>Коммуникативные</w:t>
      </w:r>
      <w:r>
        <w:rPr>
          <w:b/>
          <w:bCs/>
          <w:i/>
        </w:rPr>
        <w:t>:</w:t>
      </w:r>
    </w:p>
    <w:p w:rsidR="00B26724" w:rsidRPr="00A073CC" w:rsidRDefault="00B26724" w:rsidP="00B26724">
      <w:pPr>
        <w:pStyle w:val="a4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B26724" w:rsidRPr="00A073CC" w:rsidRDefault="00B26724" w:rsidP="00B26724">
      <w:pPr>
        <w:pStyle w:val="a4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B26724" w:rsidRPr="00A073CC" w:rsidRDefault="00B26724" w:rsidP="00B26724">
      <w:pPr>
        <w:pStyle w:val="a4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B26724" w:rsidRPr="00A073CC" w:rsidRDefault="00B26724" w:rsidP="00B26724">
      <w:pPr>
        <w:pStyle w:val="a4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B26724" w:rsidRPr="00A073CC" w:rsidRDefault="00B26724" w:rsidP="00B26724">
      <w:pPr>
        <w:pStyle w:val="a4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B26724" w:rsidRPr="007061AB" w:rsidRDefault="00B26724" w:rsidP="00B26724">
      <w:pPr>
        <w:pStyle w:val="a4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B26724" w:rsidRDefault="00B26724" w:rsidP="00B26724">
      <w:pPr>
        <w:ind w:right="44"/>
        <w:jc w:val="center"/>
        <w:rPr>
          <w:color w:val="000000"/>
        </w:rPr>
      </w:pPr>
    </w:p>
    <w:p w:rsidR="00B26724" w:rsidRPr="008722B3" w:rsidRDefault="00B26724" w:rsidP="00B26724">
      <w:pPr>
        <w:ind w:right="44"/>
        <w:jc w:val="center"/>
        <w:rPr>
          <w:color w:val="000000"/>
        </w:rPr>
      </w:pPr>
      <w:r>
        <w:rPr>
          <w:color w:val="000000"/>
        </w:rPr>
        <w:t>6. СОДЕРЖАНИЕ УЧЕБНОГО ПРЕДМЕТА «ТЕХНОЛОГИЯ» В 3 КЛАССЕ (34 ЧАСА)</w:t>
      </w:r>
    </w:p>
    <w:p w:rsidR="00B26724" w:rsidRPr="00B02093" w:rsidRDefault="00B26724" w:rsidP="00B26724">
      <w:pPr>
        <w:ind w:right="4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26724" w:rsidRPr="00390565" w:rsidRDefault="00B26724" w:rsidP="00B2672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90565">
        <w:rPr>
          <w:rFonts w:ascii="Times New Roman" w:hAnsi="Times New Roman"/>
          <w:b/>
          <w:sz w:val="24"/>
          <w:szCs w:val="24"/>
        </w:rPr>
        <w:t>Основные содержательные компоненты программы</w:t>
      </w:r>
    </w:p>
    <w:p w:rsidR="00B26724" w:rsidRPr="002B47CC" w:rsidRDefault="00B26724" w:rsidP="00B267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B47CC">
        <w:rPr>
          <w:rFonts w:ascii="Times New Roman" w:hAnsi="Times New Roman"/>
          <w:b/>
          <w:sz w:val="24"/>
          <w:szCs w:val="24"/>
        </w:rPr>
        <w:t>Формы природы и форма вещей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 xml:space="preserve">Изучение и анализ форм природы, их переосмысление в декоративно-художественных изделиях и предметах утилитарно-бытового назначения. Элементы бионики в изготовлении вещей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>с определёнными констру</w:t>
      </w:r>
      <w:r>
        <w:rPr>
          <w:rFonts w:ascii="Times New Roman" w:hAnsi="Times New Roman"/>
          <w:sz w:val="24"/>
          <w:szCs w:val="24"/>
        </w:rPr>
        <w:t>ктивными и декоративными свойст</w:t>
      </w:r>
      <w:r w:rsidRPr="00390565">
        <w:rPr>
          <w:rFonts w:ascii="Times New Roman" w:hAnsi="Times New Roman"/>
          <w:sz w:val="24"/>
          <w:szCs w:val="24"/>
        </w:rPr>
        <w:t>вами.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 xml:space="preserve">Композиции из природных форм; передача природных форм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 xml:space="preserve">и образов в различных материалах: коллажи на темы природы;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 xml:space="preserve">оригами, образы животных; лепка животных по наблюдениям. 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 xml:space="preserve">Стилизация природных форм в бытовых вещах: подбор декора к изделию в соответствии с его </w:t>
      </w:r>
      <w:r>
        <w:rPr>
          <w:rFonts w:ascii="Times New Roman" w:hAnsi="Times New Roman"/>
          <w:sz w:val="24"/>
          <w:szCs w:val="24"/>
        </w:rPr>
        <w:t>формой на основе стилизации рас</w:t>
      </w:r>
      <w:r w:rsidRPr="00390565">
        <w:rPr>
          <w:rFonts w:ascii="Times New Roman" w:hAnsi="Times New Roman"/>
          <w:sz w:val="24"/>
          <w:szCs w:val="24"/>
        </w:rPr>
        <w:t>тительных и других природных мотивов.</w:t>
      </w:r>
    </w:p>
    <w:p w:rsidR="00B26724" w:rsidRPr="002B47CC" w:rsidRDefault="00B26724" w:rsidP="00B267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B47CC">
        <w:rPr>
          <w:rFonts w:ascii="Times New Roman" w:hAnsi="Times New Roman"/>
          <w:b/>
          <w:sz w:val="24"/>
          <w:szCs w:val="24"/>
        </w:rPr>
        <w:t>Характер и настроение вещи. Гармония вещей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lastRenderedPageBreak/>
        <w:t>Любая вещь в созданном</w:t>
      </w:r>
      <w:r>
        <w:rPr>
          <w:rFonts w:ascii="Times New Roman" w:hAnsi="Times New Roman"/>
          <w:sz w:val="24"/>
          <w:szCs w:val="24"/>
        </w:rPr>
        <w:t xml:space="preserve"> человеком предметном мире пред</w:t>
      </w:r>
      <w:r w:rsidRPr="00390565">
        <w:rPr>
          <w:rFonts w:ascii="Times New Roman" w:hAnsi="Times New Roman"/>
          <w:sz w:val="24"/>
          <w:szCs w:val="24"/>
        </w:rPr>
        <w:t>назначена для определённых целей и определённой обстановки. Эта принадлежность вещи обстановке («характер», «настроение») отражена в её внешнем виде чер</w:t>
      </w:r>
      <w:r>
        <w:rPr>
          <w:rFonts w:ascii="Times New Roman" w:hAnsi="Times New Roman"/>
          <w:sz w:val="24"/>
          <w:szCs w:val="24"/>
        </w:rPr>
        <w:t>ез форму, материал, элементы от</w:t>
      </w:r>
      <w:r w:rsidRPr="00390565">
        <w:rPr>
          <w:rFonts w:ascii="Times New Roman" w:hAnsi="Times New Roman"/>
          <w:sz w:val="24"/>
          <w:szCs w:val="24"/>
        </w:rPr>
        <w:t>делки (декора) и т. д.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В рамках освоения этой</w:t>
      </w:r>
      <w:r>
        <w:rPr>
          <w:rFonts w:ascii="Times New Roman" w:hAnsi="Times New Roman"/>
          <w:sz w:val="24"/>
          <w:szCs w:val="24"/>
        </w:rPr>
        <w:t xml:space="preserve"> проблематики учащиеся включают</w:t>
      </w:r>
      <w:r w:rsidRPr="00390565">
        <w:rPr>
          <w:rFonts w:ascii="Times New Roman" w:hAnsi="Times New Roman"/>
          <w:sz w:val="24"/>
          <w:szCs w:val="24"/>
        </w:rPr>
        <w:t xml:space="preserve">ся в проектирование вещей определённого назначения с учётом 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конкретных правил дизайна. Они</w:t>
      </w:r>
      <w:r>
        <w:rPr>
          <w:rFonts w:ascii="Times New Roman" w:hAnsi="Times New Roman"/>
          <w:sz w:val="24"/>
          <w:szCs w:val="24"/>
        </w:rPr>
        <w:t xml:space="preserve"> не просто изготавливают, а кон</w:t>
      </w:r>
      <w:r w:rsidRPr="00390565">
        <w:rPr>
          <w:rFonts w:ascii="Times New Roman" w:hAnsi="Times New Roman"/>
          <w:sz w:val="24"/>
          <w:szCs w:val="24"/>
        </w:rPr>
        <w:t xml:space="preserve">струируют: пригласительные билеты, поздравительные открытки; 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убранство праздничного стола; у</w:t>
      </w:r>
      <w:r>
        <w:rPr>
          <w:rFonts w:ascii="Times New Roman" w:hAnsi="Times New Roman"/>
          <w:sz w:val="24"/>
          <w:szCs w:val="24"/>
        </w:rPr>
        <w:t>крашения для ёлки и для интерье</w:t>
      </w:r>
      <w:r w:rsidRPr="00390565">
        <w:rPr>
          <w:rFonts w:ascii="Times New Roman" w:hAnsi="Times New Roman"/>
          <w:sz w:val="24"/>
          <w:szCs w:val="24"/>
        </w:rPr>
        <w:t>ра; игрушки, упаковки для под</w:t>
      </w:r>
      <w:r>
        <w:rPr>
          <w:rFonts w:ascii="Times New Roman" w:hAnsi="Times New Roman"/>
          <w:sz w:val="24"/>
          <w:szCs w:val="24"/>
        </w:rPr>
        <w:t>арков; обложки для книги; запис</w:t>
      </w:r>
      <w:r w:rsidRPr="00390565">
        <w:rPr>
          <w:rFonts w:ascii="Times New Roman" w:hAnsi="Times New Roman"/>
          <w:sz w:val="24"/>
          <w:szCs w:val="24"/>
        </w:rPr>
        <w:t>ные книжки определённого наз</w:t>
      </w:r>
      <w:r>
        <w:rPr>
          <w:rFonts w:ascii="Times New Roman" w:hAnsi="Times New Roman"/>
          <w:sz w:val="24"/>
          <w:szCs w:val="24"/>
        </w:rPr>
        <w:t>начения и пр. На конкретных при</w:t>
      </w:r>
      <w:r w:rsidRPr="00390565">
        <w:rPr>
          <w:rFonts w:ascii="Times New Roman" w:hAnsi="Times New Roman"/>
          <w:sz w:val="24"/>
          <w:szCs w:val="24"/>
        </w:rPr>
        <w:t xml:space="preserve">мерах знакомятся с правилами стилевой гармонии; рассматривают 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варианты стилевого объединения в вещах (комплекты предметов интерьера: кухонный комплект, сервиз, комплект украшений).</w:t>
      </w:r>
    </w:p>
    <w:p w:rsidR="00B26724" w:rsidRPr="002B47CC" w:rsidRDefault="00B26724" w:rsidP="00B267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B47CC">
        <w:rPr>
          <w:rFonts w:ascii="Times New Roman" w:hAnsi="Times New Roman"/>
          <w:b/>
          <w:sz w:val="24"/>
          <w:szCs w:val="24"/>
        </w:rPr>
        <w:t>Новые материалы и технологии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 xml:space="preserve">Новые приёмы выполнения </w:t>
      </w:r>
      <w:r>
        <w:rPr>
          <w:rFonts w:ascii="Times New Roman" w:hAnsi="Times New Roman"/>
          <w:sz w:val="24"/>
          <w:szCs w:val="24"/>
        </w:rPr>
        <w:t>разметки: работа с циркулем (по</w:t>
      </w:r>
      <w:r w:rsidRPr="00390565">
        <w:rPr>
          <w:rFonts w:ascii="Times New Roman" w:hAnsi="Times New Roman"/>
          <w:sz w:val="24"/>
          <w:szCs w:val="24"/>
        </w:rPr>
        <w:t>строение окружности, построение</w:t>
      </w:r>
      <w:r>
        <w:rPr>
          <w:rFonts w:ascii="Times New Roman" w:hAnsi="Times New Roman"/>
          <w:sz w:val="24"/>
          <w:szCs w:val="24"/>
        </w:rPr>
        <w:t xml:space="preserve"> форм на основе круга); построе</w:t>
      </w:r>
      <w:r w:rsidRPr="00390565">
        <w:rPr>
          <w:rFonts w:ascii="Times New Roman" w:hAnsi="Times New Roman"/>
          <w:sz w:val="24"/>
          <w:szCs w:val="24"/>
        </w:rPr>
        <w:t>ние прямоугольника с помощью угольника; комбинированное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 xml:space="preserve">построение развёрток с использованием разных инструментов. 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Новые приёмы обработки ткани и новые технологии шитья: изготовление простейшей выкройки; раскрой парных деталей с припуском и без припуска; швы «назад иголку» или «строчка», стебельчатый.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Технология переплёта. Простой переплёт (книжка-тетрадь в мягкой обложке).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 xml:space="preserve">Технология изготовления декоративных изделий из бисера. 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Чтение и составление простейших схем.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Комбинаторика в формо</w:t>
      </w:r>
      <w:r>
        <w:rPr>
          <w:rFonts w:ascii="Times New Roman" w:hAnsi="Times New Roman"/>
          <w:sz w:val="24"/>
          <w:szCs w:val="24"/>
        </w:rPr>
        <w:t>образовании. Использование моду</w:t>
      </w:r>
      <w:r w:rsidRPr="00390565">
        <w:rPr>
          <w:rFonts w:ascii="Times New Roman" w:hAnsi="Times New Roman"/>
          <w:sz w:val="24"/>
          <w:szCs w:val="24"/>
        </w:rPr>
        <w:t>лей в формообразовании предметов.</w:t>
      </w:r>
    </w:p>
    <w:p w:rsidR="00B26724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B47CC">
        <w:rPr>
          <w:rFonts w:ascii="Times New Roman" w:hAnsi="Times New Roman"/>
          <w:b/>
          <w:sz w:val="24"/>
          <w:szCs w:val="24"/>
        </w:rPr>
        <w:t>Наблюдения и опыты в третьем классе</w:t>
      </w:r>
      <w:r w:rsidRPr="00390565">
        <w:rPr>
          <w:rFonts w:ascii="Times New Roman" w:hAnsi="Times New Roman"/>
          <w:sz w:val="24"/>
          <w:szCs w:val="24"/>
        </w:rPr>
        <w:t>: аналогии в фо</w:t>
      </w:r>
      <w:r>
        <w:rPr>
          <w:rFonts w:ascii="Times New Roman" w:hAnsi="Times New Roman"/>
          <w:sz w:val="24"/>
          <w:szCs w:val="24"/>
        </w:rPr>
        <w:t>р</w:t>
      </w:r>
      <w:r w:rsidRPr="00390565">
        <w:rPr>
          <w:rFonts w:ascii="Times New Roman" w:hAnsi="Times New Roman"/>
          <w:sz w:val="24"/>
          <w:szCs w:val="24"/>
        </w:rPr>
        <w:t>мах и конструкциях природы и</w:t>
      </w:r>
      <w:r>
        <w:rPr>
          <w:rFonts w:ascii="Times New Roman" w:hAnsi="Times New Roman"/>
          <w:sz w:val="24"/>
          <w:szCs w:val="24"/>
        </w:rPr>
        <w:t xml:space="preserve"> созданиях человека (птица – са</w:t>
      </w:r>
      <w:r w:rsidRPr="00390565">
        <w:rPr>
          <w:rFonts w:ascii="Times New Roman" w:hAnsi="Times New Roman"/>
          <w:sz w:val="24"/>
          <w:szCs w:val="24"/>
        </w:rPr>
        <w:t xml:space="preserve">молёт, рыба – подводная лодка, колючки репейника – застёжка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>«репейник» и пр.); упорядочен</w:t>
      </w:r>
      <w:r>
        <w:rPr>
          <w:rFonts w:ascii="Times New Roman" w:hAnsi="Times New Roman"/>
          <w:sz w:val="24"/>
          <w:szCs w:val="24"/>
        </w:rPr>
        <w:t>ное и строго закономерное строе</w:t>
      </w:r>
      <w:r w:rsidRPr="00390565">
        <w:rPr>
          <w:rFonts w:ascii="Times New Roman" w:hAnsi="Times New Roman"/>
          <w:sz w:val="24"/>
          <w:szCs w:val="24"/>
        </w:rPr>
        <w:t>ние объектов природы в соответствии с универсальными закона-ми (семена в корзинке подсолн</w:t>
      </w:r>
      <w:r>
        <w:rPr>
          <w:rFonts w:ascii="Times New Roman" w:hAnsi="Times New Roman"/>
          <w:sz w:val="24"/>
          <w:szCs w:val="24"/>
        </w:rPr>
        <w:t>уха, чешуйки шишек, рыб, лепест</w:t>
      </w:r>
      <w:r w:rsidRPr="00390565">
        <w:rPr>
          <w:rFonts w:ascii="Times New Roman" w:hAnsi="Times New Roman"/>
          <w:sz w:val="24"/>
          <w:szCs w:val="24"/>
        </w:rPr>
        <w:t xml:space="preserve">ки и листья растений и пр.); обеспечение прочности и лёгкости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 xml:space="preserve">конструкций (соломенные трубки); подвижные и неподвижные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 xml:space="preserve">соединения элементов конструкции; целесообразность и красота </w:t>
      </w:r>
      <w:r>
        <w:rPr>
          <w:rFonts w:ascii="Times New Roman" w:hAnsi="Times New Roman"/>
          <w:sz w:val="24"/>
          <w:szCs w:val="24"/>
        </w:rPr>
        <w:t xml:space="preserve"> этих </w:t>
      </w:r>
      <w:r w:rsidRPr="00390565">
        <w:rPr>
          <w:rFonts w:ascii="Times New Roman" w:hAnsi="Times New Roman"/>
          <w:sz w:val="24"/>
          <w:szCs w:val="24"/>
        </w:rPr>
        <w:t xml:space="preserve">закономерностей; наблюдение и изучение форм животных,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>растений для последующего использования их в изделиях.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682A1C">
        <w:rPr>
          <w:rFonts w:ascii="Times New Roman" w:hAnsi="Times New Roman"/>
          <w:b/>
          <w:sz w:val="24"/>
          <w:szCs w:val="24"/>
        </w:rPr>
        <w:t>Изучение образцов дизайна и декоративно-прикладного  искусства</w:t>
      </w:r>
      <w:r w:rsidRPr="00390565">
        <w:rPr>
          <w:rFonts w:ascii="Times New Roman" w:hAnsi="Times New Roman"/>
          <w:sz w:val="24"/>
          <w:szCs w:val="24"/>
        </w:rPr>
        <w:t xml:space="preserve">: коллажи; посуда на основе стилизованных природных </w:t>
      </w:r>
      <w:r>
        <w:rPr>
          <w:rFonts w:ascii="Times New Roman" w:hAnsi="Times New Roman"/>
          <w:sz w:val="24"/>
          <w:szCs w:val="24"/>
        </w:rPr>
        <w:t xml:space="preserve"> форм; декоративные </w:t>
      </w:r>
      <w:r w:rsidRPr="00390565">
        <w:rPr>
          <w:rFonts w:ascii="Times New Roman" w:hAnsi="Times New Roman"/>
          <w:sz w:val="24"/>
          <w:szCs w:val="24"/>
        </w:rPr>
        <w:t xml:space="preserve">предметы интерьера; декоративные игрушки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>и малая бытовая скульптура; стилизованные открытки и упаковки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 xml:space="preserve">для подарков; комплекты предметов для кухни; сервизы; записные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65">
        <w:rPr>
          <w:rFonts w:ascii="Times New Roman" w:hAnsi="Times New Roman"/>
          <w:sz w:val="24"/>
          <w:szCs w:val="24"/>
        </w:rPr>
        <w:t>книжки; силуэтные изображения; изделия из бисера; коллаж.</w:t>
      </w:r>
    </w:p>
    <w:p w:rsidR="00B26724" w:rsidRPr="00682A1C" w:rsidRDefault="00B26724" w:rsidP="00B267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82A1C">
        <w:rPr>
          <w:rFonts w:ascii="Times New Roman" w:hAnsi="Times New Roman"/>
          <w:b/>
          <w:sz w:val="24"/>
          <w:szCs w:val="24"/>
        </w:rPr>
        <w:t>Проекты:</w:t>
      </w:r>
    </w:p>
    <w:p w:rsidR="00B26724" w:rsidRPr="00390565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• конструирование детской площадки «Здоровье и красота» (коллективная работа);</w:t>
      </w:r>
    </w:p>
    <w:p w:rsidR="00B26724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90565">
        <w:rPr>
          <w:rFonts w:ascii="Times New Roman" w:hAnsi="Times New Roman"/>
          <w:sz w:val="24"/>
          <w:szCs w:val="24"/>
        </w:rPr>
        <w:t>• конструирование дизайнерского сервиза определённого вида и назначения (индивидуальная, парная или групповая работа).</w:t>
      </w:r>
    </w:p>
    <w:p w:rsidR="00B26724" w:rsidRDefault="00B26724" w:rsidP="00B2672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9B">
        <w:rPr>
          <w:rFonts w:ascii="Times New Roman" w:hAnsi="Times New Roman"/>
          <w:b/>
          <w:sz w:val="24"/>
          <w:szCs w:val="24"/>
        </w:rPr>
        <w:t>Требования к знаниям и умениям учащихся.</w:t>
      </w:r>
    </w:p>
    <w:p w:rsidR="00B26724" w:rsidRPr="00604806" w:rsidRDefault="00B26724" w:rsidP="00B2672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604806">
        <w:rPr>
          <w:rFonts w:ascii="Times New Roman" w:hAnsi="Times New Roman"/>
          <w:sz w:val="24"/>
          <w:szCs w:val="24"/>
        </w:rPr>
        <w:t>Освоение программного содержания должно обеспечить к концу третьего класса определённые результаты, в которых предметное, метапредметное и ли</w:t>
      </w:r>
      <w:r>
        <w:rPr>
          <w:rFonts w:ascii="Times New Roman" w:hAnsi="Times New Roman"/>
          <w:sz w:val="24"/>
          <w:szCs w:val="24"/>
        </w:rPr>
        <w:t>чностное содержание тесно пе</w:t>
      </w:r>
      <w:r w:rsidRPr="00604806">
        <w:rPr>
          <w:rFonts w:ascii="Times New Roman" w:hAnsi="Times New Roman"/>
          <w:sz w:val="24"/>
          <w:szCs w:val="24"/>
        </w:rPr>
        <w:t xml:space="preserve">реплетаются. В программе эти результаты обозначены следующим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806">
        <w:rPr>
          <w:rFonts w:ascii="Times New Roman" w:hAnsi="Times New Roman"/>
          <w:sz w:val="24"/>
          <w:szCs w:val="24"/>
        </w:rPr>
        <w:t>образом.</w:t>
      </w:r>
    </w:p>
    <w:p w:rsidR="00B26724" w:rsidRPr="00682A1C" w:rsidRDefault="00B26724" w:rsidP="00B26724">
      <w:pPr>
        <w:jc w:val="both"/>
        <w:rPr>
          <w:b/>
        </w:rPr>
      </w:pPr>
      <w:r w:rsidRPr="00682A1C">
        <w:rPr>
          <w:b/>
        </w:rPr>
        <w:t>Учащиеся должны знать:</w:t>
      </w:r>
    </w:p>
    <w:p w:rsidR="00B26724" w:rsidRDefault="00B26724" w:rsidP="00B26724">
      <w:pPr>
        <w:jc w:val="both"/>
      </w:pPr>
      <w:r>
        <w:t xml:space="preserve">• о предметном мире как основной среде обитания современного человека; </w:t>
      </w:r>
    </w:p>
    <w:p w:rsidR="00B26724" w:rsidRDefault="00B26724" w:rsidP="00B26724">
      <w:pPr>
        <w:jc w:val="both"/>
      </w:pPr>
      <w:r>
        <w:t>• о ценности и значении изучения объектов природы для создания гармоничного предметного мира (человек многое заимствует  у природы в формах, устройстве изделий);</w:t>
      </w:r>
    </w:p>
    <w:p w:rsidR="00B26724" w:rsidRDefault="00B26724" w:rsidP="00B26724">
      <w:pPr>
        <w:jc w:val="both"/>
      </w:pPr>
      <w:r>
        <w:lastRenderedPageBreak/>
        <w:t xml:space="preserve">• общие правила создания предметов рукотворного мира: соответствие изделия обстановке, удобство в использовании, эстетическая выразительность; </w:t>
      </w:r>
    </w:p>
    <w:p w:rsidR="00B26724" w:rsidRDefault="00B26724" w:rsidP="00B26724">
      <w:pPr>
        <w:jc w:val="both"/>
      </w:pPr>
      <w:r>
        <w:t>• наиболее распространённые виды соединения деталей в изделиях (неподвижное и подвижное), способы создания некоторых разновидностей неподвижных и подвижных соединений в конструкциях из различных материалов;</w:t>
      </w:r>
    </w:p>
    <w:p w:rsidR="00B26724" w:rsidRDefault="00B26724" w:rsidP="00B26724">
      <w:pPr>
        <w:jc w:val="both"/>
      </w:pPr>
      <w:r>
        <w:t>• правила безопасной работы с циркулем, шилом и канцелярским ножом;</w:t>
      </w:r>
    </w:p>
    <w:p w:rsidR="00B26724" w:rsidRDefault="00B26724" w:rsidP="00B26724">
      <w:pPr>
        <w:jc w:val="both"/>
      </w:pPr>
      <w:r>
        <w:t>• о выполнении построения и разметке деталей соответствующих форм (круг, равносторонний треугольник, вписанный в круг) с помощью циркуля;</w:t>
      </w:r>
    </w:p>
    <w:p w:rsidR="00B26724" w:rsidRDefault="00B26724" w:rsidP="00B26724">
      <w:pPr>
        <w:pStyle w:val="a6"/>
        <w:spacing w:after="0"/>
        <w:jc w:val="both"/>
      </w:pPr>
      <w:r>
        <w:t>• о построении прямоугольных фигур на листе неправильной  формы с помощью угольника;</w:t>
      </w:r>
    </w:p>
    <w:p w:rsidR="00B26724" w:rsidRDefault="00B26724" w:rsidP="00B26724">
      <w:pPr>
        <w:pStyle w:val="a6"/>
        <w:spacing w:after="0"/>
        <w:jc w:val="both"/>
      </w:pPr>
      <w:r>
        <w:t>• о персональном компьютере как техническом средстве и возможностях его использования для решения простых художественно-конструкторских задач (на уровне общих представлений)</w:t>
      </w:r>
    </w:p>
    <w:p w:rsidR="00B26724" w:rsidRDefault="00B26724" w:rsidP="00B26724">
      <w:pPr>
        <w:pStyle w:val="a6"/>
        <w:spacing w:after="0"/>
        <w:jc w:val="both"/>
      </w:pPr>
      <w:r>
        <w:t>• об особенностях силуэтных изображений, их художественной выразительности и способах вырезания силуэтов различных видов из бумаги.</w:t>
      </w:r>
    </w:p>
    <w:p w:rsidR="00B26724" w:rsidRPr="00682A1C" w:rsidRDefault="00B26724" w:rsidP="00B26724">
      <w:pPr>
        <w:pStyle w:val="a6"/>
        <w:spacing w:after="0"/>
        <w:jc w:val="both"/>
        <w:rPr>
          <w:b/>
        </w:rPr>
      </w:pPr>
      <w:r w:rsidRPr="00682A1C">
        <w:rPr>
          <w:b/>
        </w:rPr>
        <w:t xml:space="preserve">Учащиеся должны уметь: </w:t>
      </w:r>
    </w:p>
    <w:p w:rsidR="00B26724" w:rsidRDefault="00B26724" w:rsidP="00B26724">
      <w:pPr>
        <w:pStyle w:val="a6"/>
        <w:spacing w:after="0"/>
        <w:jc w:val="both"/>
      </w:pPr>
      <w:r>
        <w:t xml:space="preserve">• оценивать целесообразность конструкции и внешнего вида изделия с точки зрения его утилитарной функции; </w:t>
      </w:r>
    </w:p>
    <w:p w:rsidR="00B26724" w:rsidRDefault="00B26724" w:rsidP="00B26724">
      <w:pPr>
        <w:pStyle w:val="a6"/>
        <w:spacing w:after="0"/>
        <w:jc w:val="both"/>
      </w:pPr>
      <w:r>
        <w:t>• решать простые задачи конструктивного характера, связанные с изменением вида и способов соединения деталей (доконструирование или частичное переконструирование изделия) в соответствии с новыми требованиями и условиями использования изделия;</w:t>
      </w:r>
    </w:p>
    <w:p w:rsidR="00B26724" w:rsidRDefault="00B26724" w:rsidP="00B26724">
      <w:pPr>
        <w:pStyle w:val="a6"/>
        <w:spacing w:after="0"/>
        <w:jc w:val="both"/>
      </w:pPr>
      <w:r>
        <w:t>• выполнять построение и разметку фигур с помощью цирку-ля; выполнять построение прямоугольника на листе неправильной формы с помощью угольника и линейки;</w:t>
      </w:r>
    </w:p>
    <w:p w:rsidR="00B26724" w:rsidRDefault="00B26724" w:rsidP="00B26724">
      <w:pPr>
        <w:pStyle w:val="a6"/>
        <w:spacing w:after="0"/>
        <w:jc w:val="both"/>
      </w:pPr>
      <w:r>
        <w:t>• соблюдать безопасные приёмы работы с новыми инструментами – циркулем и канцелярским ножом, правильно их использовать;</w:t>
      </w:r>
    </w:p>
    <w:p w:rsidR="00B26724" w:rsidRDefault="00B26724" w:rsidP="00B26724">
      <w:pPr>
        <w:pStyle w:val="a6"/>
        <w:spacing w:after="0"/>
        <w:jc w:val="both"/>
      </w:pPr>
      <w:r>
        <w:t xml:space="preserve">• соблюдать безопасные приёмы работы на компьютере; </w:t>
      </w:r>
    </w:p>
    <w:p w:rsidR="00B26724" w:rsidRDefault="00B26724" w:rsidP="00B26724">
      <w:pPr>
        <w:pStyle w:val="a6"/>
        <w:spacing w:after="0"/>
        <w:jc w:val="both"/>
      </w:pPr>
      <w:r>
        <w:t>• выполнять шов «назад иголку» и использовать его при изготовлении изделий;</w:t>
      </w:r>
    </w:p>
    <w:p w:rsidR="00B26724" w:rsidRDefault="00B26724" w:rsidP="00B26724">
      <w:pPr>
        <w:pStyle w:val="a6"/>
        <w:spacing w:after="0"/>
        <w:jc w:val="both"/>
      </w:pPr>
      <w:r>
        <w:t>• изготавливать изделия из бисера по простым схемам; целенаправленно вносить изменения в схемы в соответствии с простыми задачами конструктивного и декоративного плана;</w:t>
      </w:r>
    </w:p>
    <w:p w:rsidR="00B26724" w:rsidRDefault="00B26724" w:rsidP="00B26724">
      <w:pPr>
        <w:pStyle w:val="a6"/>
        <w:spacing w:after="0"/>
        <w:jc w:val="both"/>
      </w:pPr>
      <w:r>
        <w:t>• изготавливать изделия из различных пластических материалов;</w:t>
      </w:r>
    </w:p>
    <w:p w:rsidR="00B26724" w:rsidRDefault="00B26724" w:rsidP="00B26724">
      <w:pPr>
        <w:pStyle w:val="a6"/>
        <w:spacing w:after="0"/>
        <w:jc w:val="both"/>
      </w:pPr>
      <w:r>
        <w:t>• использовать комбинированные техники при изготовлении изделий в соответствии с конструктивной или декоративно-художественной задачей.</w:t>
      </w:r>
    </w:p>
    <w:p w:rsidR="00B26724" w:rsidRPr="00682A1C" w:rsidRDefault="00B26724" w:rsidP="00B26724">
      <w:pPr>
        <w:pStyle w:val="a6"/>
        <w:spacing w:line="276" w:lineRule="auto"/>
        <w:jc w:val="both"/>
        <w:rPr>
          <w:b/>
        </w:rPr>
      </w:pPr>
      <w:r w:rsidRPr="00682A1C">
        <w:rPr>
          <w:b/>
        </w:rPr>
        <w:t>Учащиеся могут знать:</w:t>
      </w:r>
    </w:p>
    <w:p w:rsidR="00B26724" w:rsidRDefault="00B26724" w:rsidP="00B26724">
      <w:pPr>
        <w:pStyle w:val="a6"/>
        <w:spacing w:after="0"/>
        <w:jc w:val="both"/>
      </w:pPr>
      <w:r>
        <w:t>• о первичности мира природы по отношению к искусственно созданному миру вещей;</w:t>
      </w:r>
    </w:p>
    <w:p w:rsidR="00B26724" w:rsidRDefault="00B26724" w:rsidP="00B26724">
      <w:pPr>
        <w:pStyle w:val="a6"/>
        <w:spacing w:after="0"/>
        <w:jc w:val="both"/>
      </w:pPr>
      <w:r>
        <w:t>• о бионике как науке, использующей для решения технико-технологических задач «конструктивные изобретения» природы</w:t>
      </w:r>
    </w:p>
    <w:p w:rsidR="00B26724" w:rsidRDefault="00B26724" w:rsidP="00B26724">
      <w:pPr>
        <w:pStyle w:val="a6"/>
        <w:spacing w:after="0"/>
        <w:jc w:val="both"/>
      </w:pPr>
      <w:r>
        <w:t>• об отдельных законах механики, используемых при конструировании предметной среды (на уровне общих представлений);</w:t>
      </w:r>
    </w:p>
    <w:p w:rsidR="00B26724" w:rsidRDefault="00B26724" w:rsidP="00B26724">
      <w:pPr>
        <w:pStyle w:val="a6"/>
        <w:spacing w:after="0"/>
        <w:jc w:val="both"/>
      </w:pPr>
      <w:r>
        <w:t>• о необходимости изменения и творческой переработки (стилизации) природных форм в бытовых вещах в соответствии с их функцией, о приёмах стилизации (без  обязательного знания этого термина) природных форм в вещах;</w:t>
      </w:r>
    </w:p>
    <w:p w:rsidR="00B26724" w:rsidRDefault="00B26724" w:rsidP="00B26724">
      <w:pPr>
        <w:pStyle w:val="a6"/>
        <w:spacing w:after="0"/>
        <w:jc w:val="both"/>
      </w:pPr>
      <w:r>
        <w:t>• о том, что вычурность в конструкции и отделке вещи сужает область её применения; универсальные вещи отличаются строгостью и простотой.</w:t>
      </w:r>
    </w:p>
    <w:p w:rsidR="00B26724" w:rsidRPr="00682A1C" w:rsidRDefault="00B26724" w:rsidP="00B26724">
      <w:pPr>
        <w:pStyle w:val="a6"/>
        <w:spacing w:line="276" w:lineRule="auto"/>
        <w:jc w:val="both"/>
        <w:rPr>
          <w:b/>
        </w:rPr>
      </w:pPr>
      <w:r w:rsidRPr="00682A1C">
        <w:rPr>
          <w:b/>
        </w:rPr>
        <w:t>Учащиеся могут уметь:</w:t>
      </w:r>
    </w:p>
    <w:p w:rsidR="00B26724" w:rsidRDefault="00B26724" w:rsidP="00B26724">
      <w:pPr>
        <w:pStyle w:val="a6"/>
        <w:jc w:val="both"/>
      </w:pPr>
      <w:r>
        <w:t>• осознанно подбирать материалы для изделий на основе полученных представлений об их конструктивных и декоративно-художественных свойствах и в соответствии с поставленной задачей;</w:t>
      </w:r>
    </w:p>
    <w:p w:rsidR="00B26724" w:rsidRDefault="00B26724" w:rsidP="00B26724">
      <w:pPr>
        <w:pStyle w:val="a6"/>
        <w:spacing w:after="0"/>
        <w:jc w:val="both"/>
      </w:pPr>
      <w:r>
        <w:t>• придумывать и изготавливать несложные комплекты изделий по принципу стилевой гармонии;</w:t>
      </w:r>
    </w:p>
    <w:p w:rsidR="00B26724" w:rsidRDefault="00B26724" w:rsidP="00B26724">
      <w:pPr>
        <w:pStyle w:val="a6"/>
        <w:spacing w:after="0"/>
        <w:jc w:val="both"/>
      </w:pPr>
      <w:r>
        <w:t>• выполнять стебельчатый шов и использовать его при изготовлении изделий;</w:t>
      </w:r>
    </w:p>
    <w:p w:rsidR="00B26724" w:rsidRPr="00390565" w:rsidRDefault="00B26724" w:rsidP="00B26724">
      <w:pPr>
        <w:pStyle w:val="a6"/>
        <w:spacing w:after="0"/>
        <w:jc w:val="both"/>
      </w:pPr>
      <w:r>
        <w:t>• конструировать простые изделия (или дорабатывать конструкции) с учётом некоторых требований и законов механики.</w:t>
      </w:r>
    </w:p>
    <w:p w:rsidR="00B26724" w:rsidRDefault="00B26724" w:rsidP="00B267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6724" w:rsidRDefault="00B26724" w:rsidP="00B26724">
      <w:pPr>
        <w:rPr>
          <w:color w:val="000000"/>
        </w:rPr>
      </w:pPr>
    </w:p>
    <w:p w:rsidR="00B26724" w:rsidRDefault="00B26724" w:rsidP="00B26724">
      <w:pPr>
        <w:rPr>
          <w:color w:val="000000"/>
        </w:rPr>
      </w:pPr>
    </w:p>
    <w:p w:rsidR="00B26724" w:rsidRDefault="00B26724" w:rsidP="00B26724"/>
    <w:p w:rsidR="00B26724" w:rsidRPr="007F52E2" w:rsidRDefault="00B26724" w:rsidP="00B26724">
      <w:pPr>
        <w:jc w:val="center"/>
      </w:pPr>
      <w:r w:rsidRPr="007F52E2">
        <w:t>Тематическое планирование</w:t>
      </w:r>
    </w:p>
    <w:p w:rsidR="00B26724" w:rsidRDefault="00B26724" w:rsidP="00B26724">
      <w:pPr>
        <w:jc w:val="center"/>
        <w:rPr>
          <w:b/>
          <w:sz w:val="28"/>
        </w:rPr>
      </w:pPr>
    </w:p>
    <w:tbl>
      <w:tblPr>
        <w:tblW w:w="46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7217"/>
        <w:gridCol w:w="5384"/>
      </w:tblGrid>
      <w:tr w:rsidR="00B26724" w:rsidRPr="002B0CDD" w:rsidTr="002E7A44">
        <w:trPr>
          <w:jc w:val="center"/>
        </w:trPr>
        <w:tc>
          <w:tcPr>
            <w:tcW w:w="717" w:type="pct"/>
          </w:tcPr>
          <w:p w:rsidR="00B26724" w:rsidRPr="002B0CDD" w:rsidRDefault="00B26724" w:rsidP="002E7A44">
            <w:pPr>
              <w:jc w:val="center"/>
              <w:rPr>
                <w:b/>
              </w:rPr>
            </w:pPr>
            <w:r w:rsidRPr="002B0CDD">
              <w:rPr>
                <w:b/>
              </w:rPr>
              <w:t>№ п/п</w:t>
            </w:r>
          </w:p>
        </w:tc>
        <w:tc>
          <w:tcPr>
            <w:tcW w:w="2453" w:type="pct"/>
          </w:tcPr>
          <w:p w:rsidR="00B26724" w:rsidRPr="002B0CDD" w:rsidRDefault="00B26724" w:rsidP="002E7A44">
            <w:pPr>
              <w:jc w:val="center"/>
              <w:rPr>
                <w:b/>
              </w:rPr>
            </w:pPr>
            <w:r w:rsidRPr="002B0CDD">
              <w:rPr>
                <w:b/>
              </w:rPr>
              <w:t xml:space="preserve">Тема </w:t>
            </w:r>
          </w:p>
        </w:tc>
        <w:tc>
          <w:tcPr>
            <w:tcW w:w="1831" w:type="pct"/>
          </w:tcPr>
          <w:p w:rsidR="00B26724" w:rsidRPr="002B0CDD" w:rsidRDefault="00B26724" w:rsidP="002E7A44">
            <w:pPr>
              <w:jc w:val="center"/>
              <w:rPr>
                <w:b/>
              </w:rPr>
            </w:pPr>
            <w:r w:rsidRPr="002B0CDD">
              <w:rPr>
                <w:b/>
              </w:rPr>
              <w:t>Кол-во</w:t>
            </w:r>
          </w:p>
          <w:p w:rsidR="00B26724" w:rsidRPr="002B0CDD" w:rsidRDefault="00B26724" w:rsidP="002E7A44">
            <w:pPr>
              <w:jc w:val="center"/>
              <w:rPr>
                <w:b/>
              </w:rPr>
            </w:pPr>
            <w:r w:rsidRPr="002B0CDD">
              <w:rPr>
                <w:b/>
              </w:rPr>
              <w:t xml:space="preserve"> часов</w:t>
            </w:r>
          </w:p>
        </w:tc>
      </w:tr>
      <w:tr w:rsidR="00B26724" w:rsidRPr="002B0CDD" w:rsidTr="002E7A44">
        <w:trPr>
          <w:jc w:val="center"/>
        </w:trPr>
        <w:tc>
          <w:tcPr>
            <w:tcW w:w="717" w:type="pct"/>
          </w:tcPr>
          <w:p w:rsidR="00B26724" w:rsidRPr="00ED1BA6" w:rsidRDefault="00B26724" w:rsidP="002E7A44">
            <w:pPr>
              <w:jc w:val="center"/>
              <w:rPr>
                <w:sz w:val="28"/>
              </w:rPr>
            </w:pPr>
            <w:r w:rsidRPr="00ED1BA6">
              <w:rPr>
                <w:sz w:val="28"/>
              </w:rPr>
              <w:t>1</w:t>
            </w:r>
          </w:p>
        </w:tc>
        <w:tc>
          <w:tcPr>
            <w:tcW w:w="2453" w:type="pct"/>
          </w:tcPr>
          <w:p w:rsidR="00B26724" w:rsidRPr="00ED1BA6" w:rsidRDefault="00B26724" w:rsidP="002E7A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BA6">
              <w:rPr>
                <w:rFonts w:ascii="Times New Roman" w:hAnsi="Times New Roman"/>
                <w:sz w:val="24"/>
                <w:szCs w:val="24"/>
              </w:rPr>
              <w:t xml:space="preserve">Новые приемы работы и средства выразительности в изделиях  </w:t>
            </w:r>
          </w:p>
          <w:p w:rsidR="00B26724" w:rsidRPr="00ED1BA6" w:rsidRDefault="00B26724" w:rsidP="002E7A44">
            <w:pPr>
              <w:rPr>
                <w:sz w:val="28"/>
              </w:rPr>
            </w:pPr>
          </w:p>
        </w:tc>
        <w:tc>
          <w:tcPr>
            <w:tcW w:w="1831" w:type="pct"/>
          </w:tcPr>
          <w:p w:rsidR="00B26724" w:rsidRPr="002B0CDD" w:rsidRDefault="00B26724" w:rsidP="002E7A44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8</w:t>
            </w:r>
            <w:r w:rsidRPr="002B0CDD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</w:p>
        </w:tc>
      </w:tr>
      <w:tr w:rsidR="00B26724" w:rsidRPr="002B0CDD" w:rsidTr="002E7A44">
        <w:trPr>
          <w:jc w:val="center"/>
        </w:trPr>
        <w:tc>
          <w:tcPr>
            <w:tcW w:w="717" w:type="pct"/>
          </w:tcPr>
          <w:p w:rsidR="00B26724" w:rsidRPr="00ED1BA6" w:rsidRDefault="00B26724" w:rsidP="002E7A44">
            <w:pPr>
              <w:jc w:val="center"/>
              <w:rPr>
                <w:sz w:val="28"/>
              </w:rPr>
            </w:pPr>
            <w:r w:rsidRPr="00ED1BA6">
              <w:rPr>
                <w:sz w:val="28"/>
              </w:rPr>
              <w:t>2</w:t>
            </w:r>
          </w:p>
        </w:tc>
        <w:tc>
          <w:tcPr>
            <w:tcW w:w="2453" w:type="pct"/>
          </w:tcPr>
          <w:p w:rsidR="00B26724" w:rsidRDefault="00B26724" w:rsidP="002E7A44">
            <w:r w:rsidRPr="00ED1BA6">
              <w:t xml:space="preserve">Разметка прямоугольника от двух прямых углов. </w:t>
            </w:r>
          </w:p>
          <w:p w:rsidR="00B26724" w:rsidRPr="00ED1BA6" w:rsidRDefault="00B26724" w:rsidP="002E7A44">
            <w:r w:rsidRPr="00ED1BA6">
              <w:t xml:space="preserve">Конструирование и оформление изделий для праздника </w:t>
            </w:r>
          </w:p>
          <w:p w:rsidR="00B26724" w:rsidRPr="00ED1BA6" w:rsidRDefault="00B26724" w:rsidP="002E7A44">
            <w:pPr>
              <w:rPr>
                <w:sz w:val="28"/>
              </w:rPr>
            </w:pPr>
          </w:p>
        </w:tc>
        <w:tc>
          <w:tcPr>
            <w:tcW w:w="1831" w:type="pct"/>
          </w:tcPr>
          <w:p w:rsidR="00B26724" w:rsidRPr="002B0CDD" w:rsidRDefault="00B26724" w:rsidP="002E7A44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8</w:t>
            </w:r>
            <w:r w:rsidRPr="002B0CDD">
              <w:rPr>
                <w:color w:val="000000"/>
              </w:rPr>
              <w:t xml:space="preserve"> часов</w:t>
            </w:r>
          </w:p>
        </w:tc>
      </w:tr>
      <w:tr w:rsidR="00B26724" w:rsidRPr="002B0CDD" w:rsidTr="002E7A44">
        <w:trPr>
          <w:jc w:val="center"/>
        </w:trPr>
        <w:tc>
          <w:tcPr>
            <w:tcW w:w="717" w:type="pct"/>
          </w:tcPr>
          <w:p w:rsidR="00B26724" w:rsidRPr="00ED1BA6" w:rsidRDefault="00B26724" w:rsidP="002E7A44">
            <w:pPr>
              <w:jc w:val="center"/>
              <w:rPr>
                <w:sz w:val="28"/>
              </w:rPr>
            </w:pPr>
            <w:r w:rsidRPr="00ED1BA6">
              <w:rPr>
                <w:sz w:val="28"/>
              </w:rPr>
              <w:t>3</w:t>
            </w:r>
          </w:p>
        </w:tc>
        <w:tc>
          <w:tcPr>
            <w:tcW w:w="2453" w:type="pct"/>
          </w:tcPr>
          <w:p w:rsidR="00B26724" w:rsidRPr="00ED1BA6" w:rsidRDefault="00B26724" w:rsidP="002E7A44">
            <w:r w:rsidRPr="00ED1BA6">
              <w:t xml:space="preserve">Изделия по мотивам народных образцов Обработка ткани. Изделия из ткани. </w:t>
            </w:r>
          </w:p>
          <w:p w:rsidR="00B26724" w:rsidRPr="00ED1BA6" w:rsidRDefault="00B26724" w:rsidP="002E7A44">
            <w:pPr>
              <w:rPr>
                <w:sz w:val="28"/>
              </w:rPr>
            </w:pPr>
          </w:p>
        </w:tc>
        <w:tc>
          <w:tcPr>
            <w:tcW w:w="1831" w:type="pct"/>
          </w:tcPr>
          <w:p w:rsidR="00B26724" w:rsidRPr="002B0CDD" w:rsidRDefault="00B26724" w:rsidP="002E7A44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10</w:t>
            </w:r>
            <w:r w:rsidRPr="002B0CDD">
              <w:rPr>
                <w:color w:val="000000"/>
              </w:rPr>
              <w:t xml:space="preserve"> часов</w:t>
            </w:r>
          </w:p>
        </w:tc>
      </w:tr>
      <w:tr w:rsidR="00B26724" w:rsidRPr="002B0CDD" w:rsidTr="002E7A44">
        <w:trPr>
          <w:jc w:val="center"/>
        </w:trPr>
        <w:tc>
          <w:tcPr>
            <w:tcW w:w="717" w:type="pct"/>
          </w:tcPr>
          <w:p w:rsidR="00B26724" w:rsidRPr="00ED1BA6" w:rsidRDefault="00B26724" w:rsidP="002E7A44">
            <w:pPr>
              <w:jc w:val="center"/>
              <w:rPr>
                <w:sz w:val="28"/>
              </w:rPr>
            </w:pPr>
            <w:r w:rsidRPr="00ED1BA6">
              <w:rPr>
                <w:sz w:val="28"/>
              </w:rPr>
              <w:t>4</w:t>
            </w:r>
          </w:p>
        </w:tc>
        <w:tc>
          <w:tcPr>
            <w:tcW w:w="2453" w:type="pct"/>
          </w:tcPr>
          <w:p w:rsidR="00B26724" w:rsidRPr="00ED1BA6" w:rsidRDefault="00B26724" w:rsidP="002E7A44">
            <w:r w:rsidRPr="00ED1BA6">
              <w:t xml:space="preserve">Декоративно-прикладные изделия различного назначения </w:t>
            </w:r>
          </w:p>
          <w:p w:rsidR="00B26724" w:rsidRPr="00ED1BA6" w:rsidRDefault="00B26724" w:rsidP="002E7A44">
            <w:pPr>
              <w:rPr>
                <w:sz w:val="28"/>
              </w:rPr>
            </w:pPr>
          </w:p>
        </w:tc>
        <w:tc>
          <w:tcPr>
            <w:tcW w:w="1831" w:type="pct"/>
          </w:tcPr>
          <w:p w:rsidR="00B26724" w:rsidRPr="002B0CDD" w:rsidRDefault="00B26724" w:rsidP="002E7A44">
            <w:pPr>
              <w:jc w:val="center"/>
              <w:rPr>
                <w:b/>
                <w:sz w:val="28"/>
              </w:rPr>
            </w:pPr>
            <w:r w:rsidRPr="002B0CDD">
              <w:rPr>
                <w:color w:val="000000"/>
              </w:rPr>
              <w:t>8 часов</w:t>
            </w:r>
          </w:p>
        </w:tc>
      </w:tr>
      <w:tr w:rsidR="00B26724" w:rsidRPr="002B0CDD" w:rsidTr="002E7A44">
        <w:trPr>
          <w:jc w:val="center"/>
        </w:trPr>
        <w:tc>
          <w:tcPr>
            <w:tcW w:w="717" w:type="pct"/>
          </w:tcPr>
          <w:p w:rsidR="00B26724" w:rsidRPr="002B0CDD" w:rsidRDefault="00B26724" w:rsidP="002E7A44">
            <w:pPr>
              <w:jc w:val="center"/>
              <w:rPr>
                <w:b/>
                <w:sz w:val="28"/>
              </w:rPr>
            </w:pPr>
          </w:p>
        </w:tc>
        <w:tc>
          <w:tcPr>
            <w:tcW w:w="2453" w:type="pct"/>
          </w:tcPr>
          <w:p w:rsidR="00B26724" w:rsidRPr="007F52E2" w:rsidRDefault="00B26724" w:rsidP="002E7A44">
            <w:pPr>
              <w:jc w:val="right"/>
            </w:pPr>
            <w:r w:rsidRPr="007F52E2">
              <w:t xml:space="preserve">Итого </w:t>
            </w:r>
          </w:p>
        </w:tc>
        <w:tc>
          <w:tcPr>
            <w:tcW w:w="1831" w:type="pct"/>
          </w:tcPr>
          <w:p w:rsidR="00B26724" w:rsidRPr="007F52E2" w:rsidRDefault="00B26724" w:rsidP="002E7A44">
            <w:pPr>
              <w:jc w:val="center"/>
            </w:pPr>
            <w:r w:rsidRPr="007F52E2">
              <w:t>34 часа</w:t>
            </w:r>
          </w:p>
        </w:tc>
      </w:tr>
    </w:tbl>
    <w:p w:rsidR="00B26724" w:rsidRDefault="00B26724" w:rsidP="00B26724">
      <w:pPr>
        <w:rPr>
          <w:b/>
          <w:sz w:val="28"/>
        </w:rPr>
      </w:pPr>
    </w:p>
    <w:p w:rsidR="00B26724" w:rsidRDefault="00B26724" w:rsidP="00B26724">
      <w:pPr>
        <w:pStyle w:val="Standard"/>
        <w:jc w:val="both"/>
        <w:rPr>
          <w:rFonts w:cs="Times New Roman"/>
          <w:b/>
        </w:rPr>
      </w:pPr>
    </w:p>
    <w:p w:rsidR="00B26724" w:rsidRDefault="00B26724" w:rsidP="00B26724">
      <w:pPr>
        <w:pStyle w:val="Standard"/>
        <w:jc w:val="both"/>
        <w:rPr>
          <w:rFonts w:cs="Times New Roman"/>
          <w:b/>
        </w:rPr>
      </w:pPr>
    </w:p>
    <w:p w:rsidR="00B26724" w:rsidRPr="00494E48" w:rsidRDefault="00B26724" w:rsidP="00B26724">
      <w:pPr>
        <w:pStyle w:val="Standard"/>
        <w:jc w:val="both"/>
        <w:rPr>
          <w:rFonts w:cs="Times New Roman"/>
        </w:rPr>
      </w:pPr>
      <w:r w:rsidRPr="00494E48">
        <w:rPr>
          <w:rFonts w:cs="Times New Roman"/>
          <w:b/>
        </w:rPr>
        <w:t>Проекты</w:t>
      </w:r>
    </w:p>
    <w:p w:rsidR="00B26724" w:rsidRPr="00494E48" w:rsidRDefault="00B26724" w:rsidP="00B26724">
      <w:pPr>
        <w:pStyle w:val="Standard"/>
        <w:jc w:val="both"/>
        <w:rPr>
          <w:rFonts w:cs="Times New Roman"/>
        </w:rPr>
      </w:pPr>
      <w:r w:rsidRPr="00494E48">
        <w:rPr>
          <w:rFonts w:cs="Times New Roman"/>
        </w:rPr>
        <w:t>1 вариант. Конструирование макета детской площадки «Здоровье и красота» (групповая работа).</w:t>
      </w:r>
    </w:p>
    <w:p w:rsidR="00B26724" w:rsidRPr="00C61324" w:rsidRDefault="00B26724" w:rsidP="00B26724">
      <w:pPr>
        <w:pStyle w:val="Standard"/>
        <w:jc w:val="both"/>
        <w:rPr>
          <w:rFonts w:cs="Times New Roman"/>
        </w:rPr>
      </w:pPr>
      <w:r w:rsidRPr="00494E48">
        <w:rPr>
          <w:rFonts w:cs="Times New Roman"/>
        </w:rPr>
        <w:t xml:space="preserve">2 вариант. Конструирование дизайнерского сервиза (индивидуальная, парная или групповая работа). </w:t>
      </w:r>
    </w:p>
    <w:p w:rsidR="00B26724" w:rsidRPr="007F52E2" w:rsidRDefault="00B26724" w:rsidP="00B26724"/>
    <w:p w:rsidR="00B26724" w:rsidRPr="007F52E2" w:rsidRDefault="007F52E2" w:rsidP="00B26724">
      <w:pPr>
        <w:jc w:val="center"/>
      </w:pPr>
      <w:r w:rsidRPr="007F52E2">
        <w:t>Поурочное планирование</w:t>
      </w:r>
    </w:p>
    <w:p w:rsidR="00B26724" w:rsidRDefault="00B26724" w:rsidP="00B26724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2758"/>
        <w:gridCol w:w="1472"/>
      </w:tblGrid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№п/п</w:t>
            </w:r>
          </w:p>
        </w:tc>
        <w:tc>
          <w:tcPr>
            <w:tcW w:w="12758" w:type="dxa"/>
          </w:tcPr>
          <w:p w:rsidR="007F52E2" w:rsidRDefault="007F52E2" w:rsidP="00422EC2">
            <w:pPr>
              <w:pStyle w:val="Standard"/>
              <w:snapToGrid w:val="0"/>
              <w:jc w:val="center"/>
            </w:pPr>
            <w:r w:rsidRPr="007F52E2">
              <w:rPr>
                <w:rFonts w:cs="Times New Roman"/>
              </w:rPr>
              <w:t>Тема урока</w:t>
            </w:r>
          </w:p>
        </w:tc>
        <w:tc>
          <w:tcPr>
            <w:tcW w:w="1472" w:type="dxa"/>
          </w:tcPr>
          <w:p w:rsidR="007F52E2" w:rsidRPr="00FB5689" w:rsidRDefault="007F52E2" w:rsidP="00422EC2">
            <w:r w:rsidRPr="00FB5689">
              <w:t xml:space="preserve">Сроки </w:t>
            </w:r>
          </w:p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</w:p>
          <w:p w:rsidR="007F52E2" w:rsidRPr="00FB5689" w:rsidRDefault="007F52E2" w:rsidP="00422EC2">
            <w:pPr>
              <w:jc w:val="center"/>
            </w:pPr>
          </w:p>
          <w:p w:rsidR="007F52E2" w:rsidRPr="00FB5689" w:rsidRDefault="007F52E2" w:rsidP="00422EC2">
            <w:pPr>
              <w:tabs>
                <w:tab w:val="left" w:pos="510"/>
                <w:tab w:val="center" w:pos="584"/>
              </w:tabs>
            </w:pPr>
            <w:r w:rsidRPr="00FB5689">
              <w:tab/>
            </w:r>
            <w:r w:rsidRPr="00FB5689">
              <w:tab/>
              <w:t>1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B5689">
              <w:rPr>
                <w:rFonts w:cs="Times New Roman"/>
              </w:rPr>
              <w:t>Формы и образы природы – образец для мастера</w:t>
            </w:r>
          </w:p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B5689">
              <w:rPr>
                <w:rFonts w:cs="Times New Roman"/>
              </w:rPr>
              <w:t>Вводный урок. Обсуждение тематики учебного года и первой четверти.</w:t>
            </w:r>
          </w:p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B5689">
              <w:rPr>
                <w:rFonts w:cs="Times New Roman"/>
              </w:rPr>
              <w:t>Компьютерные службы на службе человека. Основные устройства компьютера.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2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B5689">
              <w:rPr>
                <w:rFonts w:cs="Times New Roman"/>
              </w:rPr>
              <w:t>Образы природы в оригами.</w:t>
            </w:r>
          </w:p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B5689">
              <w:rPr>
                <w:rFonts w:cs="Times New Roman"/>
              </w:rPr>
              <w:t>Композиция (коллективная или групповая работа) на плоскости и/или в пространстве.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3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Силуэт: красота линий и форм.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4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Силуэт: строгий расчет.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5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 xml:space="preserve">Коллаж.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6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Конструирование декоративных изделий на основе природных форм (шара). Помпон из ниток.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 xml:space="preserve">Животные в природе: характерные формы и пластика. Лепка животных по наблюдениям и по памяти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8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Формы природы в бытовых вещах. Лепка декоративно-прикладных изделий на основе стилизации природных форм.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9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FB5689">
              <w:rPr>
                <w:rFonts w:cs="Times New Roman"/>
              </w:rPr>
              <w:t>Образы природы в изделиях из бисера. Технология изготовления элементов простой формы.</w:t>
            </w:r>
          </w:p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  <w:b/>
              </w:rPr>
            </w:pPr>
            <w:r w:rsidRPr="00FB5689">
              <w:rPr>
                <w:rFonts w:cs="Times New Roman"/>
              </w:rPr>
              <w:t xml:space="preserve">Работа на компьютере (программа </w:t>
            </w:r>
            <w:r w:rsidRPr="00FB5689">
              <w:rPr>
                <w:rFonts w:cs="Times New Roman"/>
                <w:lang w:val="en-US"/>
              </w:rPr>
              <w:t>Paint</w:t>
            </w:r>
            <w:r w:rsidRPr="00FB5689">
              <w:rPr>
                <w:rFonts w:cs="Times New Roman"/>
              </w:rPr>
              <w:t>)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Default="007F52E2" w:rsidP="00422EC2">
            <w:pPr>
              <w:jc w:val="center"/>
            </w:pPr>
          </w:p>
          <w:p w:rsidR="007F52E2" w:rsidRPr="00FB5689" w:rsidRDefault="007F52E2" w:rsidP="00422EC2">
            <w:pPr>
              <w:jc w:val="center"/>
            </w:pPr>
            <w:r>
              <w:t>10</w:t>
            </w:r>
          </w:p>
        </w:tc>
        <w:tc>
          <w:tcPr>
            <w:tcW w:w="12758" w:type="dxa"/>
          </w:tcPr>
          <w:p w:rsidR="007F52E2" w:rsidRPr="007F52E2" w:rsidRDefault="007F52E2" w:rsidP="00422EC2">
            <w:pPr>
              <w:pStyle w:val="Standard"/>
              <w:jc w:val="center"/>
              <w:rPr>
                <w:rFonts w:cs="Times New Roman"/>
              </w:rPr>
            </w:pPr>
            <w:r w:rsidRPr="007F52E2">
              <w:rPr>
                <w:rFonts w:cs="Times New Roman"/>
              </w:rPr>
              <w:t>Характер и настроение вещи</w:t>
            </w:r>
          </w:p>
          <w:p w:rsidR="007F52E2" w:rsidRPr="007F52E2" w:rsidRDefault="007F52E2" w:rsidP="00422EC2">
            <w:pPr>
              <w:pStyle w:val="Standard"/>
              <w:snapToGrid w:val="0"/>
              <w:rPr>
                <w:rFonts w:cs="Times New Roman"/>
              </w:rPr>
            </w:pPr>
            <w:r w:rsidRPr="007F52E2">
              <w:rPr>
                <w:rFonts w:cs="Times New Roman"/>
              </w:rPr>
              <w:t>Передача настроения праздника в дизайне открытки.</w:t>
            </w:r>
          </w:p>
          <w:p w:rsidR="007F52E2" w:rsidRPr="00FB5689" w:rsidRDefault="007F52E2" w:rsidP="00422EC2">
            <w:pPr>
              <w:pStyle w:val="Standard"/>
              <w:snapToGrid w:val="0"/>
              <w:rPr>
                <w:rFonts w:cs="Times New Roman"/>
              </w:rPr>
            </w:pPr>
            <w:r w:rsidRPr="007F52E2">
              <w:rPr>
                <w:rFonts w:cs="Times New Roman"/>
              </w:rPr>
              <w:t xml:space="preserve">Открытка с окошком.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 w:rsidRPr="00FB5689">
              <w:t>11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Передача настроения праздника в дизайне открытки.</w:t>
            </w:r>
            <w:r>
              <w:rPr>
                <w:rFonts w:cs="Times New Roman"/>
              </w:rPr>
              <w:t xml:space="preserve"> </w:t>
            </w:r>
            <w:r w:rsidRPr="007F52E2">
              <w:rPr>
                <w:rFonts w:cs="Times New Roman"/>
              </w:rPr>
              <w:t>Фигурная открытка.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12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FB5689">
              <w:rPr>
                <w:rFonts w:cs="Times New Roman"/>
              </w:rPr>
              <w:t>Передача характера и настроения обстановки в бытовых вещах.</w:t>
            </w:r>
            <w:r>
              <w:rPr>
                <w:rFonts w:cs="Times New Roman"/>
              </w:rPr>
              <w:t xml:space="preserve"> </w:t>
            </w:r>
            <w:r w:rsidRPr="00FB5689">
              <w:rPr>
                <w:rFonts w:cs="Times New Roman"/>
              </w:rPr>
              <w:t>Настольная карточка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13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 xml:space="preserve">Единство вещи и упаковки. Конструирование упаковки для подарка («Домик»).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14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snapToGrid w:val="0"/>
              <w:rPr>
                <w:rFonts w:cs="Times New Roman"/>
              </w:rPr>
            </w:pPr>
            <w:r w:rsidRPr="007F52E2">
              <w:rPr>
                <w:rFonts w:cs="Times New Roman"/>
              </w:rPr>
              <w:t>Передача настроения праздника в дизайне ёлочной игрушки. Новые приемы бумажной пластики. Дед Мороз и Снегурочка.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15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Передача настроения праздника в дизайне ёлочной игрушки. Приемы выполнения разметки и построения фигур с помощью циркуля.</w:t>
            </w:r>
            <w:r>
              <w:rPr>
                <w:rFonts w:cs="Times New Roman"/>
              </w:rPr>
              <w:t xml:space="preserve"> </w:t>
            </w:r>
            <w:r w:rsidRPr="007F52E2">
              <w:rPr>
                <w:rFonts w:cs="Times New Roman"/>
              </w:rPr>
              <w:t xml:space="preserve">Фонарик из кругов.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16</w:t>
            </w:r>
          </w:p>
        </w:tc>
        <w:tc>
          <w:tcPr>
            <w:tcW w:w="12758" w:type="dxa"/>
          </w:tcPr>
          <w:p w:rsidR="007F52E2" w:rsidRPr="007F52E2" w:rsidRDefault="007F52E2" w:rsidP="00422EC2">
            <w:pPr>
              <w:pStyle w:val="Standard"/>
              <w:rPr>
                <w:rFonts w:cs="Times New Roman"/>
              </w:rPr>
            </w:pPr>
            <w:r w:rsidRPr="007F52E2">
              <w:rPr>
                <w:rFonts w:cs="Times New Roman"/>
              </w:rPr>
              <w:t>Приемы выполнения разметки и построения фигур с помощью циркуля.</w:t>
            </w:r>
          </w:p>
          <w:p w:rsidR="007F52E2" w:rsidRPr="00FB5689" w:rsidRDefault="007F52E2" w:rsidP="00422EC2">
            <w:pPr>
              <w:pStyle w:val="Standard"/>
              <w:rPr>
                <w:rFonts w:cs="Times New Roman"/>
              </w:rPr>
            </w:pPr>
            <w:r w:rsidRPr="007F52E2">
              <w:rPr>
                <w:rFonts w:cs="Times New Roman"/>
              </w:rPr>
              <w:t xml:space="preserve">Новые приёмы конструирования и моделирования форм. Ёлочное украшение «звезда».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Default="007F52E2" w:rsidP="00422EC2">
            <w:pPr>
              <w:jc w:val="center"/>
            </w:pPr>
          </w:p>
          <w:p w:rsidR="007F52E2" w:rsidRPr="00FB5689" w:rsidRDefault="007F52E2" w:rsidP="00422EC2">
            <w:pPr>
              <w:jc w:val="center"/>
            </w:pPr>
            <w:r>
              <w:t>17</w:t>
            </w:r>
          </w:p>
        </w:tc>
        <w:tc>
          <w:tcPr>
            <w:tcW w:w="12758" w:type="dxa"/>
          </w:tcPr>
          <w:p w:rsidR="007F52E2" w:rsidRDefault="007F52E2" w:rsidP="00422EC2">
            <w:pPr>
              <w:jc w:val="center"/>
              <w:rPr>
                <w:i/>
              </w:rPr>
            </w:pPr>
            <w:r w:rsidRPr="00FB5689">
              <w:rPr>
                <w:i/>
              </w:rPr>
              <w:t>Красота и уют нашего дома. Гармония стиля</w:t>
            </w:r>
          </w:p>
          <w:p w:rsidR="007F52E2" w:rsidRPr="007F52E2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Стиль и стилевое единство предметов быта.</w:t>
            </w:r>
            <w:r>
              <w:rPr>
                <w:rFonts w:cs="Times New Roman"/>
              </w:rPr>
              <w:t xml:space="preserve"> </w:t>
            </w:r>
            <w:r w:rsidRPr="007F52E2">
              <w:rPr>
                <w:rFonts w:cs="Times New Roman"/>
              </w:rPr>
              <w:t xml:space="preserve">Прихватка для горячей посуды (конструирование выкройки). </w:t>
            </w:r>
          </w:p>
          <w:p w:rsidR="007F52E2" w:rsidRPr="00FB5689" w:rsidRDefault="007F52E2" w:rsidP="00422EC2">
            <w:r w:rsidRPr="00FB5689">
              <w:t>Мини-проект: эскиз комплекта для кухни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18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 xml:space="preserve">Прихватка для горячей посуды (разметка, раскрой и смётывание деталей изделия).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19 - 20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Прихватка для горячей посуды (сборка и отделка изделия). Шов «строчка».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Default="007F52E2" w:rsidP="00422EC2">
            <w:pPr>
              <w:jc w:val="center"/>
            </w:pPr>
            <w:r>
              <w:t>21</w:t>
            </w:r>
          </w:p>
          <w:p w:rsidR="007F52E2" w:rsidRDefault="007F52E2" w:rsidP="00422EC2">
            <w:pPr>
              <w:jc w:val="center"/>
            </w:pPr>
          </w:p>
          <w:p w:rsidR="007F52E2" w:rsidRPr="00FB5689" w:rsidRDefault="007F52E2" w:rsidP="00422EC2">
            <w:pPr>
              <w:jc w:val="center"/>
            </w:pPr>
            <w:r>
              <w:t>22</w:t>
            </w:r>
          </w:p>
        </w:tc>
        <w:tc>
          <w:tcPr>
            <w:tcW w:w="12758" w:type="dxa"/>
          </w:tcPr>
          <w:p w:rsidR="007F52E2" w:rsidRPr="007F52E2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Конструирование более сложной выкройки. Разметка, раскрой изделия по выкройке.</w:t>
            </w:r>
          </w:p>
          <w:p w:rsidR="007F52E2" w:rsidRPr="007F52E2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Обложка из ткани для книги.</w:t>
            </w:r>
          </w:p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Обложка для книги (обработка боковых сторон и края изделия, сборка).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23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 xml:space="preserve">Монограмма. Стебельчатый шов.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 w:rsidRPr="00FB5689">
              <w:t>24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Простые переплетные работы. Записная книжка в мягкой обложке.</w:t>
            </w:r>
            <w:r>
              <w:rPr>
                <w:rFonts w:cs="Times New Roman"/>
              </w:rPr>
              <w:t xml:space="preserve"> </w:t>
            </w:r>
            <w:r w:rsidRPr="007F52E2">
              <w:rPr>
                <w:rFonts w:cs="Times New Roman"/>
              </w:rPr>
              <w:t>Разметка и заготовка деталей изделия.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25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Простые переплетные работы. Записная книжка в мягкой обложке.</w:t>
            </w:r>
            <w:r>
              <w:rPr>
                <w:rFonts w:cs="Times New Roman"/>
              </w:rPr>
              <w:t xml:space="preserve"> </w:t>
            </w:r>
            <w:r w:rsidRPr="007F52E2">
              <w:rPr>
                <w:rFonts w:cs="Times New Roman"/>
              </w:rPr>
              <w:t>Сборка и оформление изделия.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26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</w:rPr>
            </w:pPr>
            <w:r w:rsidRPr="007F52E2">
              <w:rPr>
                <w:rFonts w:cs="Times New Roman"/>
              </w:rPr>
              <w:t>Мини-проект: творческое конструирование</w:t>
            </w:r>
            <w:r>
              <w:rPr>
                <w:rFonts w:cs="Times New Roman"/>
              </w:rPr>
              <w:t xml:space="preserve">. </w:t>
            </w:r>
            <w:r w:rsidRPr="007F52E2">
              <w:rPr>
                <w:rFonts w:cs="Times New Roman"/>
              </w:rPr>
              <w:t>Доконструирование записной книжки по творческому заданию.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Default="007F52E2" w:rsidP="00422EC2">
            <w:pPr>
              <w:jc w:val="center"/>
            </w:pPr>
          </w:p>
          <w:p w:rsidR="007F52E2" w:rsidRPr="00FB5689" w:rsidRDefault="007F52E2" w:rsidP="00422EC2">
            <w:pPr>
              <w:jc w:val="center"/>
            </w:pPr>
            <w:r>
              <w:t>27</w:t>
            </w:r>
          </w:p>
        </w:tc>
        <w:tc>
          <w:tcPr>
            <w:tcW w:w="12758" w:type="dxa"/>
          </w:tcPr>
          <w:p w:rsidR="007F52E2" w:rsidRPr="007F52E2" w:rsidRDefault="007F52E2" w:rsidP="00422EC2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7F52E2">
              <w:rPr>
                <w:rFonts w:cs="Times New Roman"/>
                <w:i/>
              </w:rPr>
              <w:t>От мира природы – к миру вещей</w:t>
            </w:r>
          </w:p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  <w:bCs/>
              </w:rPr>
            </w:pPr>
            <w:r w:rsidRPr="00FB5689">
              <w:rPr>
                <w:rFonts w:cs="Times New Roman"/>
                <w:bCs/>
              </w:rPr>
              <w:t>Подготовка к выполнению проектов.</w:t>
            </w:r>
            <w:r>
              <w:rPr>
                <w:rFonts w:cs="Times New Roman"/>
                <w:bCs/>
              </w:rPr>
              <w:t xml:space="preserve"> </w:t>
            </w:r>
            <w:r w:rsidRPr="00FB5689">
              <w:rPr>
                <w:rFonts w:cs="Times New Roman"/>
                <w:bCs/>
              </w:rPr>
              <w:t xml:space="preserve">Бионика. 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28</w:t>
            </w:r>
          </w:p>
        </w:tc>
        <w:tc>
          <w:tcPr>
            <w:tcW w:w="12758" w:type="dxa"/>
          </w:tcPr>
          <w:p w:rsidR="007F52E2" w:rsidRPr="00FB5689" w:rsidRDefault="007F52E2" w:rsidP="00422EC2">
            <w:pPr>
              <w:pStyle w:val="Standard"/>
              <w:jc w:val="both"/>
              <w:rPr>
                <w:rFonts w:cs="Times New Roman"/>
                <w:bCs/>
              </w:rPr>
            </w:pPr>
            <w:r w:rsidRPr="00FB5689">
              <w:rPr>
                <w:rFonts w:cs="Times New Roman"/>
                <w:bCs/>
              </w:rPr>
              <w:t>Чудесный материал – соломка. Простые конструкции из соломенных трубок.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29</w:t>
            </w:r>
          </w:p>
        </w:tc>
        <w:tc>
          <w:tcPr>
            <w:tcW w:w="12758" w:type="dxa"/>
          </w:tcPr>
          <w:p w:rsidR="007F52E2" w:rsidRPr="00FB5689" w:rsidRDefault="007F52E2" w:rsidP="00422EC2">
            <w:r w:rsidRPr="00FB5689">
              <w:rPr>
                <w:bCs/>
              </w:rPr>
              <w:t>Простые конструкции из соломенных трубок. Решение задач на конструирование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30-31</w:t>
            </w:r>
          </w:p>
        </w:tc>
        <w:tc>
          <w:tcPr>
            <w:tcW w:w="12758" w:type="dxa"/>
          </w:tcPr>
          <w:p w:rsidR="007F52E2" w:rsidRPr="00FB5689" w:rsidRDefault="007F52E2" w:rsidP="00422EC2">
            <w:r w:rsidRPr="00FB5689">
              <w:rPr>
                <w:bCs/>
              </w:rPr>
              <w:t>Неподвижные и подвижные соединения и их использование в конструкциях. Конструирование макетов сооружений  для детской площадки (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32</w:t>
            </w:r>
          </w:p>
        </w:tc>
        <w:tc>
          <w:tcPr>
            <w:tcW w:w="12758" w:type="dxa"/>
          </w:tcPr>
          <w:p w:rsidR="007F52E2" w:rsidRPr="00FB5689" w:rsidRDefault="007F52E2" w:rsidP="00422EC2">
            <w:r w:rsidRPr="00FB5689">
              <w:t>Конструирование из разных материалов. Модель ракеты.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33</w:t>
            </w:r>
          </w:p>
        </w:tc>
        <w:tc>
          <w:tcPr>
            <w:tcW w:w="12758" w:type="dxa"/>
          </w:tcPr>
          <w:p w:rsidR="007F52E2" w:rsidRPr="00FB5689" w:rsidRDefault="007F52E2" w:rsidP="00422EC2">
            <w:r w:rsidRPr="00FB5689">
              <w:t>Завершение и оформление проектных изделий. Подготовка к выставке.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  <w:tr w:rsidR="007F52E2" w:rsidRPr="00FB5689" w:rsidTr="00422EC2">
        <w:tc>
          <w:tcPr>
            <w:tcW w:w="1384" w:type="dxa"/>
          </w:tcPr>
          <w:p w:rsidR="007F52E2" w:rsidRPr="00FB5689" w:rsidRDefault="007F52E2" w:rsidP="00422EC2">
            <w:pPr>
              <w:jc w:val="center"/>
            </w:pPr>
            <w:r>
              <w:t>34</w:t>
            </w:r>
          </w:p>
        </w:tc>
        <w:tc>
          <w:tcPr>
            <w:tcW w:w="12758" w:type="dxa"/>
          </w:tcPr>
          <w:p w:rsidR="007F52E2" w:rsidRPr="00FB5689" w:rsidRDefault="007F52E2" w:rsidP="00422EC2">
            <w:r w:rsidRPr="00FB5689">
              <w:t>Подведение итогов года. Итоговая выставка</w:t>
            </w:r>
          </w:p>
        </w:tc>
        <w:tc>
          <w:tcPr>
            <w:tcW w:w="1472" w:type="dxa"/>
          </w:tcPr>
          <w:p w:rsidR="007F52E2" w:rsidRPr="00FB5689" w:rsidRDefault="007F52E2" w:rsidP="00422EC2"/>
        </w:tc>
      </w:tr>
    </w:tbl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jc w:val="center"/>
        <w:rPr>
          <w:b/>
          <w:sz w:val="28"/>
        </w:rPr>
      </w:pPr>
    </w:p>
    <w:p w:rsidR="00B26724" w:rsidRDefault="00B26724" w:rsidP="00B26724">
      <w:pPr>
        <w:rPr>
          <w:b/>
          <w:sz w:val="28"/>
        </w:rPr>
      </w:pPr>
    </w:p>
    <w:p w:rsidR="00B26724" w:rsidRPr="00B451E0" w:rsidRDefault="00B26724" w:rsidP="00B26724">
      <w:pPr>
        <w:jc w:val="center"/>
        <w:rPr>
          <w:b/>
          <w:sz w:val="28"/>
        </w:rPr>
      </w:pPr>
      <w:r w:rsidRPr="00B451E0">
        <w:rPr>
          <w:b/>
          <w:sz w:val="28"/>
        </w:rPr>
        <w:t>Материально-техническое обеспечение образовательного процесса</w:t>
      </w:r>
    </w:p>
    <w:p w:rsidR="00B26724" w:rsidRPr="00B451E0" w:rsidRDefault="00B26724" w:rsidP="00B26724">
      <w:pPr>
        <w:ind w:right="44"/>
        <w:jc w:val="center"/>
        <w:rPr>
          <w:b/>
          <w:color w:val="FF0000"/>
        </w:rPr>
      </w:pPr>
      <w:r w:rsidRPr="00B451E0">
        <w:rPr>
          <w:b/>
          <w:color w:val="000000"/>
        </w:rPr>
        <w:t>УМК</w:t>
      </w:r>
    </w:p>
    <w:p w:rsidR="00B26724" w:rsidRPr="00682A1C" w:rsidRDefault="00B26724" w:rsidP="00B26724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2A1C">
        <w:rPr>
          <w:rFonts w:ascii="Times New Roman" w:hAnsi="Times New Roman"/>
          <w:bCs/>
          <w:sz w:val="24"/>
          <w:szCs w:val="24"/>
        </w:rPr>
        <w:t xml:space="preserve">Программа для общеобразовательных учреждений. </w:t>
      </w:r>
      <w:r w:rsidRPr="00682A1C">
        <w:rPr>
          <w:rFonts w:ascii="Times New Roman" w:hAnsi="Times New Roman"/>
          <w:sz w:val="24"/>
          <w:szCs w:val="24"/>
        </w:rPr>
        <w:t>Смоленск «Ассоциация XXI век», 2013</w:t>
      </w:r>
    </w:p>
    <w:p w:rsidR="00B26724" w:rsidRPr="00682A1C" w:rsidRDefault="00B26724" w:rsidP="00B26724">
      <w:pPr>
        <w:pStyle w:val="1"/>
        <w:numPr>
          <w:ilvl w:val="0"/>
          <w:numId w:val="3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Конышева Н. М. Технология. 3</w:t>
      </w:r>
      <w:r w:rsidRPr="005E2C7C">
        <w:rPr>
          <w:sz w:val="24"/>
          <w:szCs w:val="24"/>
        </w:rPr>
        <w:t xml:space="preserve"> класс. Учебник. – Смоленск: Ассоциация </w:t>
      </w:r>
      <w:r w:rsidRPr="005E2C7C">
        <w:rPr>
          <w:sz w:val="24"/>
          <w:szCs w:val="24"/>
          <w:lang w:val="en-US"/>
        </w:rPr>
        <w:t>XXI</w:t>
      </w:r>
      <w:r w:rsidRPr="005E2C7C">
        <w:rPr>
          <w:sz w:val="24"/>
          <w:szCs w:val="24"/>
        </w:rPr>
        <w:t xml:space="preserve"> век</w:t>
      </w:r>
      <w:r>
        <w:rPr>
          <w:sz w:val="24"/>
          <w:szCs w:val="24"/>
        </w:rPr>
        <w:t>, 2013</w:t>
      </w:r>
      <w:r w:rsidRPr="00682A1C">
        <w:rPr>
          <w:sz w:val="24"/>
          <w:szCs w:val="24"/>
        </w:rPr>
        <w:t>.</w:t>
      </w:r>
    </w:p>
    <w:p w:rsidR="00B26724" w:rsidRPr="002F7E46" w:rsidRDefault="00B26724" w:rsidP="00B26724">
      <w:pPr>
        <w:pStyle w:val="1"/>
        <w:numPr>
          <w:ilvl w:val="0"/>
          <w:numId w:val="30"/>
        </w:numPr>
        <w:spacing w:after="0" w:line="276" w:lineRule="auto"/>
        <w:jc w:val="both"/>
        <w:rPr>
          <w:sz w:val="24"/>
          <w:szCs w:val="24"/>
        </w:rPr>
      </w:pPr>
      <w:r w:rsidRPr="002F7E46">
        <w:rPr>
          <w:sz w:val="24"/>
          <w:szCs w:val="24"/>
        </w:rPr>
        <w:t>Конышева Н. М. Технология: Методические рекомендации к учебнику для 3</w:t>
      </w:r>
      <w:r>
        <w:rPr>
          <w:sz w:val="24"/>
          <w:szCs w:val="24"/>
        </w:rPr>
        <w:t xml:space="preserve"> класса общеобр</w:t>
      </w:r>
      <w:r w:rsidRPr="002F7E46">
        <w:rPr>
          <w:sz w:val="24"/>
          <w:szCs w:val="24"/>
        </w:rPr>
        <w:t xml:space="preserve"> учреждений. – Смоленск: Ассоциация </w:t>
      </w:r>
      <w:r w:rsidRPr="002F7E46">
        <w:rPr>
          <w:sz w:val="24"/>
          <w:szCs w:val="24"/>
          <w:lang w:val="en-US"/>
        </w:rPr>
        <w:t>XXI</w:t>
      </w:r>
      <w:r w:rsidRPr="002F7E46">
        <w:rPr>
          <w:sz w:val="24"/>
          <w:szCs w:val="24"/>
        </w:rPr>
        <w:t xml:space="preserve"> век, 2013</w:t>
      </w:r>
    </w:p>
    <w:p w:rsidR="00B26724" w:rsidRPr="004D38A0" w:rsidRDefault="00B26724" w:rsidP="00B26724">
      <w:pPr>
        <w:pStyle w:val="a4"/>
        <w:jc w:val="center"/>
        <w:rPr>
          <w:rFonts w:ascii="Times New Roman" w:hAnsi="Times New Roman"/>
          <w:b/>
          <w:sz w:val="24"/>
        </w:rPr>
      </w:pPr>
      <w:r w:rsidRPr="004D38A0">
        <w:rPr>
          <w:rFonts w:ascii="Times New Roman" w:hAnsi="Times New Roman"/>
          <w:b/>
          <w:sz w:val="24"/>
        </w:rPr>
        <w:t>ТЕХНИЧЕСКИЕ СРЕДСТВА</w:t>
      </w:r>
    </w:p>
    <w:p w:rsidR="00B26724" w:rsidRPr="004D38A0" w:rsidRDefault="00B26724" w:rsidP="00B26724">
      <w:pPr>
        <w:pStyle w:val="a4"/>
        <w:numPr>
          <w:ilvl w:val="0"/>
          <w:numId w:val="29"/>
        </w:numPr>
        <w:rPr>
          <w:rFonts w:ascii="Times New Roman" w:hAnsi="Times New Roman"/>
          <w:sz w:val="24"/>
        </w:rPr>
      </w:pPr>
      <w:r w:rsidRPr="004D38A0">
        <w:rPr>
          <w:rFonts w:ascii="Times New Roman" w:hAnsi="Times New Roman"/>
          <w:sz w:val="24"/>
        </w:rPr>
        <w:t>Персональны</w:t>
      </w:r>
      <w:r>
        <w:rPr>
          <w:rFonts w:ascii="Times New Roman" w:hAnsi="Times New Roman"/>
          <w:sz w:val="24"/>
        </w:rPr>
        <w:t>й компьютер, МФУ (</w:t>
      </w:r>
      <w:r w:rsidRPr="004D38A0">
        <w:rPr>
          <w:rFonts w:ascii="Times New Roman" w:hAnsi="Times New Roman"/>
          <w:sz w:val="24"/>
        </w:rPr>
        <w:t>принтер)</w:t>
      </w:r>
    </w:p>
    <w:p w:rsidR="00B26724" w:rsidRPr="004D38A0" w:rsidRDefault="00B26724" w:rsidP="00B26724">
      <w:pPr>
        <w:pStyle w:val="a4"/>
        <w:numPr>
          <w:ilvl w:val="0"/>
          <w:numId w:val="29"/>
        </w:numPr>
        <w:rPr>
          <w:rFonts w:ascii="Times New Roman" w:hAnsi="Times New Roman"/>
          <w:sz w:val="24"/>
        </w:rPr>
      </w:pPr>
      <w:r w:rsidRPr="004D38A0">
        <w:rPr>
          <w:rFonts w:ascii="Times New Roman" w:hAnsi="Times New Roman"/>
          <w:sz w:val="24"/>
        </w:rPr>
        <w:t>Мультимедийный проектор</w:t>
      </w:r>
    </w:p>
    <w:p w:rsidR="00E0372E" w:rsidRPr="00B26724" w:rsidRDefault="00B26724" w:rsidP="00B26724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F7E46">
        <w:rPr>
          <w:rFonts w:ascii="Times New Roman" w:hAnsi="Times New Roman"/>
          <w:sz w:val="24"/>
          <w:szCs w:val="24"/>
        </w:rPr>
        <w:t>Интерактивная доска</w:t>
      </w:r>
    </w:p>
    <w:sectPr w:rsidR="00E0372E" w:rsidRPr="00B26724" w:rsidSect="009918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19" w:rsidRDefault="00E76319" w:rsidP="00B26724">
      <w:r>
        <w:separator/>
      </w:r>
    </w:p>
  </w:endnote>
  <w:endnote w:type="continuationSeparator" w:id="1">
    <w:p w:rsidR="00E76319" w:rsidRDefault="00E76319" w:rsidP="00B2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19" w:rsidRDefault="00E76319" w:rsidP="00B26724">
      <w:r>
        <w:separator/>
      </w:r>
    </w:p>
  </w:footnote>
  <w:footnote w:type="continuationSeparator" w:id="1">
    <w:p w:rsidR="00E76319" w:rsidRDefault="00E76319" w:rsidP="00B26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C1"/>
    <w:multiLevelType w:val="hybridMultilevel"/>
    <w:tmpl w:val="879A8414"/>
    <w:lvl w:ilvl="0" w:tplc="D42C4EC4">
      <w:start w:val="1"/>
      <w:numFmt w:val="bullet"/>
      <w:lvlText w:val="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D65A6C"/>
    <w:multiLevelType w:val="hybridMultilevel"/>
    <w:tmpl w:val="6C2C2C56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C1B42"/>
    <w:multiLevelType w:val="hybridMultilevel"/>
    <w:tmpl w:val="C1402A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FF2D6F"/>
    <w:multiLevelType w:val="hybridMultilevel"/>
    <w:tmpl w:val="836671AA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0032A"/>
    <w:multiLevelType w:val="hybridMultilevel"/>
    <w:tmpl w:val="5888EC7A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9149E"/>
    <w:multiLevelType w:val="hybridMultilevel"/>
    <w:tmpl w:val="4732B7F0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B31D4"/>
    <w:multiLevelType w:val="hybridMultilevel"/>
    <w:tmpl w:val="84E0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E0D7C"/>
    <w:multiLevelType w:val="hybridMultilevel"/>
    <w:tmpl w:val="956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2294"/>
    <w:multiLevelType w:val="hybridMultilevel"/>
    <w:tmpl w:val="93C08F82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C55F2"/>
    <w:multiLevelType w:val="hybridMultilevel"/>
    <w:tmpl w:val="79C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222D6"/>
    <w:multiLevelType w:val="hybridMultilevel"/>
    <w:tmpl w:val="69BE2592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590"/>
    <w:multiLevelType w:val="hybridMultilevel"/>
    <w:tmpl w:val="0F28E24C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005D6"/>
    <w:multiLevelType w:val="hybridMultilevel"/>
    <w:tmpl w:val="82F2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274A7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2BD667ED"/>
    <w:multiLevelType w:val="hybridMultilevel"/>
    <w:tmpl w:val="9D4CFBE6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A7D64"/>
    <w:multiLevelType w:val="hybridMultilevel"/>
    <w:tmpl w:val="8216F544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3B7527E8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FB839D3"/>
    <w:multiLevelType w:val="hybridMultilevel"/>
    <w:tmpl w:val="BBBA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3AAF"/>
    <w:multiLevelType w:val="hybridMultilevel"/>
    <w:tmpl w:val="0FF47652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40464"/>
    <w:multiLevelType w:val="hybridMultilevel"/>
    <w:tmpl w:val="C1402A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9D360B3"/>
    <w:multiLevelType w:val="hybridMultilevel"/>
    <w:tmpl w:val="FB5C98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87649"/>
    <w:multiLevelType w:val="hybridMultilevel"/>
    <w:tmpl w:val="37BA30BE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43748"/>
    <w:multiLevelType w:val="hybridMultilevel"/>
    <w:tmpl w:val="09DC9D5E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A5187"/>
    <w:multiLevelType w:val="hybridMultilevel"/>
    <w:tmpl w:val="BB0AF0E8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BE576E"/>
    <w:multiLevelType w:val="hybridMultilevel"/>
    <w:tmpl w:val="EB12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E0FF2"/>
    <w:multiLevelType w:val="hybridMultilevel"/>
    <w:tmpl w:val="023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330EA"/>
    <w:multiLevelType w:val="hybridMultilevel"/>
    <w:tmpl w:val="C36C7E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210B9"/>
    <w:multiLevelType w:val="hybridMultilevel"/>
    <w:tmpl w:val="7D40A6DC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95419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8118A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11"/>
  </w:num>
  <w:num w:numId="9">
    <w:abstractNumId w:val="22"/>
  </w:num>
  <w:num w:numId="10">
    <w:abstractNumId w:val="8"/>
  </w:num>
  <w:num w:numId="11">
    <w:abstractNumId w:val="3"/>
  </w:num>
  <w:num w:numId="12">
    <w:abstractNumId w:val="4"/>
  </w:num>
  <w:num w:numId="13">
    <w:abstractNumId w:val="19"/>
  </w:num>
  <w:num w:numId="14">
    <w:abstractNumId w:val="24"/>
  </w:num>
  <w:num w:numId="15">
    <w:abstractNumId w:val="28"/>
  </w:num>
  <w:num w:numId="16">
    <w:abstractNumId w:val="21"/>
  </w:num>
  <w:num w:numId="17">
    <w:abstractNumId w:val="20"/>
  </w:num>
  <w:num w:numId="18">
    <w:abstractNumId w:val="17"/>
  </w:num>
  <w:num w:numId="19">
    <w:abstractNumId w:val="13"/>
  </w:num>
  <w:num w:numId="20">
    <w:abstractNumId w:val="30"/>
  </w:num>
  <w:num w:numId="21">
    <w:abstractNumId w:val="12"/>
  </w:num>
  <w:num w:numId="22">
    <w:abstractNumId w:val="27"/>
  </w:num>
  <w:num w:numId="23">
    <w:abstractNumId w:val="25"/>
  </w:num>
  <w:num w:numId="24">
    <w:abstractNumId w:val="18"/>
  </w:num>
  <w:num w:numId="25">
    <w:abstractNumId w:val="6"/>
  </w:num>
  <w:num w:numId="26">
    <w:abstractNumId w:val="9"/>
  </w:num>
  <w:num w:numId="27">
    <w:abstractNumId w:val="7"/>
  </w:num>
  <w:num w:numId="28">
    <w:abstractNumId w:val="26"/>
  </w:num>
  <w:num w:numId="29">
    <w:abstractNumId w:val="16"/>
  </w:num>
  <w:num w:numId="30">
    <w:abstractNumId w:val="2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724"/>
    <w:rsid w:val="002B6E49"/>
    <w:rsid w:val="007F52E2"/>
    <w:rsid w:val="00B26724"/>
    <w:rsid w:val="00CF7A64"/>
    <w:rsid w:val="00E0372E"/>
    <w:rsid w:val="00E7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B2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B2672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B267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uiPriority w:val="99"/>
    <w:rsid w:val="00B26724"/>
    <w:rPr>
      <w:rFonts w:ascii="Times New Roman" w:hAnsi="Times New Roman" w:cs="Times New Roman"/>
      <w:sz w:val="20"/>
      <w:szCs w:val="20"/>
    </w:rPr>
  </w:style>
  <w:style w:type="paragraph" w:customStyle="1" w:styleId="1">
    <w:name w:val="Продолжение списка1"/>
    <w:basedOn w:val="a"/>
    <w:rsid w:val="00B2672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Standard">
    <w:name w:val="Standard"/>
    <w:rsid w:val="00B26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8">
    <w:name w:val="Title"/>
    <w:basedOn w:val="Standard"/>
    <w:next w:val="Textbody"/>
    <w:link w:val="a9"/>
    <w:qFormat/>
    <w:rsid w:val="00B2672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B26724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B26724"/>
    <w:pPr>
      <w:spacing w:after="120"/>
    </w:pPr>
  </w:style>
  <w:style w:type="character" w:customStyle="1" w:styleId="FootnoteSymbol">
    <w:name w:val="Footnote Symbol"/>
    <w:rsid w:val="00B26724"/>
    <w:rPr>
      <w:position w:val="0"/>
      <w:vertAlign w:val="superscript"/>
    </w:rPr>
  </w:style>
  <w:style w:type="character" w:customStyle="1" w:styleId="Footnoteanchor">
    <w:name w:val="Footnote anchor"/>
    <w:rsid w:val="00B26724"/>
    <w:rPr>
      <w:position w:val="0"/>
      <w:vertAlign w:val="superscript"/>
    </w:rPr>
  </w:style>
  <w:style w:type="character" w:styleId="aa">
    <w:name w:val="footnote reference"/>
    <w:rsid w:val="00B26724"/>
    <w:rPr>
      <w:position w:val="0"/>
      <w:vertAlign w:val="superscript"/>
    </w:rPr>
  </w:style>
  <w:style w:type="paragraph" w:styleId="ab">
    <w:name w:val="footnote text"/>
    <w:basedOn w:val="a"/>
    <w:link w:val="ac"/>
    <w:rsid w:val="00B26724"/>
    <w:pPr>
      <w:widowControl w:val="0"/>
      <w:suppressAutoHyphens/>
      <w:autoSpaceDN w:val="0"/>
      <w:textAlignment w:val="baseline"/>
    </w:pPr>
    <w:rPr>
      <w:rFonts w:eastAsia="Arial" w:cs="Tahoma"/>
      <w:kern w:val="3"/>
      <w:sz w:val="20"/>
      <w:szCs w:val="20"/>
    </w:rPr>
  </w:style>
  <w:style w:type="character" w:customStyle="1" w:styleId="ac">
    <w:name w:val="Текст сноски Знак"/>
    <w:basedOn w:val="a0"/>
    <w:link w:val="ab"/>
    <w:rsid w:val="00B26724"/>
    <w:rPr>
      <w:rFonts w:ascii="Times New Roman" w:eastAsia="Arial" w:hAnsi="Times New Roman" w:cs="Tahoma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3908</Words>
  <Characters>22282</Characters>
  <Application>Microsoft Office Word</Application>
  <DocSecurity>0</DocSecurity>
  <Lines>185</Lines>
  <Paragraphs>52</Paragraphs>
  <ScaleCrop>false</ScaleCrop>
  <Company/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2</cp:revision>
  <dcterms:created xsi:type="dcterms:W3CDTF">2018-09-04T18:42:00Z</dcterms:created>
  <dcterms:modified xsi:type="dcterms:W3CDTF">2018-09-11T18:37:00Z</dcterms:modified>
</cp:coreProperties>
</file>