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firstLine="7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ООП НОО (в соответствии с ФОП) рассмотрен и утвержден на педагогическом совете №1 от 29.08.2024 г.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Является частью ООП НОО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 соответствии с ФОП),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принята решением педагогического совета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Протокол №1 от 29.08.2024 года,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утвержденной Приказом директора № ____ от 02.09. 2024 г.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ПЛАН ВНЕУРОЧНОЙ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основной образовательной программы начального общего образования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 условиях реализации ФГОС НОО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(в соответствии с ФОП- 2022)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на 2024-2025 учебный год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ind w:left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Пояснительная  записка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</w:t>
        <w:tab/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Внеурочная деятельность является обязательным компонентом основной образовательной программы образовательной организации.</w:t>
      </w:r>
    </w:p>
    <w:p w:rsidR="00000000" w:rsidDel="00000000" w:rsidP="00000000" w:rsidRDefault="00000000" w:rsidRPr="00000000" w14:paraId="00000010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Внеурочная деятельность НОО в МОУ Хмельниковская СОШ организуется в соответствии со следующими нормативными документами и методическими рекомендациями:</w:t>
      </w:r>
    </w:p>
    <w:p w:rsidR="00000000" w:rsidDel="00000000" w:rsidP="00000000" w:rsidRDefault="00000000" w:rsidRPr="00000000" w14:paraId="00000011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Федеральный уровень:</w:t>
      </w:r>
    </w:p>
    <w:p w:rsidR="00000000" w:rsidDel="00000000" w:rsidP="00000000" w:rsidRDefault="00000000" w:rsidRPr="00000000" w14:paraId="00000012">
      <w:pPr>
        <w:spacing w:after="240" w:before="24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Федеральный закон от 29.12.2012 № 273-ФЗ «Об образовании в Российской Федерации».</w:t>
      </w:r>
    </w:p>
    <w:p w:rsidR="00000000" w:rsidDel="00000000" w:rsidP="00000000" w:rsidRDefault="00000000" w:rsidRPr="00000000" w14:paraId="00000013">
      <w:pPr>
        <w:spacing w:after="240" w:before="24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 Министерства просвещения России от 31.05.2021 № 286 «Об утверждении федерального государственного образовательного стандарта начального общего образования» (в ред. Приказов Министерства просвещения России от 18.07.2022 N 569, от 08.11.2022 № 955).</w:t>
      </w:r>
    </w:p>
    <w:p w:rsidR="00000000" w:rsidDel="00000000" w:rsidP="00000000" w:rsidRDefault="00000000" w:rsidRPr="00000000" w14:paraId="00000014">
      <w:pPr>
        <w:spacing w:after="240" w:before="24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 Министерства просвещения Российской Федерации от 18 мая 2023 г. №372 «Об утверждении федеральной образовательной̆ программы начального общего образования» (Зарегистрировано в Минюсте России 13.07.2023, №74229).</w:t>
      </w:r>
    </w:p>
    <w:p w:rsidR="00000000" w:rsidDel="00000000" w:rsidP="00000000" w:rsidRDefault="00000000" w:rsidRPr="00000000" w14:paraId="00000015">
      <w:pPr>
        <w:spacing w:after="240" w:before="24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Письмо Министерства просвещения РФ от 05.07.2022 №ТВ1290/03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образования».</w:t>
      </w:r>
    </w:p>
    <w:p w:rsidR="00000000" w:rsidDel="00000000" w:rsidP="00000000" w:rsidRDefault="00000000" w:rsidRPr="00000000" w14:paraId="00000016">
      <w:pPr>
        <w:spacing w:after="240" w:before="24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Письмо Министерства просвещения РФ от 15.08.2022 № 03- 1190 «О направлении методических рекомендаций» (по реализации цикла внеурочных занятий «Разговоры о важном»).</w:t>
      </w:r>
    </w:p>
    <w:p w:rsidR="00000000" w:rsidDel="00000000" w:rsidP="00000000" w:rsidRDefault="00000000" w:rsidRPr="00000000" w14:paraId="00000017">
      <w:pPr>
        <w:spacing w:after="240" w:before="24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детей̆ и молодежи».</w:t>
      </w:r>
    </w:p>
    <w:p w:rsidR="00000000" w:rsidDel="00000000" w:rsidP="00000000" w:rsidRDefault="00000000" w:rsidRPr="00000000" w14:paraId="00000018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Методические рекомендации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0331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-23 по обеспечению оптимизации учебной нагрузки в общеобразовательных организациях (утв. Федеральной службой по надзору в сфере защиты прав потребителей и благополучия человека 10 ноября 2023 г.)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Региональный уровень:</w:t>
      </w:r>
    </w:p>
    <w:p w:rsidR="00000000" w:rsidDel="00000000" w:rsidP="00000000" w:rsidRDefault="00000000" w:rsidRPr="00000000" w14:paraId="0000001A">
      <w:pPr>
        <w:spacing w:after="240" w:before="12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Школьный уровень:</w:t>
      </w:r>
    </w:p>
    <w:p w:rsidR="00000000" w:rsidDel="00000000" w:rsidP="00000000" w:rsidRDefault="00000000" w:rsidRPr="00000000" w14:paraId="0000001B">
      <w:pPr>
        <w:spacing w:after="160" w:before="120" w:line="360" w:lineRule="auto"/>
        <w:ind w:left="158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Устав МОУ Хмельниковская СОШ</w:t>
      </w:r>
    </w:p>
    <w:p w:rsidR="00000000" w:rsidDel="00000000" w:rsidP="00000000" w:rsidRDefault="00000000" w:rsidRPr="00000000" w14:paraId="0000001C">
      <w:pPr>
        <w:spacing w:after="160" w:before="120" w:line="360" w:lineRule="auto"/>
        <w:ind w:left="158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Положение «Об организации внеурочной деятельности обучающихся в МОУ Хмельниковская СОШ»</w:t>
      </w:r>
    </w:p>
    <w:p w:rsidR="00000000" w:rsidDel="00000000" w:rsidP="00000000" w:rsidRDefault="00000000" w:rsidRPr="00000000" w14:paraId="0000001D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Назначение плана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учетом предоставления права участникам образовательных отношений выбора направления и содержания учебных курсов.</w:t>
      </w:r>
    </w:p>
    <w:p w:rsidR="00000000" w:rsidDel="00000000" w:rsidP="00000000" w:rsidRDefault="00000000" w:rsidRPr="00000000" w14:paraId="0000001E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организации внеурочной деятельности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модель плана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преобладанием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учебно- познавательной деятельности.</w:t>
      </w:r>
    </w:p>
    <w:p w:rsidR="00000000" w:rsidDel="00000000" w:rsidP="00000000" w:rsidRDefault="00000000" w:rsidRPr="00000000" w14:paraId="0000001F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организации внеурочной деятельности на уровне начального общего образования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учебы время.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План внеурочной деятельности сформирован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Основными задачами организации внеурочной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деятельности являются следующие: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поддержка учебной деятельности обучающихся в достижении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планируемых результатов освоения программы начального общего образования;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совершенствование навыков общения со сверстниками и коммуникативных умений в разновозрастной школьной среде;</w:t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формирование навыков организации своей жизнедеятельности с учетом правил безопасного образа жизни;</w:t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развитие навыков совместной деятельности со сверстниками, становление качеств, обеспечивающих успешность участия в коллективном труде:</w:t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поддержка детских объединений, формирование умений ученического самоуправления;</w:t>
      </w:r>
    </w:p>
    <w:p w:rsidR="00000000" w:rsidDel="00000000" w:rsidP="00000000" w:rsidRDefault="00000000" w:rsidRPr="00000000" w14:paraId="0000002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формирование культуры поведения в информационной среде.</w:t>
      </w:r>
    </w:p>
    <w:p w:rsidR="00000000" w:rsidDel="00000000" w:rsidP="00000000" w:rsidRDefault="00000000" w:rsidRPr="00000000" w14:paraId="0000002B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Внеурочная деятельность направлена на достижение планируемых результатов освоения программы начального общего образования:</w:t>
      </w:r>
    </w:p>
    <w:p w:rsidR="00000000" w:rsidDel="00000000" w:rsidP="00000000" w:rsidRDefault="00000000" w:rsidRPr="00000000" w14:paraId="0000002C">
      <w:pPr>
        <w:spacing w:after="240" w:before="240" w:line="36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Планируемые результаты освоения ООП НОО в соответствии с ФООП НОО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соответствуют современным целям начального общего образования, представленным во ФГОС НОО как система личностных, метапредметных и предметных достижений обучающегося.</w:t>
      </w:r>
    </w:p>
    <w:p w:rsidR="00000000" w:rsidDel="00000000" w:rsidP="00000000" w:rsidRDefault="00000000" w:rsidRPr="00000000" w14:paraId="0000002D">
      <w:pPr>
        <w:spacing w:after="240" w:before="240" w:line="36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Личностные результаты освоения ООП НОО в соответствии с ФООП НОО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достигаются в единстве учебной и воспитательной деятельности школы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0000" w:rsidDel="00000000" w:rsidP="00000000" w:rsidRDefault="00000000" w:rsidRPr="00000000" w14:paraId="0000002E">
      <w:pPr>
        <w:spacing w:after="240" w:before="240" w:line="36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</w:t>
      </w:r>
    </w:p>
    <w:p w:rsidR="00000000" w:rsidDel="00000000" w:rsidP="00000000" w:rsidRDefault="00000000" w:rsidRPr="00000000" w14:paraId="0000002F">
      <w:pPr>
        <w:spacing w:line="360" w:lineRule="auto"/>
        <w:ind w:right="2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учебно-познавательную   </w:t>
        <w:tab/>
        <w:t xml:space="preserve">деятельность,                               </w:t>
        <w:tab/>
        <w:t xml:space="preserve">в которой наибольшее внимание уделяется внеурочной деятельности по учебным предметам и формированию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функциональной грамотности:</w:t>
      </w:r>
    </w:p>
    <w:p w:rsidR="00000000" w:rsidDel="00000000" w:rsidP="00000000" w:rsidRDefault="00000000" w:rsidRPr="00000000" w14:paraId="00000030">
      <w:pPr>
        <w:spacing w:after="240" w:before="240" w:line="360" w:lineRule="auto"/>
        <w:ind w:left="1340" w:hanging="1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по углубленному изучению отдельных учебных предметов;</w:t>
      </w:r>
    </w:p>
    <w:p w:rsidR="00000000" w:rsidDel="00000000" w:rsidP="00000000" w:rsidRDefault="00000000" w:rsidRPr="00000000" w14:paraId="00000031">
      <w:pPr>
        <w:spacing w:after="240" w:before="240" w:line="360" w:lineRule="auto"/>
        <w:ind w:left="1340" w:hanging="1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по формированию функциональной грамотности;</w:t>
      </w:r>
    </w:p>
    <w:p w:rsidR="00000000" w:rsidDel="00000000" w:rsidP="00000000" w:rsidRDefault="00000000" w:rsidRPr="00000000" w14:paraId="00000032">
      <w:pPr>
        <w:spacing w:after="240" w:before="240" w:line="360" w:lineRule="auto"/>
        <w:ind w:left="1340" w:hanging="1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по проектно-исследовательской деятельности;</w:t>
      </w:r>
    </w:p>
    <w:p w:rsidR="00000000" w:rsidDel="00000000" w:rsidP="00000000" w:rsidRDefault="00000000" w:rsidRPr="00000000" w14:paraId="00000033">
      <w:pPr>
        <w:spacing w:after="240" w:before="240" w:line="360" w:lineRule="auto"/>
        <w:ind w:left="1340" w:hanging="1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профориентационные занятия.</w:t>
      </w:r>
    </w:p>
    <w:p w:rsidR="00000000" w:rsidDel="00000000" w:rsidP="00000000" w:rsidRDefault="00000000" w:rsidRPr="00000000" w14:paraId="0000003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Внеурочная деятельность организуется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направлениям развития личности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младшего школьника 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</w:t>
      </w:r>
    </w:p>
    <w:p w:rsidR="00000000" w:rsidDel="00000000" w:rsidP="00000000" w:rsidRDefault="00000000" w:rsidRPr="00000000" w14:paraId="0000003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При выборе направлений и отборе содержания обучения образовательная организация учитывала:</w:t>
      </w:r>
    </w:p>
    <w:p w:rsidR="00000000" w:rsidDel="00000000" w:rsidP="00000000" w:rsidRDefault="00000000" w:rsidRPr="00000000" w14:paraId="0000003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особенности образовательной организации (условия функционирования, тип школы, особенности контингента, кадровый  состав);</w:t>
      </w:r>
    </w:p>
    <w:p w:rsidR="00000000" w:rsidDel="00000000" w:rsidP="00000000" w:rsidRDefault="00000000" w:rsidRPr="00000000" w14:paraId="0000003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результаты диагностики успеваемости и уровня развития обучающихся, проблемы и трудности их учебной деятельности;</w:t>
      </w:r>
    </w:p>
    <w:p w:rsidR="00000000" w:rsidDel="00000000" w:rsidP="00000000" w:rsidRDefault="00000000" w:rsidRPr="00000000" w14:paraId="0000003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000000" w:rsidDel="00000000" w:rsidP="00000000" w:rsidRDefault="00000000" w:rsidRPr="00000000" w14:paraId="0000003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 организации, обладающие необходимыми ресурсами.</w:t>
      </w:r>
    </w:p>
    <w:p w:rsidR="00000000" w:rsidDel="00000000" w:rsidP="00000000" w:rsidRDefault="00000000" w:rsidRPr="00000000" w14:paraId="0000003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выборе  направления внеурочной деятельности и их содержательное наполнение Образовательная организация ориентировалась, прежде всего, на свои особенности  функционирования, психолого-педагогические характеристики обучающихся, их потребности, интересы и уровни успешности обучения.</w:t>
      </w:r>
    </w:p>
    <w:p w:rsidR="00000000" w:rsidDel="00000000" w:rsidP="00000000" w:rsidRDefault="00000000" w:rsidRPr="00000000" w14:paraId="0000003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 К выбору направлений внеурочной деятельности и их организации активное участие принимают  родители, как законные участники образовательных отношений.</w:t>
      </w:r>
    </w:p>
    <w:p w:rsidR="00000000" w:rsidDel="00000000" w:rsidP="00000000" w:rsidRDefault="00000000" w:rsidRPr="00000000" w14:paraId="0000003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внеурочной деятельности определяет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организации и объём внеурочной деятельности для обучающихся при освоении ими программы НОО с учётом образовательных потребностей и интересов обучающихся, запросов родителей (законных представителей), возможностей школы. Общий объем внеурочной деятельности не превышает 10 часов в неделю (до 1320 часов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уровне НОО за 4 года обучения).</w:t>
      </w:r>
    </w:p>
    <w:p w:rsidR="00000000" w:rsidDel="00000000" w:rsidP="00000000" w:rsidRDefault="00000000" w:rsidRPr="00000000" w14:paraId="0000003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Продолжительность перемены между урочной и внеурочной деятельностью составляет не менее 30 минут.</w:t>
      </w:r>
    </w:p>
    <w:p w:rsidR="00000000" w:rsidDel="00000000" w:rsidP="00000000" w:rsidRDefault="00000000" w:rsidRPr="00000000" w14:paraId="0000003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Один час в неделю отводится на внеурочное занятие «Разговоры о важном».</w:t>
      </w:r>
    </w:p>
    <w:p w:rsidR="00000000" w:rsidDel="00000000" w:rsidP="00000000" w:rsidRDefault="00000000" w:rsidRPr="00000000" w14:paraId="0000004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1.6.1.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Внеурочные занятия «Разговоры о важном» направлены на развитие ценностного отношения обучающихся к своей родине – России, населяющим</w:t>
      </w:r>
    </w:p>
    <w:p w:rsidR="00000000" w:rsidDel="00000000" w:rsidP="00000000" w:rsidRDefault="00000000" w:rsidRPr="00000000" w14:paraId="0000004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000000" w:rsidDel="00000000" w:rsidP="00000000" w:rsidRDefault="00000000" w:rsidRPr="00000000" w14:paraId="0000004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1.6.2.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Основной формат внеурочных занятий «Разговоры о важном» – разговор и (или) беседа с обучающимися. Основные темы занятий связаны</w:t>
      </w:r>
    </w:p>
    <w:p w:rsidR="00000000" w:rsidDel="00000000" w:rsidP="00000000" w:rsidRDefault="00000000" w:rsidRPr="00000000" w14:paraId="0000004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000000" w:rsidDel="00000000" w:rsidP="00000000" w:rsidRDefault="00000000" w:rsidRPr="00000000" w14:paraId="00000044">
      <w:pPr>
        <w:spacing w:after="240" w:before="240" w:line="360" w:lineRule="auto"/>
        <w:ind w:left="880" w:hanging="4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Направления  и цели внеурочной деятельности </w:t>
      </w:r>
    </w:p>
    <w:p w:rsidR="00000000" w:rsidDel="00000000" w:rsidP="00000000" w:rsidRDefault="00000000" w:rsidRPr="00000000" w14:paraId="00000045">
      <w:pPr>
        <w:spacing w:line="360" w:lineRule="auto"/>
        <w:ind w:right="2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Предусмотренные на внеурочную деятельность часы распределены следующим образом:</w:t>
      </w:r>
    </w:p>
    <w:p w:rsidR="00000000" w:rsidDel="00000000" w:rsidP="00000000" w:rsidRDefault="00000000" w:rsidRPr="00000000" w14:paraId="00000046">
      <w:pPr>
        <w:spacing w:after="240" w:before="240" w:line="360" w:lineRule="auto"/>
        <w:ind w:left="102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Инвариантная часть:</w:t>
      </w:r>
    </w:p>
    <w:p w:rsidR="00000000" w:rsidDel="00000000" w:rsidP="00000000" w:rsidRDefault="00000000" w:rsidRPr="00000000" w14:paraId="00000047">
      <w:pPr>
        <w:spacing w:line="360" w:lineRule="auto"/>
        <w:ind w:left="320" w:right="260"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час в неделю —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000000" w:rsidDel="00000000" w:rsidP="00000000" w:rsidRDefault="00000000" w:rsidRPr="00000000" w14:paraId="00000048">
      <w:pPr>
        <w:spacing w:line="360" w:lineRule="auto"/>
        <w:ind w:left="320" w:right="280"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час в неделю — на занятия по формированию функциональной грамотности обучающихся (в том числе финансовой грамотности);</w:t>
      </w:r>
    </w:p>
    <w:p w:rsidR="00000000" w:rsidDel="00000000" w:rsidP="00000000" w:rsidRDefault="00000000" w:rsidRPr="00000000" w14:paraId="00000049">
      <w:pPr>
        <w:spacing w:line="360" w:lineRule="auto"/>
        <w:ind w:left="320" w:right="260"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час в неделю —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000000" w:rsidDel="00000000" w:rsidP="00000000" w:rsidRDefault="00000000" w:rsidRPr="00000000" w14:paraId="0000004A">
      <w:pPr>
        <w:spacing w:after="240" w:before="240" w:line="360" w:lineRule="auto"/>
        <w:ind w:left="102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Вариативная часть:</w:t>
      </w:r>
    </w:p>
    <w:p w:rsidR="00000000" w:rsidDel="00000000" w:rsidP="00000000" w:rsidRDefault="00000000" w:rsidRPr="00000000" w14:paraId="0000004B">
      <w:pPr>
        <w:spacing w:line="360" w:lineRule="auto"/>
        <w:ind w:left="320" w:right="26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занятия, связанных потребностей обучающихся (в том числе для сопровождения изучения отдельных учебных предметов на углубленном уровне, проектно- исследовательской деятельности, исторического просвещения);</w:t>
      </w:r>
    </w:p>
    <w:p w:rsidR="00000000" w:rsidDel="00000000" w:rsidP="00000000" w:rsidRDefault="00000000" w:rsidRPr="00000000" w14:paraId="0000004C">
      <w:pPr>
        <w:spacing w:line="360" w:lineRule="auto"/>
        <w:ind w:left="320" w:right="28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России»).</w:t>
      </w:r>
    </w:p>
    <w:p w:rsidR="00000000" w:rsidDel="00000000" w:rsidP="00000000" w:rsidRDefault="00000000" w:rsidRPr="00000000" w14:paraId="0000004D">
      <w:pPr>
        <w:spacing w:line="360" w:lineRule="auto"/>
        <w:ind w:left="320" w:right="280"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школы.</w:t>
      </w:r>
    </w:p>
    <w:p w:rsidR="00000000" w:rsidDel="00000000" w:rsidP="00000000" w:rsidRDefault="00000000" w:rsidRPr="00000000" w14:paraId="0000004E">
      <w:pPr>
        <w:spacing w:line="360" w:lineRule="auto"/>
        <w:ind w:left="320" w:right="260" w:firstLine="4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Программы внеурочной деятельности разрабатываются в 1 классе на 33 учебные недели, во 2 – 3 классах – на 34 учебные недели.</w:t>
      </w:r>
    </w:p>
    <w:p w:rsidR="00000000" w:rsidDel="00000000" w:rsidP="00000000" w:rsidRDefault="00000000" w:rsidRPr="00000000" w14:paraId="0000004F">
      <w:pPr>
        <w:spacing w:after="240" w:before="240" w:line="360" w:lineRule="auto"/>
        <w:ind w:left="2520" w:hanging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Направления внеурочной деятельности</w:t>
      </w:r>
    </w:p>
    <w:p w:rsidR="00000000" w:rsidDel="00000000" w:rsidP="00000000" w:rsidRDefault="00000000" w:rsidRPr="00000000" w14:paraId="0000005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Спортивно-оздоровительная деятельность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направлена 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000000" w:rsidDel="00000000" w:rsidP="00000000" w:rsidRDefault="00000000" w:rsidRPr="00000000" w14:paraId="0000005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Проектно-исследовательская деятельность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:rsidR="00000000" w:rsidDel="00000000" w:rsidP="00000000" w:rsidRDefault="00000000" w:rsidRPr="00000000" w14:paraId="0000005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Коммуникативная деятельность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000000" w:rsidDel="00000000" w:rsidP="00000000" w:rsidRDefault="00000000" w:rsidRPr="00000000" w14:paraId="0000005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Художественно-эстетическая творческая деятельность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организуется,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 становлению умений участвовать в театрализованной деятельности.</w:t>
      </w:r>
    </w:p>
    <w:p w:rsidR="00000000" w:rsidDel="00000000" w:rsidP="00000000" w:rsidRDefault="00000000" w:rsidRPr="00000000" w14:paraId="0000005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Информационная культура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предполагает  учебные курсы в рамках внеурочной деятельности, которые формируют представления  младших школьников о разнообразных  современных информационных средствах и навыки выполнения разных видов работ на компьютере.</w:t>
      </w:r>
    </w:p>
    <w:p w:rsidR="00000000" w:rsidDel="00000000" w:rsidP="00000000" w:rsidRDefault="00000000" w:rsidRPr="00000000" w14:paraId="0000005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Интеллектуальные марафоны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ииспособности к самообразованию.</w:t>
      </w:r>
    </w:p>
    <w:p w:rsidR="00000000" w:rsidDel="00000000" w:rsidP="00000000" w:rsidRDefault="00000000" w:rsidRPr="00000000" w14:paraId="0000005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Учение с увлечением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!» -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000000" w:rsidDel="00000000" w:rsidP="00000000" w:rsidRDefault="00000000" w:rsidRPr="00000000" w14:paraId="00000057">
      <w:pPr>
        <w:spacing w:after="240" w:before="240" w:line="360" w:lineRule="auto"/>
        <w:ind w:left="880" w:hanging="4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Формы организации внеурочной деятельности</w:t>
      </w:r>
    </w:p>
    <w:p w:rsidR="00000000" w:rsidDel="00000000" w:rsidP="00000000" w:rsidRDefault="00000000" w:rsidRPr="00000000" w14:paraId="0000005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организации  внеурочной деятельности подчиняется следующим требованиям:</w:t>
      </w:r>
    </w:p>
    <w:p w:rsidR="00000000" w:rsidDel="00000000" w:rsidP="00000000" w:rsidRDefault="00000000" w:rsidRPr="00000000" w14:paraId="0000005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целесообразность использования данной формы для решения  поставленных задач конкретного направления;</w:t>
      </w:r>
    </w:p>
    <w:p w:rsidR="00000000" w:rsidDel="00000000" w:rsidP="00000000" w:rsidRDefault="00000000" w:rsidRPr="00000000" w14:paraId="0000005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преобладание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практико-ориентированных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форм, 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000000" w:rsidDel="00000000" w:rsidP="00000000" w:rsidRDefault="00000000" w:rsidRPr="00000000" w14:paraId="0000005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учет специфики  коммуникативной  деятельности, которая сопровождает то или иное направление  внеучебной деятельности;</w:t>
      </w:r>
    </w:p>
    <w:p w:rsidR="00000000" w:rsidDel="00000000" w:rsidP="00000000" w:rsidRDefault="00000000" w:rsidRPr="00000000" w14:paraId="0000005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использование  форм  организации, предполагающих использование средств ИКТ.</w:t>
      </w:r>
    </w:p>
    <w:p w:rsidR="00000000" w:rsidDel="00000000" w:rsidP="00000000" w:rsidRDefault="00000000" w:rsidRPr="00000000" w14:paraId="0000005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Формы организации внеурочной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деятельности педагоги школы определяют самостоятельно (п. 27.8 ФОП НОО). Формы ВД отличаются от урочных и предусматривают активность и самостоятельность учащихся, сочетая индивидуальную и групповую работу, проектную и исследовательскую деятельность.</w:t>
      </w:r>
    </w:p>
    <w:p w:rsidR="00000000" w:rsidDel="00000000" w:rsidP="00000000" w:rsidRDefault="00000000" w:rsidRPr="00000000" w14:paraId="0000005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ормами организации внеурочной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(п.27.9 ФОП НОО) могут быть следующие:</w:t>
      </w:r>
    </w:p>
    <w:p w:rsidR="00000000" w:rsidDel="00000000" w:rsidP="00000000" w:rsidRDefault="00000000" w:rsidRPr="00000000" w14:paraId="0000005F">
      <w:pPr>
        <w:spacing w:after="240" w:before="240" w:line="360" w:lineRule="auto"/>
        <w:ind w:left="15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учебные курсы и факультативы;</w:t>
      </w:r>
    </w:p>
    <w:p w:rsidR="00000000" w:rsidDel="00000000" w:rsidP="00000000" w:rsidRDefault="00000000" w:rsidRPr="00000000" w14:paraId="00000060">
      <w:pPr>
        <w:spacing w:after="240" w:before="240" w:line="360" w:lineRule="auto"/>
        <w:ind w:left="15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художественные, музыкальные и спортивные студии;</w:t>
      </w:r>
    </w:p>
    <w:p w:rsidR="00000000" w:rsidDel="00000000" w:rsidP="00000000" w:rsidRDefault="00000000" w:rsidRPr="00000000" w14:paraId="00000061">
      <w:pPr>
        <w:spacing w:after="240" w:before="240" w:line="360" w:lineRule="auto"/>
        <w:ind w:left="15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соревновательные мероприятия, дискуссионные клубы, секции, экскурсии, мини-исследования;</w:t>
      </w:r>
    </w:p>
    <w:p w:rsidR="00000000" w:rsidDel="00000000" w:rsidP="00000000" w:rsidRDefault="00000000" w:rsidRPr="00000000" w14:paraId="00000062">
      <w:pPr>
        <w:spacing w:after="240" w:before="240" w:line="360" w:lineRule="auto"/>
        <w:ind w:left="15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общественно полезные практики и другие.</w:t>
      </w:r>
    </w:p>
    <w:p w:rsidR="00000000" w:rsidDel="00000000" w:rsidP="00000000" w:rsidRDefault="00000000" w:rsidRPr="00000000" w14:paraId="0000006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 деятельности.</w:t>
      </w:r>
    </w:p>
    <w:p w:rsidR="00000000" w:rsidDel="00000000" w:rsidP="00000000" w:rsidRDefault="00000000" w:rsidRPr="00000000" w14:paraId="0000006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может быть, например, спортивный комплекс, музей, театр и др.</w:t>
      </w:r>
    </w:p>
    <w:p w:rsidR="00000000" w:rsidDel="00000000" w:rsidP="00000000" w:rsidRDefault="00000000" w:rsidRPr="00000000" w14:paraId="0000006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др.).</w:t>
      </w:r>
    </w:p>
    <w:p w:rsidR="00000000" w:rsidDel="00000000" w:rsidP="00000000" w:rsidRDefault="00000000" w:rsidRPr="00000000" w14:paraId="0000006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000000" w:rsidDel="00000000" w:rsidP="00000000" w:rsidRDefault="00000000" w:rsidRPr="00000000" w14:paraId="0000006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Координирующую роль в организации внеурочной деятельности выполняет, основной учитель, ведущий класс начальной школы, завуч начальных классов, заместитель директора по учебно-воспитательной работе. </w:t>
      </w:r>
    </w:p>
    <w:p w:rsidR="00000000" w:rsidDel="00000000" w:rsidP="00000000" w:rsidRDefault="00000000" w:rsidRPr="00000000" w14:paraId="00000068">
      <w:pPr>
        <w:spacing w:after="240" w:before="240" w:line="360" w:lineRule="auto"/>
        <w:ind w:left="880" w:hanging="4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Принципы организации внеурочной деятельности.</w:t>
      </w:r>
    </w:p>
    <w:p w:rsidR="00000000" w:rsidDel="00000000" w:rsidP="00000000" w:rsidRDefault="00000000" w:rsidRPr="00000000" w14:paraId="0000006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Организуя внеурочную деятельность школьников, педагогу рекомендуется придерживаться следующих принципов:</w:t>
      </w:r>
    </w:p>
    <w:p w:rsidR="00000000" w:rsidDel="00000000" w:rsidP="00000000" w:rsidRDefault="00000000" w:rsidRPr="00000000" w14:paraId="0000006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интерес;</w:t>
      </w:r>
    </w:p>
    <w:p w:rsidR="00000000" w:rsidDel="00000000" w:rsidP="00000000" w:rsidRDefault="00000000" w:rsidRPr="00000000" w14:paraId="0000006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сотрудничество;</w:t>
      </w:r>
    </w:p>
    <w:p w:rsidR="00000000" w:rsidDel="00000000" w:rsidP="00000000" w:rsidRDefault="00000000" w:rsidRPr="00000000" w14:paraId="0000006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доверие.</w:t>
      </w:r>
    </w:p>
    <w:p w:rsidR="00000000" w:rsidDel="00000000" w:rsidP="00000000" w:rsidRDefault="00000000" w:rsidRPr="00000000" w14:paraId="0000006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неназидательность.</w:t>
      </w:r>
    </w:p>
    <w:p w:rsidR="00000000" w:rsidDel="00000000" w:rsidP="00000000" w:rsidRDefault="00000000" w:rsidRPr="00000000" w14:paraId="0000006E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4.2. Часы внеурочной деятельности  выделяются:</w:t>
      </w:r>
    </w:p>
    <w:p w:rsidR="00000000" w:rsidDel="00000000" w:rsidP="00000000" w:rsidRDefault="00000000" w:rsidRPr="00000000" w14:paraId="0000006F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 занятия школьников в социально ориентированных объединениях: экологических, волонтерских, трудовых и т.п.;</w:t>
      </w:r>
    </w:p>
    <w:p w:rsidR="00000000" w:rsidDel="00000000" w:rsidP="00000000" w:rsidRDefault="00000000" w:rsidRPr="00000000" w14:paraId="00000070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 занятия школьников с педагогами, сопровождающими  деятельность детских общественных объединений и органов ученического самоуправления;</w:t>
      </w:r>
    </w:p>
    <w:p w:rsidR="00000000" w:rsidDel="00000000" w:rsidP="00000000" w:rsidRDefault="00000000" w:rsidRPr="00000000" w14:paraId="00000071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 занятия школьников с педагогами, сопровождающими их проектно-исследовательскую деятельность;</w:t>
      </w:r>
    </w:p>
    <w:p w:rsidR="00000000" w:rsidDel="00000000" w:rsidP="00000000" w:rsidRDefault="00000000" w:rsidRPr="00000000" w14:paraId="00000072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 занятия школьников в рамках циклов специально организованных внеурочных занятий, посвященных актуальным социальным, нравственным проблемам современного мира;</w:t>
      </w:r>
    </w:p>
    <w:p w:rsidR="00000000" w:rsidDel="00000000" w:rsidP="00000000" w:rsidRDefault="00000000" w:rsidRPr="00000000" w14:paraId="00000073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 профориентационные занятия школьников;</w:t>
      </w:r>
    </w:p>
    <w:p w:rsidR="00000000" w:rsidDel="00000000" w:rsidP="00000000" w:rsidRDefault="00000000" w:rsidRPr="00000000" w14:paraId="00000074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 занятия школьников в творческих объединениях: музыкальных, хоровых, театральных, художественных, журналистских и т.п.;</w:t>
      </w:r>
    </w:p>
    <w:p w:rsidR="00000000" w:rsidDel="00000000" w:rsidP="00000000" w:rsidRDefault="00000000" w:rsidRPr="00000000" w14:paraId="00000075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 занятия школьников по углубленному изучению отдельных учебных предметов;</w:t>
      </w:r>
    </w:p>
    <w:p w:rsidR="00000000" w:rsidDel="00000000" w:rsidP="00000000" w:rsidRDefault="00000000" w:rsidRPr="00000000" w14:paraId="00000076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занятия школьников по формированию их функциональной грамотности;</w:t>
      </w:r>
    </w:p>
    <w:p w:rsidR="00000000" w:rsidDel="00000000" w:rsidP="00000000" w:rsidRDefault="00000000" w:rsidRPr="00000000" w14:paraId="00000077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 дополнительные занятия школьников, испытывающих затруднения в освоении учебной программы;</w:t>
      </w:r>
    </w:p>
    <w:p w:rsidR="00000000" w:rsidDel="00000000" w:rsidP="00000000" w:rsidRDefault="00000000" w:rsidRPr="00000000" w14:paraId="00000078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 дополнительные занятия школьников, испытывающих трудности в освоении языка преподавания;</w:t>
      </w:r>
    </w:p>
    <w:p w:rsidR="00000000" w:rsidDel="00000000" w:rsidP="00000000" w:rsidRDefault="00000000" w:rsidRPr="00000000" w14:paraId="00000079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 специальные занятия школьников, испытывающих затруднения в социальной коммуникации, как в среде сверстников, так и в обществе в целом;</w:t>
      </w:r>
    </w:p>
    <w:p w:rsidR="00000000" w:rsidDel="00000000" w:rsidP="00000000" w:rsidRDefault="00000000" w:rsidRPr="00000000" w14:paraId="0000007A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 специальные занятия школьников с ограниченными возможностями здоровья;</w:t>
      </w:r>
    </w:p>
    <w:p w:rsidR="00000000" w:rsidDel="00000000" w:rsidP="00000000" w:rsidRDefault="00000000" w:rsidRPr="00000000" w14:paraId="0000007B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 занятия школьников в спортивных и туристских секциях и клубах, организацию турниров, соревнований, походов, экскурсий, слетов, оздоровительных мероприятий и т.п.</w:t>
      </w:r>
    </w:p>
    <w:p w:rsidR="00000000" w:rsidDel="00000000" w:rsidP="00000000" w:rsidRDefault="00000000" w:rsidRPr="00000000" w14:paraId="0000007C">
      <w:pPr>
        <w:shd w:fill="ffffff" w:val="clear"/>
        <w:spacing w:after="240" w:before="240" w:line="360" w:lineRule="auto"/>
        <w:ind w:left="880" w:hanging="4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направления внеурочной деятельности</w:t>
      </w:r>
    </w:p>
    <w:p w:rsidR="00000000" w:rsidDel="00000000" w:rsidP="00000000" w:rsidRDefault="00000000" w:rsidRPr="00000000" w14:paraId="0000007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Внеурочные занятия патриотической нравственной и экологической направленности:</w:t>
      </w:r>
    </w:p>
    <w:p w:rsidR="00000000" w:rsidDel="00000000" w:rsidP="00000000" w:rsidRDefault="00000000" w:rsidRPr="00000000" w14:paraId="0000007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5.1.1.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«Разговоры о важном»</w:t>
      </w:r>
    </w:p>
    <w:p w:rsidR="00000000" w:rsidDel="00000000" w:rsidP="00000000" w:rsidRDefault="00000000" w:rsidRPr="00000000" w14:paraId="0000007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000000" w:rsidDel="00000000" w:rsidP="00000000" w:rsidRDefault="00000000" w:rsidRPr="00000000" w14:paraId="0000008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организации: кружок /беседа, дискуссионный клуб/</w:t>
      </w:r>
    </w:p>
    <w:p w:rsidR="00000000" w:rsidDel="00000000" w:rsidP="00000000" w:rsidRDefault="00000000" w:rsidRPr="00000000" w14:paraId="0000008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Спортивно-оздоровительная деятельность</w:t>
      </w:r>
    </w:p>
    <w:p w:rsidR="00000000" w:rsidDel="00000000" w:rsidP="00000000" w:rsidRDefault="00000000" w:rsidRPr="00000000" w14:paraId="0000008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5.2.1.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«Спортивные игры»</w:t>
      </w:r>
    </w:p>
    <w:p w:rsidR="00000000" w:rsidDel="00000000" w:rsidP="00000000" w:rsidRDefault="00000000" w:rsidRPr="00000000" w14:paraId="0000008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укрепление здоровья школьников, формирование двигательной активности, развитие физических качеств, культуры общения со сверстниками.</w:t>
      </w:r>
    </w:p>
    <w:p w:rsidR="00000000" w:rsidDel="00000000" w:rsidP="00000000" w:rsidRDefault="00000000" w:rsidRPr="00000000" w14:paraId="0000008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организации: школьный спортивный клуб «Импульс».</w:t>
      </w:r>
    </w:p>
    <w:p w:rsidR="00000000" w:rsidDel="00000000" w:rsidP="00000000" w:rsidRDefault="00000000" w:rsidRPr="00000000" w14:paraId="0000008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Проектно-исследовательская деятельность</w:t>
      </w:r>
    </w:p>
    <w:p w:rsidR="00000000" w:rsidDel="00000000" w:rsidP="00000000" w:rsidRDefault="00000000" w:rsidRPr="00000000" w14:paraId="0000008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Реализуется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плана воспитательной работы классного руководителя, других курсов внеурочной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8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развить у учащихся  познавательные интересы, интеллектуальные, творческие и коммуникативные способности,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организации: творческие проекты, исследовательские проекты.</w:t>
      </w:r>
    </w:p>
    <w:p w:rsidR="00000000" w:rsidDel="00000000" w:rsidP="00000000" w:rsidRDefault="00000000" w:rsidRPr="00000000" w14:paraId="0000008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Коммуникативная деятельность  </w:t>
      </w:r>
    </w:p>
    <w:p w:rsidR="00000000" w:rsidDel="00000000" w:rsidP="00000000" w:rsidRDefault="00000000" w:rsidRPr="00000000" w14:paraId="0000008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5.4.1.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«Орлята России»</w:t>
      </w:r>
    </w:p>
    <w:p w:rsidR="00000000" w:rsidDel="00000000" w:rsidP="00000000" w:rsidRDefault="00000000" w:rsidRPr="00000000" w14:paraId="0000008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формирование социально-ценностных знаний, отношений и опыта позитивного преобразования социального мира на основе нравственно-этических ценностей, накопленных предыдущими поколениями, воспитание культуры общения, воспитание у школьников любви к своему отечеству, его истории, культуре, природе, развитие самостоятельности и ответственности.</w:t>
      </w:r>
    </w:p>
    <w:p w:rsidR="00000000" w:rsidDel="00000000" w:rsidP="00000000" w:rsidRDefault="00000000" w:rsidRPr="00000000" w14:paraId="0000008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организации: объединение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5.4.2.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«Формирование функциональной грамотности»</w:t>
      </w:r>
    </w:p>
    <w:p w:rsidR="00000000" w:rsidDel="00000000" w:rsidP="00000000" w:rsidRDefault="00000000" w:rsidRPr="00000000" w14:paraId="00000090">
      <w:pPr>
        <w:shd w:fill="ffffff" w:val="clear"/>
        <w:spacing w:line="36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оздание условий для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развития функциональной грамотности.</w:t>
      </w:r>
    </w:p>
    <w:p w:rsidR="00000000" w:rsidDel="00000000" w:rsidP="00000000" w:rsidRDefault="00000000" w:rsidRPr="00000000" w14:paraId="00000091">
      <w:pPr>
        <w:shd w:fill="ffffff" w:val="clear"/>
        <w:spacing w:line="36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изучения блока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«Читательская грамотность»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000000" w:rsidDel="00000000" w:rsidP="00000000" w:rsidRDefault="00000000" w:rsidRPr="00000000" w14:paraId="00000092">
      <w:pPr>
        <w:shd w:fill="ffffff" w:val="clear"/>
        <w:spacing w:line="36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изучения блока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Математическая грамотность»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000000" w:rsidDel="00000000" w:rsidP="00000000" w:rsidRDefault="00000000" w:rsidRPr="00000000" w14:paraId="00000093">
      <w:pPr>
        <w:shd w:fill="ffffff" w:val="clear"/>
        <w:spacing w:line="36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изучения блока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«Финансовая грамотность»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00000" w:rsidDel="00000000" w:rsidP="00000000" w:rsidRDefault="00000000" w:rsidRPr="00000000" w14:paraId="00000094">
      <w:pPr>
        <w:shd w:fill="ffffff" w:val="clear"/>
        <w:spacing w:line="36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изучения блока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Естественно- научная грамотность»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является формирование у обучающихся способности использовать естественно- 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000000" w:rsidDel="00000000" w:rsidP="00000000" w:rsidRDefault="00000000" w:rsidRPr="00000000" w14:paraId="0000009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организации: кружок/ практикум</w:t>
      </w:r>
    </w:p>
    <w:p w:rsidR="00000000" w:rsidDel="00000000" w:rsidP="00000000" w:rsidRDefault="00000000" w:rsidRPr="00000000" w14:paraId="0000009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5.4.3. Модуль «Школьные традиции»</w:t>
      </w:r>
    </w:p>
    <w:p w:rsidR="00000000" w:rsidDel="00000000" w:rsidP="00000000" w:rsidRDefault="00000000" w:rsidRPr="00000000" w14:paraId="0000009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социально - 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000000" w:rsidDel="00000000" w:rsidP="00000000" w:rsidRDefault="00000000" w:rsidRPr="00000000" w14:paraId="0000009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проведения: дискуссионный клуб. </w:t>
      </w:r>
    </w:p>
    <w:p w:rsidR="00000000" w:rsidDel="00000000" w:rsidP="00000000" w:rsidRDefault="00000000" w:rsidRPr="00000000" w14:paraId="0000009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5.4.4. Школа добрых дел</w:t>
      </w:r>
    </w:p>
    <w:p w:rsidR="00000000" w:rsidDel="00000000" w:rsidP="00000000" w:rsidRDefault="00000000" w:rsidRPr="00000000" w14:paraId="0000009B">
      <w:pPr>
        <w:tabs>
          <w:tab w:val="left" w:leader="none" w:pos="9923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формирование личностных качеств учащихся как основы взаимоотношений с людьми, обществом и миром в целом в процессе социальной деятельности, освоение учащимися норм нравственного отношения к миру, людям, самим себе независимо от выбранной ими профессии.</w:t>
      </w:r>
    </w:p>
    <w:p w:rsidR="00000000" w:rsidDel="00000000" w:rsidP="00000000" w:rsidRDefault="00000000" w:rsidRPr="00000000" w14:paraId="0000009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проведения: объединение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Художественно-эстетическая творческая деятельность</w:t>
      </w:r>
    </w:p>
    <w:p w:rsidR="00000000" w:rsidDel="00000000" w:rsidP="00000000" w:rsidRDefault="00000000" w:rsidRPr="00000000" w14:paraId="0000009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5.5.1.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«Музыкальная палитра»</w:t>
      </w:r>
    </w:p>
    <w:p w:rsidR="00000000" w:rsidDel="00000000" w:rsidP="00000000" w:rsidRDefault="00000000" w:rsidRPr="00000000" w14:paraId="0000009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развитие у младших школьников творческих способностей, интереса к вокальному искусству, расширение музыкального кругозора, знаний обучающихся о музыкальном творчестве, произведениях народной и авторской и эстрадной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:rsidR="00000000" w:rsidDel="00000000" w:rsidP="00000000" w:rsidRDefault="00000000" w:rsidRPr="00000000" w14:paraId="000000A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организации: вокальная студия</w:t>
      </w:r>
    </w:p>
    <w:p w:rsidR="00000000" w:rsidDel="00000000" w:rsidP="00000000" w:rsidRDefault="00000000" w:rsidRPr="00000000" w14:paraId="000000A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Интеллектуальные марафоны</w:t>
      </w:r>
    </w:p>
    <w:p w:rsidR="00000000" w:rsidDel="00000000" w:rsidP="00000000" w:rsidRDefault="00000000" w:rsidRPr="00000000" w14:paraId="000000A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5.7.1.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«Шахматы»</w:t>
      </w:r>
    </w:p>
    <w:p w:rsidR="00000000" w:rsidDel="00000000" w:rsidP="00000000" w:rsidRDefault="00000000" w:rsidRPr="00000000" w14:paraId="000000A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</w:p>
    <w:p w:rsidR="00000000" w:rsidDel="00000000" w:rsidP="00000000" w:rsidRDefault="00000000" w:rsidRPr="00000000" w14:paraId="000000A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организации: интеллектуальная игра; турниры.</w:t>
      </w:r>
    </w:p>
    <w:p w:rsidR="00000000" w:rsidDel="00000000" w:rsidP="00000000" w:rsidRDefault="00000000" w:rsidRPr="00000000" w14:paraId="000000A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ФОП НОО на изучение курса «Шахматы» отводится 1 класс -  1 час в неделю, 2-4 класс – 2 часа в неделю и распределены следующим образом:</w:t>
      </w:r>
    </w:p>
    <w:p w:rsidR="00000000" w:rsidDel="00000000" w:rsidP="00000000" w:rsidRDefault="00000000" w:rsidRPr="00000000" w14:paraId="000000A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курс внеурочной деятельности «Шахматы» 1 класс – 33 часа в год (1 час в неделю)</w:t>
      </w:r>
    </w:p>
    <w:p w:rsidR="00000000" w:rsidDel="00000000" w:rsidP="00000000" w:rsidRDefault="00000000" w:rsidRPr="00000000" w14:paraId="000000A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курс внеурочной деятельности «Шахматы» 2-4 класс – 68 часа в год (2 часа в неделю)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«Учение с увлечением!»</w:t>
      </w:r>
    </w:p>
    <w:p w:rsidR="00000000" w:rsidDel="00000000" w:rsidP="00000000" w:rsidRDefault="00000000" w:rsidRPr="00000000" w14:paraId="000000A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5.8.1.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Игра. Досуговое общение</w:t>
      </w:r>
    </w:p>
    <w:p w:rsidR="00000000" w:rsidDel="00000000" w:rsidP="00000000" w:rsidRDefault="00000000" w:rsidRPr="00000000" w14:paraId="000000A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успеха; приобщение к занятиям подвижными играми, использование их в свободное время на основе формирования интересов к определённым видам двигательной активности.</w:t>
      </w:r>
    </w:p>
    <w:p w:rsidR="00000000" w:rsidDel="00000000" w:rsidP="00000000" w:rsidRDefault="00000000" w:rsidRPr="00000000" w14:paraId="000000A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проведения: кружок/ творческая мастерская.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  <w:sectPr>
          <w:headerReference r:id="rId6" w:type="default"/>
          <w:pgSz w:h="16834" w:w="11909" w:orient="portrait"/>
          <w:pgMar w:bottom="1440" w:top="708.6614173228347" w:left="992.1259842519685" w:right="573.5433070866151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0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Программы, предлагаемые к реализации в 2024-2025 учебном году</w:t>
      </w:r>
    </w:p>
    <w:p w:rsidR="00000000" w:rsidDel="00000000" w:rsidP="00000000" w:rsidRDefault="00000000" w:rsidRPr="00000000" w14:paraId="000000AE">
      <w:pPr>
        <w:spacing w:after="200" w:before="24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1</w:t>
      </w:r>
    </w:p>
    <w:p w:rsidR="00000000" w:rsidDel="00000000" w:rsidP="00000000" w:rsidRDefault="00000000" w:rsidRPr="00000000" w14:paraId="000000AF">
      <w:pPr>
        <w:spacing w:after="200"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6.77165354331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9.3503937007875"/>
        <w:gridCol w:w="1812.8740157480318"/>
        <w:gridCol w:w="2162.1259842519685"/>
        <w:gridCol w:w="1367.1259842519685"/>
        <w:gridCol w:w="1571.3976377952758"/>
        <w:gridCol w:w="600.4527559055119"/>
        <w:gridCol w:w="613.2283464566931"/>
        <w:gridCol w:w="600.4527559055119"/>
        <w:gridCol w:w="600.4527559055119"/>
        <w:gridCol w:w="779.3110236220474"/>
        <w:tblGridChange w:id="0">
          <w:tblGrid>
            <w:gridCol w:w="549.3503937007875"/>
            <w:gridCol w:w="1812.8740157480318"/>
            <w:gridCol w:w="2162.1259842519685"/>
            <w:gridCol w:w="1367.1259842519685"/>
            <w:gridCol w:w="1571.3976377952758"/>
            <w:gridCol w:w="600.4527559055119"/>
            <w:gridCol w:w="613.2283464566931"/>
            <w:gridCol w:w="600.4527559055119"/>
            <w:gridCol w:w="600.4527559055119"/>
            <w:gridCol w:w="779.311023622047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п.п.</w:t>
            </w:r>
          </w:p>
        </w:tc>
        <w:tc>
          <w:tcPr>
            <w:vMerge w:val="restart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Направление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ind w:left="108.7795275590559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факультатива (кружка, занятия)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организации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Руководитель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часов за неделю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Rule="auto"/>
              <w:ind w:left="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spacing w:after="240" w:before="240" w:lineRule="auto"/>
              <w:ind w:left="-33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0">
            <w:pPr>
              <w:spacing w:after="240" w:before="240" w:lineRule="auto"/>
              <w:ind w:left="-33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spacing w:after="240" w:before="240" w:lineRule="auto"/>
              <w:ind w:left="-33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2">
            <w:pPr>
              <w:spacing w:after="240" w:before="240" w:lineRule="auto"/>
              <w:ind w:left="-33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Патриотическая нравственная и экологическая направленность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6">
            <w:pPr>
              <w:spacing w:after="240" w:before="240" w:lineRule="auto"/>
              <w:ind w:left="83.0314960629928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Разговоры о важном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Дискуссионный клуб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8">
            <w:pPr>
              <w:pStyle w:val="Heading2"/>
              <w:keepNext w:val="0"/>
              <w:keepLines w:val="0"/>
              <w:spacing w:after="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iz0xbtmwf8a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Бахаева О.А.</w:t>
            </w:r>
          </w:p>
          <w:p w:rsidR="00000000" w:rsidDel="00000000" w:rsidP="00000000" w:rsidRDefault="00000000" w:rsidRPr="00000000" w14:paraId="000000C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Суслова О.В.</w:t>
            </w:r>
          </w:p>
          <w:p w:rsidR="00000000" w:rsidDel="00000000" w:rsidP="00000000" w:rsidRDefault="00000000" w:rsidRPr="00000000" w14:paraId="000000C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Копцева Н.В.</w:t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Коммуникативная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«Орлята России»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5">
            <w:pPr>
              <w:pStyle w:val="Heading2"/>
              <w:keepNext w:val="0"/>
              <w:keepLines w:val="0"/>
              <w:spacing w:after="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8x8edqfd7zu3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Бахаева О.А.</w:t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Суслова О.В.</w:t>
            </w:r>
          </w:p>
          <w:p w:rsidR="00000000" w:rsidDel="00000000" w:rsidP="00000000" w:rsidRDefault="00000000" w:rsidRPr="00000000" w14:paraId="000000D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Федосеева Т.В.</w:t>
            </w:r>
          </w:p>
          <w:p w:rsidR="00000000" w:rsidDel="00000000" w:rsidP="00000000" w:rsidRDefault="00000000" w:rsidRPr="00000000" w14:paraId="000000D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Копцева Н.В.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Формирование функциональной грамотности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Style w:val="Heading2"/>
              <w:keepNext w:val="0"/>
              <w:keepLines w:val="0"/>
              <w:spacing w:after="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okj1wrko2wyz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Бахаева О.А.</w:t>
            </w:r>
          </w:p>
          <w:p w:rsidR="00000000" w:rsidDel="00000000" w:rsidP="00000000" w:rsidRDefault="00000000" w:rsidRPr="00000000" w14:paraId="000000E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Суслова О.В.</w:t>
            </w:r>
          </w:p>
          <w:p w:rsidR="00000000" w:rsidDel="00000000" w:rsidP="00000000" w:rsidRDefault="00000000" w:rsidRPr="00000000" w14:paraId="000000E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Копцева Н.В.</w:t>
            </w:r>
          </w:p>
          <w:p w:rsidR="00000000" w:rsidDel="00000000" w:rsidP="00000000" w:rsidRDefault="00000000" w:rsidRPr="00000000" w14:paraId="000000E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Федосеева Т.В.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Спортивно-оздоровительная деятельность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Спортивные игры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секция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Борисова В.Н.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7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Художественно-эстетическое творческое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8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Музыкальная палитра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Кружок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A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Молчанова И.В.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Учение с увлечением!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2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Игра. Досуговое общение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Кружок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4">
            <w:pPr>
              <w:spacing w:after="240" w:befor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Копцева Н.В.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B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Интеллектуальные марафоны</w:t>
            </w:r>
          </w:p>
          <w:p w:rsidR="00000000" w:rsidDel="00000000" w:rsidP="00000000" w:rsidRDefault="00000000" w:rsidRPr="00000000" w14:paraId="0000010C">
            <w:pPr>
              <w:spacing w:after="240" w:before="240" w:lineRule="auto"/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D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«Шахматы»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Кружок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F">
            <w:pPr>
              <w:pStyle w:val="Heading2"/>
              <w:keepNext w:val="0"/>
              <w:keepLines w:val="0"/>
              <w:spacing w:after="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jelnbhcurw4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Бахаева О.А.</w:t>
            </w:r>
          </w:p>
          <w:p w:rsidR="00000000" w:rsidDel="00000000" w:rsidP="00000000" w:rsidRDefault="00000000" w:rsidRPr="00000000" w14:paraId="0000011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Федосеева Т.В.</w:t>
            </w:r>
          </w:p>
          <w:p w:rsidR="00000000" w:rsidDel="00000000" w:rsidP="00000000" w:rsidRDefault="00000000" w:rsidRPr="00000000" w14:paraId="0000011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Вариативная часть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tabs>
                <w:tab w:val="left" w:leader="none" w:pos="9923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Школа добрых дел</w:t>
            </w:r>
          </w:p>
          <w:p w:rsidR="00000000" w:rsidDel="00000000" w:rsidP="00000000" w:rsidRDefault="00000000" w:rsidRPr="00000000" w14:paraId="0000011A">
            <w:pPr>
              <w:spacing w:after="240" w:before="240" w:lineRule="auto"/>
              <w:ind w:left="-3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Объединение</w:t>
            </w:r>
          </w:p>
          <w:p w:rsidR="00000000" w:rsidDel="00000000" w:rsidP="00000000" w:rsidRDefault="00000000" w:rsidRPr="00000000" w14:paraId="0000011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Волонтерский отряд «Добровольцы»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волонтерского отряда.</w:t>
            </w:r>
          </w:p>
          <w:p w:rsidR="00000000" w:rsidDel="00000000" w:rsidP="00000000" w:rsidRDefault="00000000" w:rsidRPr="00000000" w14:paraId="0000011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Н.В.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240" w:before="240" w:lineRule="auto"/>
              <w:ind w:right="717.2834645669298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«Школьный театр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ARTMIX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12B">
            <w:pPr>
              <w:spacing w:after="240" w:before="240" w:lineRule="auto"/>
              <w:ind w:left="-32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Кружок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Маркова М.С. Руководитель школьного театра,</w:t>
            </w:r>
          </w:p>
          <w:p w:rsidR="00000000" w:rsidDel="00000000" w:rsidP="00000000" w:rsidRDefault="00000000" w:rsidRPr="00000000" w14:paraId="0000012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ВР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before="240" w:lineRule="auto"/>
              <w:ind w:right="717.2834645669298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“Творческая мастерская”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Кружок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Зеткина Г.Н.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before="240" w:lineRule="auto"/>
              <w:ind w:right="717.2834645669298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Школьный спортивный клуб “Импульс”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Объединение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школьного спортивного клуба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плана работы ШСК на 2024-2025 уч.год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комплекса воспитательных мероприятий на уровне образовательной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Мероприятия к памятным датам,</w:t>
            </w:r>
          </w:p>
          <w:p w:rsidR="00000000" w:rsidDel="00000000" w:rsidP="00000000" w:rsidRDefault="00000000" w:rsidRPr="00000000" w14:paraId="0000015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Дням воинской славы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Концерты, акции, марафоны, квесты, соревнования,</w:t>
            </w:r>
          </w:p>
          <w:p w:rsidR="00000000" w:rsidDel="00000000" w:rsidP="00000000" w:rsidRDefault="00000000" w:rsidRPr="00000000" w14:paraId="0000015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Киноуроки, квизы.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Согласно календарного плана воспитательной работы на 2024-2025 уч.год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 за неделю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 за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1350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1350</w:t>
            </w:r>
          </w:p>
        </w:tc>
      </w:tr>
    </w:tbl>
    <w:p w:rsidR="00000000" w:rsidDel="00000000" w:rsidP="00000000" w:rsidRDefault="00000000" w:rsidRPr="00000000" w14:paraId="0000017A">
      <w:pPr>
        <w:spacing w:after="200" w:before="240" w:line="276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17B">
      <w:pPr>
        <w:spacing w:after="240" w:before="12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Общее количество часов в текущем учебном году</w:t>
      </w:r>
    </w:p>
    <w:p w:rsidR="00000000" w:rsidDel="00000000" w:rsidP="00000000" w:rsidRDefault="00000000" w:rsidRPr="00000000" w14:paraId="0000017C">
      <w:pPr>
        <w:spacing w:after="240" w:before="12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Таблица 2.</w:t>
      </w:r>
      <w:r w:rsidDel="00000000" w:rsidR="00000000" w:rsidRPr="00000000">
        <w:rPr>
          <w:rtl w:val="0"/>
        </w:rPr>
      </w:r>
    </w:p>
    <w:tbl>
      <w:tblPr>
        <w:tblStyle w:val="Table2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95"/>
        <w:gridCol w:w="870"/>
        <w:gridCol w:w="870"/>
        <w:gridCol w:w="870"/>
        <w:gridCol w:w="870"/>
        <w:tblGridChange w:id="0">
          <w:tblGrid>
            <w:gridCol w:w="5295"/>
            <w:gridCol w:w="870"/>
            <w:gridCol w:w="870"/>
            <w:gridCol w:w="870"/>
            <w:gridCol w:w="87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Style w:val="Heading2"/>
              <w:keepNext w:val="0"/>
              <w:keepLines w:val="0"/>
              <w:spacing w:after="80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a0ezqt8a8ft1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Style w:val="Heading2"/>
              <w:keepNext w:val="0"/>
              <w:keepLines w:val="0"/>
              <w:spacing w:after="8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icligmid6g9v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Style w:val="Heading2"/>
              <w:keepNext w:val="0"/>
              <w:keepLines w:val="0"/>
              <w:spacing w:after="8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21wbprw88xiz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Style w:val="Heading2"/>
              <w:keepNext w:val="0"/>
              <w:keepLines w:val="0"/>
              <w:spacing w:after="8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fkwfyvof5a80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Style w:val="Heading2"/>
              <w:keepNext w:val="0"/>
              <w:keepLines w:val="0"/>
              <w:spacing w:after="8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fam48f131gr3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Style w:val="Heading2"/>
              <w:keepNext w:val="0"/>
              <w:keepLines w:val="0"/>
              <w:spacing w:after="80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qs85wpnq4fy4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Максимально  допустимая нагрузка</w:t>
            </w:r>
          </w:p>
          <w:p w:rsidR="00000000" w:rsidDel="00000000" w:rsidP="00000000" w:rsidRDefault="00000000" w:rsidRPr="00000000" w14:paraId="00000183">
            <w:pPr>
              <w:pStyle w:val="Heading2"/>
              <w:keepNext w:val="0"/>
              <w:keepLines w:val="0"/>
              <w:spacing w:after="80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l9d86qyxd734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 ученика в год (часах)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Style w:val="Heading2"/>
              <w:keepNext w:val="0"/>
              <w:keepLines w:val="0"/>
              <w:spacing w:after="8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qyqdwhwovaq0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Style w:val="Heading2"/>
              <w:keepNext w:val="0"/>
              <w:keepLines w:val="0"/>
              <w:spacing w:after="8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s6nf6rfsudmt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Style w:val="Heading2"/>
              <w:keepNext w:val="0"/>
              <w:keepLines w:val="0"/>
              <w:spacing w:after="8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o6cqj97p11z1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Style w:val="Heading2"/>
              <w:keepNext w:val="0"/>
              <w:keepLines w:val="0"/>
              <w:spacing w:after="8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9aye8r3udcxo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340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Style w:val="Heading2"/>
              <w:keepNext w:val="0"/>
              <w:keepLines w:val="0"/>
              <w:spacing w:after="80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lhx8cjisctli" w:id="15"/>
            <w:bookmarkEnd w:id="1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Фактическая нагрузка на ученика в год  (часах)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Style w:val="Heading2"/>
              <w:keepNext w:val="0"/>
              <w:keepLines w:val="0"/>
              <w:spacing w:after="8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50dldk7yki15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Style w:val="Heading2"/>
              <w:keepNext w:val="0"/>
              <w:keepLines w:val="0"/>
              <w:spacing w:after="8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7ci2y0ea6oca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Style w:val="Heading2"/>
              <w:keepNext w:val="0"/>
              <w:keepLines w:val="0"/>
              <w:spacing w:after="8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4k2k37b12di2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Style w:val="Heading2"/>
              <w:keepNext w:val="0"/>
              <w:keepLines w:val="0"/>
              <w:spacing w:after="8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9yct7xigzk5" w:id="19"/>
            <w:bookmarkEnd w:id="19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340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Style w:val="Heading2"/>
              <w:keepNext w:val="0"/>
              <w:keepLines w:val="0"/>
              <w:spacing w:after="80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ksubf4u5zc6s" w:id="20"/>
            <w:bookmarkEnd w:id="2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Общий объём внеурочной деятельности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200" w:before="240" w:line="276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1320 часов за уровень начальной школы</w:t>
            </w:r>
          </w:p>
        </w:tc>
      </w:tr>
    </w:tbl>
    <w:p w:rsidR="00000000" w:rsidDel="00000000" w:rsidP="00000000" w:rsidRDefault="00000000" w:rsidRPr="00000000" w14:paraId="00000192">
      <w:pPr>
        <w:spacing w:after="240" w:before="240" w:line="360" w:lineRule="auto"/>
        <w:ind w:left="880" w:hanging="4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240" w:before="240" w:line="360" w:lineRule="auto"/>
        <w:ind w:left="880" w:hanging="4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Планируемые  результаты  внеурочной  деятельности</w:t>
      </w:r>
    </w:p>
    <w:p w:rsidR="00000000" w:rsidDel="00000000" w:rsidP="00000000" w:rsidRDefault="00000000" w:rsidRPr="00000000" w14:paraId="00000194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Внеурочная деятельность является неотъемлемой и обязательной частью  образовательного процесса и должна найти свое отражение в основной образовательной программе.</w:t>
      </w:r>
    </w:p>
    <w:p w:rsidR="00000000" w:rsidDel="00000000" w:rsidP="00000000" w:rsidRDefault="00000000" w:rsidRPr="00000000" w14:paraId="00000195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Она организуется в целях обеспечения индивидуальных потребностей обучающихся, направлена на достижение планируемых результатов освоения основной образовательной программы</w:t>
      </w:r>
    </w:p>
    <w:p w:rsidR="00000000" w:rsidDel="00000000" w:rsidP="00000000" w:rsidRDefault="00000000" w:rsidRPr="00000000" w14:paraId="00000196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(личностных, метапредметных и предметных)</w:t>
      </w:r>
    </w:p>
    <w:p w:rsidR="00000000" w:rsidDel="00000000" w:rsidP="00000000" w:rsidRDefault="00000000" w:rsidRPr="00000000" w14:paraId="00000197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Ценностные ориентиры начального общего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000000" w:rsidDel="00000000" w:rsidP="00000000" w:rsidRDefault="00000000" w:rsidRPr="00000000" w14:paraId="00000198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- формирование основ гражданской идентичности личности</w:t>
      </w:r>
    </w:p>
    <w:p w:rsidR="00000000" w:rsidDel="00000000" w:rsidP="00000000" w:rsidRDefault="00000000" w:rsidRPr="00000000" w14:paraId="00000199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- формирование психологических условий развития общения, сотрудничества на основе: –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000000" w:rsidDel="00000000" w:rsidP="00000000" w:rsidRDefault="00000000" w:rsidRPr="00000000" w14:paraId="0000019A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 развитие ценностно-смысловой сферы личности на основе общечеловеческих принципов нравственности и гуманизма: – принятия и уважения ценностей семьи и образовательной организации, коллектива и общества и стремления следовать им;</w:t>
      </w:r>
    </w:p>
    <w:p w:rsidR="00000000" w:rsidDel="00000000" w:rsidP="00000000" w:rsidRDefault="00000000" w:rsidRPr="00000000" w14:paraId="0000019B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- развитие умения учиться как первого шага к самообразованию и самовоспитанию,</w:t>
      </w:r>
    </w:p>
    <w:p w:rsidR="00000000" w:rsidDel="00000000" w:rsidP="00000000" w:rsidRDefault="00000000" w:rsidRPr="00000000" w14:paraId="0000019C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-развитие самостоятельности, инициативы и ответственности личности как условия ее самоактуализации: 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000000" w:rsidDel="00000000" w:rsidP="00000000" w:rsidRDefault="00000000" w:rsidRPr="00000000" w14:paraId="0000019D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Реализация ценностных ориентиров общего образования в единстве обучения и воспитания, познавательного и личностного 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обучающихся. </w:t>
        <w:tab/>
      </w:r>
    </w:p>
    <w:p w:rsidR="00000000" w:rsidDel="00000000" w:rsidP="00000000" w:rsidRDefault="00000000" w:rsidRPr="00000000" w14:paraId="0000019E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Метапредметные результаты включают:</w:t>
      </w:r>
    </w:p>
    <w:p w:rsidR="00000000" w:rsidDel="00000000" w:rsidP="00000000" w:rsidRDefault="00000000" w:rsidRPr="00000000" w14:paraId="0000019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000000" w:rsidDel="00000000" w:rsidP="00000000" w:rsidRDefault="00000000" w:rsidRPr="00000000" w14:paraId="000001A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способность их использовать в учебной, познавательной и социальной практике;</w:t>
      </w:r>
    </w:p>
    <w:p w:rsidR="00000000" w:rsidDel="00000000" w:rsidP="00000000" w:rsidRDefault="00000000" w:rsidRPr="00000000" w14:paraId="000001A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000000" w:rsidDel="00000000" w:rsidP="00000000" w:rsidRDefault="00000000" w:rsidRPr="00000000" w14:paraId="000001A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</w:t>
        <w:tab/>
        <w:t xml:space="preserve"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000000" w:rsidDel="00000000" w:rsidP="00000000" w:rsidRDefault="00000000" w:rsidRPr="00000000" w14:paraId="000001A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</w:t>
        <w:tab/>
        <w:t xml:space="preserve">В качестве основных результатов учебно-исследовательской и проектной деятельности младших школьников рассматриваются такие метапредметные результаты, как сформированные умения: наблюдать, измерять, сравнивать, моделировать, выдвигать гипотезы, экспериментировать, определять понятия, устанавливать причинно-следственные связи и работать с источниками информации.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предметов.</w:t>
      </w:r>
    </w:p>
    <w:p w:rsidR="00000000" w:rsidDel="00000000" w:rsidP="00000000" w:rsidRDefault="00000000" w:rsidRPr="00000000" w14:paraId="000001A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</w:t>
        <w:tab/>
        <w:t xml:space="preserve">В качестве результата следует также включить:</w:t>
      </w:r>
    </w:p>
    <w:p w:rsidR="00000000" w:rsidDel="00000000" w:rsidP="00000000" w:rsidRDefault="00000000" w:rsidRPr="00000000" w14:paraId="000001A5">
      <w:pPr>
        <w:spacing w:after="240" w:before="240" w:line="36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готовность слушать и слышать собеседника;</w:t>
      </w:r>
    </w:p>
    <w:p w:rsidR="00000000" w:rsidDel="00000000" w:rsidP="00000000" w:rsidRDefault="00000000" w:rsidRPr="00000000" w14:paraId="000001A6">
      <w:pPr>
        <w:spacing w:after="240" w:before="240" w:line="36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умение в корректной форме формулировать и оценивать познавательные вопросы;</w:t>
      </w:r>
    </w:p>
    <w:p w:rsidR="00000000" w:rsidDel="00000000" w:rsidP="00000000" w:rsidRDefault="00000000" w:rsidRPr="00000000" w14:paraId="000001A7">
      <w:pPr>
        <w:spacing w:after="240" w:before="240" w:line="36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проявлять самостоятельность в обучении, инициативу в использовании своих мыслительных способностей;</w:t>
      </w:r>
    </w:p>
    <w:p w:rsidR="00000000" w:rsidDel="00000000" w:rsidP="00000000" w:rsidRDefault="00000000" w:rsidRPr="00000000" w14:paraId="000001A8">
      <w:pPr>
        <w:spacing w:after="240" w:before="240" w:line="36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критически и творчески работать в сотрудничестве с другими людьми; смело и твердо защищать свои убеждения; оценивать и понимать собственные сильные и слабые стороны; отвечать за свои действия и их последствия</w:t>
      </w:r>
    </w:p>
    <w:p w:rsidR="00000000" w:rsidDel="00000000" w:rsidP="00000000" w:rsidRDefault="00000000" w:rsidRPr="00000000" w14:paraId="000001A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Овладение универсальными учебными познавательными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000000" w:rsidDel="00000000" w:rsidP="00000000" w:rsidRDefault="00000000" w:rsidRPr="00000000" w14:paraId="000001AA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Овладение системой универсальных учебных коммуникативных действий обеспечивает сформированность социальных навыков общения, совместной деятельности.</w:t>
      </w:r>
    </w:p>
    <w:p w:rsidR="00000000" w:rsidDel="00000000" w:rsidP="00000000" w:rsidRDefault="00000000" w:rsidRPr="00000000" w14:paraId="000001AB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Овладение универсальными учебными регулятивными действиями включает умения самоорганизации, самоконтроля, развитие эмоционального интеллекта</w:t>
      </w:r>
    </w:p>
    <w:p w:rsidR="00000000" w:rsidDel="00000000" w:rsidP="00000000" w:rsidRDefault="00000000" w:rsidRPr="00000000" w14:paraId="000001AC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ФГОС НОО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продвижения обучающихся на следующем уровне образования.</w:t>
      </w:r>
    </w:p>
    <w:p w:rsidR="00000000" w:rsidDel="00000000" w:rsidP="00000000" w:rsidRDefault="00000000" w:rsidRPr="00000000" w14:paraId="000001AD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Предметные результаты включают: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Включение задачи формирования ИКТ-компетентности в программу формирования универсальных учебных действий позволяет организации, осуществляющей образовательную деятельность и учителю формировать умение работать с информацией и использовать инструменты ИКТ .</w:t>
      </w:r>
    </w:p>
    <w:p w:rsidR="00000000" w:rsidDel="00000000" w:rsidP="00000000" w:rsidRDefault="00000000" w:rsidRPr="00000000" w14:paraId="000001AE">
      <w:pPr>
        <w:spacing w:after="240" w:before="240" w:line="360" w:lineRule="auto"/>
        <w:ind w:left="880" w:hanging="440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Диагностика эффективности организации внеурочной деятельности</w:t>
      </w:r>
    </w:p>
    <w:p w:rsidR="00000000" w:rsidDel="00000000" w:rsidP="00000000" w:rsidRDefault="00000000" w:rsidRPr="00000000" w14:paraId="000001AF">
      <w:pPr>
        <w:spacing w:after="240" w:before="240" w:line="360" w:lineRule="auto"/>
        <w:ind w:firstLine="70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Цель диагностики – выяснить, являются ли и в какой степени воспитывающими те виды внеурочной деятельности, которыми занят школьник.</w:t>
      </w:r>
    </w:p>
    <w:p w:rsidR="00000000" w:rsidDel="00000000" w:rsidP="00000000" w:rsidRDefault="00000000" w:rsidRPr="00000000" w14:paraId="000001B0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Диагностика эффективности внеурочной деятельности школьников</w:t>
      </w:r>
    </w:p>
    <w:p w:rsidR="00000000" w:rsidDel="00000000" w:rsidP="00000000" w:rsidRDefault="00000000" w:rsidRPr="00000000" w14:paraId="000001B1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Личность самого обучающегося</w:t>
      </w:r>
    </w:p>
    <w:p w:rsidR="00000000" w:rsidDel="00000000" w:rsidP="00000000" w:rsidRDefault="00000000" w:rsidRPr="00000000" w14:paraId="000001B2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Детский коллектив</w:t>
      </w:r>
    </w:p>
    <w:p w:rsidR="00000000" w:rsidDel="00000000" w:rsidP="00000000" w:rsidRDefault="00000000" w:rsidRPr="00000000" w14:paraId="000001B3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Анкетирование родителей и законных представителей ( по организации и внеурочной деятельности детей)</w:t>
      </w:r>
    </w:p>
    <w:p w:rsidR="00000000" w:rsidDel="00000000" w:rsidP="00000000" w:rsidRDefault="00000000" w:rsidRPr="00000000" w14:paraId="000001B4">
      <w:pPr>
        <w:spacing w:after="240" w:before="12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сформированность познавательного, коммуникативного, нравственного, эстетического потенциала личности:</w:t>
      </w:r>
    </w:p>
    <w:p w:rsidR="00000000" w:rsidDel="00000000" w:rsidP="00000000" w:rsidRDefault="00000000" w:rsidRPr="00000000" w14:paraId="000001B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Листы наблюдений</w:t>
      </w:r>
    </w:p>
    <w:p w:rsidR="00000000" w:rsidDel="00000000" w:rsidP="00000000" w:rsidRDefault="00000000" w:rsidRPr="00000000" w14:paraId="000001B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Контрольные вопросы</w:t>
      </w:r>
    </w:p>
    <w:p w:rsidR="00000000" w:rsidDel="00000000" w:rsidP="00000000" w:rsidRDefault="00000000" w:rsidRPr="00000000" w14:paraId="000001B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Анкеты</w:t>
      </w:r>
    </w:p>
    <w:p w:rsidR="00000000" w:rsidDel="00000000" w:rsidP="00000000" w:rsidRDefault="00000000" w:rsidRPr="00000000" w14:paraId="000001B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Тесты</w:t>
      </w:r>
    </w:p>
    <w:p w:rsidR="00000000" w:rsidDel="00000000" w:rsidP="00000000" w:rsidRDefault="00000000" w:rsidRPr="00000000" w14:paraId="000001B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Защита проектов</w:t>
      </w:r>
    </w:p>
    <w:p w:rsidR="00000000" w:rsidDel="00000000" w:rsidP="00000000" w:rsidRDefault="00000000" w:rsidRPr="00000000" w14:paraId="000001BA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Результативность участия в конкурсах различной направленности  и уровней.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708.6614173228347" w:left="992.1259842519685" w:right="573.54330708661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