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402"/>
        <w:gridCol w:w="3729"/>
      </w:tblGrid>
      <w:tr w:rsidR="0019020E" w:rsidRPr="0019020E" w:rsidTr="00296F3E">
        <w:trPr>
          <w:trHeight w:val="35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/Зеткина Г. Н./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(подпись)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8D61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201</w:t>
            </w:r>
            <w:r w:rsidR="00296F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  /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Зеткина Г. Н./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8D61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8D61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 201</w:t>
            </w:r>
            <w:r w:rsidR="00296F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Хмельниковская СОШ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___________ /Мироненко Т. В./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(подпись)</w:t>
            </w: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19020E" w:rsidRPr="0019020E" w:rsidRDefault="0019020E" w:rsidP="001902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19020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8D61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>»  201</w:t>
            </w:r>
            <w:r w:rsidR="00296F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9020E" w:rsidRPr="0019020E" w:rsidRDefault="0019020E" w:rsidP="0019020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Хмельниковская СОШ 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i/>
          <w:sz w:val="28"/>
          <w:szCs w:val="28"/>
        </w:rPr>
        <w:t>по математике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19020E">
        <w:rPr>
          <w:rFonts w:ascii="Times New Roman" w:eastAsia="Calibri" w:hAnsi="Times New Roman" w:cs="Times New Roman"/>
          <w:sz w:val="28"/>
          <w:szCs w:val="28"/>
        </w:rPr>
        <w:t>6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20E" w:rsidRPr="0019020E" w:rsidRDefault="0019020E" w:rsidP="0019020E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математики </w:t>
      </w:r>
    </w:p>
    <w:p w:rsidR="0019020E" w:rsidRPr="0019020E" w:rsidRDefault="0019020E" w:rsidP="0019020E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Стурова Т.Д.</w:t>
      </w:r>
    </w:p>
    <w:p w:rsidR="0019020E" w:rsidRPr="0019020E" w:rsidRDefault="0019020E" w:rsidP="0019020E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20E" w:rsidRPr="0019020E" w:rsidRDefault="0019020E" w:rsidP="0019020E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20E" w:rsidRDefault="0019020E" w:rsidP="0019020E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69D" w:rsidRDefault="009A469D" w:rsidP="0019020E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69D" w:rsidRPr="0019020E" w:rsidRDefault="009A469D" w:rsidP="0019020E">
      <w:pPr>
        <w:spacing w:after="200" w:line="276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20E" w:rsidRPr="0019020E" w:rsidRDefault="0019020E" w:rsidP="001902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201</w:t>
      </w:r>
      <w:r w:rsidR="00296F3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- 201</w:t>
      </w:r>
      <w:r w:rsidR="00296F3E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9020E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  <w:sectPr w:rsidR="0019020E" w:rsidRPr="0019020E" w:rsidSect="006B770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9020E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19020E" w:rsidRPr="0019020E" w:rsidRDefault="0019020E" w:rsidP="001902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20E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математике для учащихся 6 класса составлена на основе следующих нормативных документов и методических материалов:</w:t>
      </w:r>
    </w:p>
    <w:p w:rsidR="0019020E" w:rsidRPr="0019020E" w:rsidRDefault="0019020E" w:rsidP="001902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A230B3" w:rsidRPr="00A230B3" w:rsidRDefault="00A230B3" w:rsidP="00190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A230B3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A230B3">
        <w:rPr>
          <w:rFonts w:ascii="Times New Roman" w:hAnsi="Times New Roman" w:cs="Times New Roman"/>
        </w:rPr>
        <w:t>Минобрнауки</w:t>
      </w:r>
      <w:proofErr w:type="spellEnd"/>
      <w:r w:rsidRPr="00A230B3">
        <w:rPr>
          <w:rFonts w:ascii="Times New Roman" w:hAnsi="Times New Roman" w:cs="Times New Roman"/>
        </w:rPr>
        <w:t xml:space="preserve"> РФ № 1897 от 17.12.2010) с изменениями и дополнениями от 29 декабря 2014 г., 31 декабря 2015 г</w:t>
      </w:r>
      <w:r>
        <w:rPr>
          <w:rFonts w:ascii="Times New Roman" w:hAnsi="Times New Roman" w:cs="Times New Roman"/>
        </w:rPr>
        <w:t xml:space="preserve">. </w:t>
      </w:r>
    </w:p>
    <w:p w:rsidR="0019020E" w:rsidRPr="00A230B3" w:rsidRDefault="0019020E" w:rsidP="00190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A230B3">
        <w:rPr>
          <w:rFonts w:ascii="Times New Roman" w:eastAsia="Calibri" w:hAnsi="Times New Roman" w:cs="Times New Roman"/>
        </w:rPr>
        <w:t xml:space="preserve">Фундаментальное ядро содержания общего образования / под. ред. </w:t>
      </w:r>
      <w:proofErr w:type="spellStart"/>
      <w:r w:rsidRPr="00A230B3">
        <w:rPr>
          <w:rFonts w:ascii="Times New Roman" w:eastAsia="Calibri" w:hAnsi="Times New Roman" w:cs="Times New Roman"/>
        </w:rPr>
        <w:t>В.В.Козлова</w:t>
      </w:r>
      <w:proofErr w:type="spellEnd"/>
      <w:r w:rsidRPr="00A230B3">
        <w:rPr>
          <w:rFonts w:ascii="Times New Roman" w:eastAsia="Calibri" w:hAnsi="Times New Roman" w:cs="Times New Roman"/>
        </w:rPr>
        <w:t xml:space="preserve">, А. М. </w:t>
      </w:r>
      <w:proofErr w:type="spellStart"/>
      <w:r w:rsidRPr="00A230B3">
        <w:rPr>
          <w:rFonts w:ascii="Times New Roman" w:eastAsia="Calibri" w:hAnsi="Times New Roman" w:cs="Times New Roman"/>
        </w:rPr>
        <w:t>Кондакова</w:t>
      </w:r>
      <w:proofErr w:type="spellEnd"/>
      <w:r w:rsidRPr="00A230B3">
        <w:rPr>
          <w:rFonts w:ascii="Times New Roman" w:eastAsia="Calibri" w:hAnsi="Times New Roman" w:cs="Times New Roman"/>
        </w:rPr>
        <w:t>. – 2-е изд. – М.: Просвещение, 2010. – 59 с. – (Стандарты второго поколения).</w:t>
      </w:r>
    </w:p>
    <w:p w:rsidR="00743735" w:rsidRDefault="0019020E" w:rsidP="00743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19020E">
        <w:rPr>
          <w:rFonts w:ascii="Times New Roman" w:eastAsia="Calibri" w:hAnsi="Times New Roman" w:cs="Times New Roman"/>
        </w:rPr>
        <w:t>перераб</w:t>
      </w:r>
      <w:proofErr w:type="spellEnd"/>
      <w:r w:rsidRPr="0019020E">
        <w:rPr>
          <w:rFonts w:ascii="Times New Roman" w:eastAsia="Calibri" w:hAnsi="Times New Roman" w:cs="Times New Roman"/>
        </w:rPr>
        <w:t>. – М.: Просвещение, 2011. – 64 с. – (Стандарты второго поколения).</w:t>
      </w:r>
    </w:p>
    <w:p w:rsidR="00743735" w:rsidRPr="00743735" w:rsidRDefault="00743735" w:rsidP="00743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743735">
        <w:rPr>
          <w:rFonts w:ascii="Times New Roman" w:hAnsi="Times New Roman"/>
        </w:rPr>
        <w:t>Примерная основная образовательная программа основного общего образования: одобрена 8 апреля 2015. Протокол от №1/15</w:t>
      </w:r>
    </w:p>
    <w:p w:rsidR="0019020E" w:rsidRPr="00743735" w:rsidRDefault="0019020E" w:rsidP="00743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743735">
        <w:rPr>
          <w:rFonts w:ascii="Times New Roman" w:eastAsia="Calibri" w:hAnsi="Times New Roman" w:cs="Times New Roman"/>
        </w:rPr>
        <w:t>Основная образовательная программа основного общего образования МОУ Хмельниковская СОШ.</w:t>
      </w:r>
    </w:p>
    <w:p w:rsidR="0019020E" w:rsidRPr="0019020E" w:rsidRDefault="0019020E" w:rsidP="00190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 xml:space="preserve"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19020E">
          <w:rPr>
            <w:rFonts w:ascii="Times New Roman" w:eastAsia="Calibri" w:hAnsi="Times New Roman" w:cs="Times New Roman"/>
          </w:rPr>
          <w:t>2014 г</w:t>
        </w:r>
      </w:smartTag>
      <w:r w:rsidRPr="0019020E">
        <w:rPr>
          <w:rFonts w:ascii="Times New Roman" w:eastAsia="Calibri" w:hAnsi="Times New Roman" w:cs="Times New Roman"/>
        </w:rPr>
        <w:t xml:space="preserve">. № 253» от 26 января </w:t>
      </w:r>
      <w:smartTag w:uri="urn:schemas-microsoft-com:office:smarttags" w:element="metricconverter">
        <w:smartTagPr>
          <w:attr w:name="ProductID" w:val="2016 г"/>
        </w:smartTagPr>
        <w:r w:rsidRPr="0019020E">
          <w:rPr>
            <w:rFonts w:ascii="Times New Roman" w:eastAsia="Calibri" w:hAnsi="Times New Roman" w:cs="Times New Roman"/>
          </w:rPr>
          <w:t>2016 г</w:t>
        </w:r>
      </w:smartTag>
      <w:r w:rsidRPr="0019020E">
        <w:rPr>
          <w:rFonts w:ascii="Times New Roman" w:eastAsia="Calibri" w:hAnsi="Times New Roman" w:cs="Times New Roman"/>
        </w:rPr>
        <w:t>. № 38.</w:t>
      </w:r>
    </w:p>
    <w:p w:rsidR="0019020E" w:rsidRPr="0019020E" w:rsidRDefault="0019020E" w:rsidP="00190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Cs/>
        </w:rPr>
        <w:t xml:space="preserve">Методическое письмо о преподавании учебного предмета «Математика» </w:t>
      </w:r>
      <w:r w:rsidRPr="0019020E">
        <w:rPr>
          <w:rFonts w:ascii="Times New Roman" w:eastAsia="Calibri" w:hAnsi="Times New Roman" w:cs="Times New Roman"/>
          <w:bCs/>
          <w:lang w:eastAsia="ru-RU"/>
        </w:rPr>
        <w:t xml:space="preserve">в общеобразовательных учреждениях Ярославской области в </w:t>
      </w:r>
      <w:r w:rsidR="00A230B3">
        <w:rPr>
          <w:rFonts w:ascii="Times New Roman" w:eastAsia="Calibri" w:hAnsi="Times New Roman" w:cs="Times New Roman"/>
          <w:bCs/>
          <w:lang w:eastAsia="ru-RU"/>
        </w:rPr>
        <w:t>2015/ 2016</w:t>
      </w:r>
      <w:r>
        <w:rPr>
          <w:rFonts w:ascii="Times New Roman" w:eastAsia="Calibri" w:hAnsi="Times New Roman" w:cs="Times New Roman"/>
          <w:bCs/>
          <w:lang w:eastAsia="ru-RU"/>
        </w:rPr>
        <w:t xml:space="preserve">, </w:t>
      </w:r>
      <w:r w:rsidR="00A230B3">
        <w:rPr>
          <w:rFonts w:ascii="Times New Roman" w:eastAsia="Calibri" w:hAnsi="Times New Roman" w:cs="Times New Roman"/>
          <w:bCs/>
          <w:lang w:eastAsia="ru-RU"/>
        </w:rPr>
        <w:t>2017/ 2018</w:t>
      </w:r>
      <w:r w:rsidRPr="0019020E">
        <w:rPr>
          <w:rFonts w:ascii="Times New Roman" w:eastAsia="Calibri" w:hAnsi="Times New Roman" w:cs="Times New Roman"/>
          <w:bCs/>
          <w:lang w:eastAsia="ru-RU"/>
        </w:rPr>
        <w:t>,</w:t>
      </w:r>
      <w:r w:rsidR="00A745EC">
        <w:rPr>
          <w:rFonts w:ascii="Times New Roman" w:eastAsia="Calibri" w:hAnsi="Times New Roman" w:cs="Times New Roman"/>
          <w:bCs/>
          <w:lang w:eastAsia="ru-RU"/>
        </w:rPr>
        <w:t xml:space="preserve"> 2018/ 2019 </w:t>
      </w:r>
      <w:proofErr w:type="spellStart"/>
      <w:r w:rsidR="00A745EC">
        <w:rPr>
          <w:rFonts w:ascii="Times New Roman" w:eastAsia="Calibri" w:hAnsi="Times New Roman" w:cs="Times New Roman"/>
          <w:bCs/>
          <w:lang w:eastAsia="ru-RU"/>
        </w:rPr>
        <w:t>уч.год</w:t>
      </w:r>
      <w:proofErr w:type="spellEnd"/>
    </w:p>
    <w:p w:rsidR="0019020E" w:rsidRPr="0019020E" w:rsidRDefault="0019020E" w:rsidP="00190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 xml:space="preserve">Математика. Сборник рабочих программ. 5-6 классы: пособие для учителей общеобразовательных организаций / сост.  Т. А. </w:t>
      </w:r>
      <w:proofErr w:type="spellStart"/>
      <w:r w:rsidRPr="0019020E">
        <w:rPr>
          <w:rFonts w:ascii="Times New Roman" w:eastAsia="Calibri" w:hAnsi="Times New Roman" w:cs="Times New Roman"/>
        </w:rPr>
        <w:t>Бурмистрова</w:t>
      </w:r>
      <w:proofErr w:type="spellEnd"/>
      <w:r w:rsidRPr="0019020E">
        <w:rPr>
          <w:rFonts w:ascii="Times New Roman" w:eastAsia="Calibri" w:hAnsi="Times New Roman" w:cs="Times New Roman"/>
        </w:rPr>
        <w:t>. – 3-е изд., доп. – М.: Просвещение, 2014. – 80 с.</w:t>
      </w:r>
    </w:p>
    <w:p w:rsidR="0019020E" w:rsidRPr="0019020E" w:rsidRDefault="0019020E" w:rsidP="0019020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9020E">
        <w:rPr>
          <w:rFonts w:ascii="Times New Roman" w:eastAsia="Times New Roman" w:hAnsi="Times New Roman" w:cs="Times New Roman"/>
          <w:color w:val="000000"/>
        </w:rPr>
        <w:t>Сознательное овладение учащимися системой арифметиче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ских знаний и умений необходимо в повседневной жизни, для изучения смежных дисциплин и продолжения образования.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9020E">
        <w:rPr>
          <w:rFonts w:ascii="Times New Roman" w:eastAsia="Times New Roman" w:hAnsi="Times New Roman" w:cs="Times New Roman"/>
          <w:color w:val="000000"/>
        </w:rPr>
        <w:t>Практическая значимость школьного курса математики 6 класса обусловлена тем, что объектом изучения служат количественные отношения действительного мира. Матема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9020E">
        <w:rPr>
          <w:rFonts w:ascii="Times New Roman" w:eastAsia="Times New Roman" w:hAnsi="Times New Roman" w:cs="Times New Roman"/>
          <w:color w:val="000000"/>
        </w:rPr>
        <w:t>Арифметика является одним из опорных предметов основной школы: она обеспечивает изучение других дисциплин. В пер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вую очередь это относится к предметам естественно-научного цикла, в частности к физике. Развитие логического мышления учащихся при обучении математике в 6 классе способствует усвоению предметов гуманитарного цикла. Практические уме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ния и навыки арифметического характера необходимы для тру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довой и профессиональной подготовки школьников.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Times New Roman" w:hAnsi="Times New Roman" w:cs="Times New Roman"/>
          <w:color w:val="000000"/>
        </w:rPr>
        <w:t>Развитие у учащихся правильных представлений о сущ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ности и происхождении арифметических абстракций, о со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ет формированию научного мировоззрения учащихся, а также формированию качеств мышления, необходимых для адапта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ции в современном информационном обществе.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Times New Roman" w:hAnsi="Times New Roman" w:cs="Times New Roman"/>
          <w:color w:val="000000"/>
        </w:rPr>
        <w:t>Требуя от учащихся умственных и волевых усилий, кон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центрации внимания, активности воображения, арифмети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ность, ответственность, трудолюбие, дисциплину и критич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ность мышления) и умение аргументировано отстаивать свои взгляды и убеждения, а также способность принимать само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Times New Roman" w:hAnsi="Times New Roman" w:cs="Times New Roman"/>
          <w:color w:val="000000"/>
        </w:rPr>
        <w:lastRenderedPageBreak/>
        <w:t>Изучение математики в 5—6 классах позволяет формиро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скую оценку результатов. В процессе изучения математики школьники учатся излагать свои мысли ясно и исчерпыва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юще, лаконично и ёмко, приобретают навыки чёткого, акку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ратного и грамотного выполнения математических записей.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Times New Roman" w:hAnsi="Times New Roman" w:cs="Times New Roman"/>
          <w:color w:val="000000"/>
        </w:rPr>
        <w:t>Важнейшей задачей школьного курса арифметики являет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кие определения, развивают логическую интуицию, кратко и наглядно раскрывают механизм логических построении и учат их применению. Показывая внутреннюю гармонию матема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тики, формируя понимание красоты и изящества математи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ческих рассуждений, арифметика вносит значительный вклад в эстетическое воспитание учащихся.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20E" w:rsidRPr="0019020E" w:rsidRDefault="0019020E" w:rsidP="0019020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Место предмета в учебном плане</w:t>
      </w:r>
    </w:p>
    <w:p w:rsidR="0019020E" w:rsidRPr="0019020E" w:rsidRDefault="0019020E" w:rsidP="0019020E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19020E" w:rsidRPr="0019020E" w:rsidRDefault="0019020E" w:rsidP="0019020E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расчёта 5 часов в неделю с 5 по 9 класс.</w:t>
      </w:r>
      <w:r w:rsidRPr="0019020E">
        <w:rPr>
          <w:rFonts w:ascii="Times New Roman" w:eastAsia="Calibri" w:hAnsi="Times New Roman" w:cs="Times New Roman"/>
        </w:rPr>
        <w:tab/>
        <w:t xml:space="preserve">На изучение математики в 6 классе отводится 5 часов в неделю, общий объём 170 часов (34 учебные недели). </w:t>
      </w:r>
    </w:p>
    <w:p w:rsidR="0019020E" w:rsidRPr="0019020E" w:rsidRDefault="0019020E" w:rsidP="0019020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0E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содержания курса</w:t>
      </w:r>
    </w:p>
    <w:p w:rsidR="0019020E" w:rsidRPr="0019020E" w:rsidRDefault="0019020E" w:rsidP="001902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Times New Roman" w:hAnsi="Times New Roman" w:cs="Times New Roman"/>
          <w:color w:val="000000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разования: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личностные: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1)  </w:t>
      </w:r>
      <w:r w:rsidRPr="0019020E">
        <w:rPr>
          <w:rFonts w:ascii="Times New Roman" w:eastAsia="Times New Roman" w:hAnsi="Times New Roman" w:cs="Times New Roman"/>
          <w:color w:val="000000"/>
        </w:rPr>
        <w:t>ответственного отношения к учению, готовности и спо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2)  </w:t>
      </w:r>
      <w:r w:rsidRPr="0019020E">
        <w:rPr>
          <w:rFonts w:ascii="Times New Roman" w:eastAsia="Times New Roman" w:hAnsi="Times New Roman" w:cs="Times New Roman"/>
          <w:color w:val="000000"/>
        </w:rPr>
        <w:t>формирования коммуникативной компетентности в об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щении и сотрудничестве со сверстниками, старшими и млад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шими в образовательной, учебно-исследовательской, творче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ской и других видах деятельности;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3)  </w:t>
      </w:r>
      <w:r w:rsidRPr="0019020E">
        <w:rPr>
          <w:rFonts w:ascii="Times New Roman" w:eastAsia="Times New Roman" w:hAnsi="Times New Roman" w:cs="Times New Roman"/>
          <w:color w:val="000000"/>
        </w:rPr>
        <w:t xml:space="preserve">умения   ясно, точно, грамотно  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9020E">
        <w:rPr>
          <w:rFonts w:ascii="Times New Roman" w:eastAsia="Times New Roman" w:hAnsi="Times New Roman" w:cs="Times New Roman"/>
          <w:color w:val="000000"/>
        </w:rPr>
        <w:t>контрпримеры</w:t>
      </w:r>
      <w:proofErr w:type="spellEnd"/>
      <w:r w:rsidRPr="0019020E">
        <w:rPr>
          <w:rFonts w:ascii="Times New Roman" w:eastAsia="Times New Roman" w:hAnsi="Times New Roman" w:cs="Times New Roman"/>
          <w:color w:val="000000"/>
        </w:rPr>
        <w:t>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4)  </w:t>
      </w:r>
      <w:r w:rsidRPr="0019020E">
        <w:rPr>
          <w:rFonts w:ascii="Times New Roman" w:eastAsia="Times New Roman" w:hAnsi="Times New Roman" w:cs="Times New Roman"/>
          <w:color w:val="000000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5)  </w:t>
      </w:r>
      <w:r w:rsidRPr="0019020E">
        <w:rPr>
          <w:rFonts w:ascii="Times New Roman" w:eastAsia="Times New Roman" w:hAnsi="Times New Roman" w:cs="Times New Roman"/>
          <w:color w:val="000000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6)  </w:t>
      </w:r>
      <w:r w:rsidRPr="0019020E">
        <w:rPr>
          <w:rFonts w:ascii="Times New Roman" w:eastAsia="Times New Roman" w:hAnsi="Times New Roman" w:cs="Times New Roman"/>
          <w:color w:val="000000"/>
        </w:rPr>
        <w:t>креативности   мышления, инициативы, находчивости, активности при решении арифметических задач;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7)  </w:t>
      </w:r>
      <w:r w:rsidRPr="0019020E">
        <w:rPr>
          <w:rFonts w:ascii="Times New Roman" w:eastAsia="Times New Roman" w:hAnsi="Times New Roman" w:cs="Times New Roman"/>
          <w:color w:val="000000"/>
        </w:rPr>
        <w:t>умения контролировать процесс и результат учебной ма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тематической деятельности;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8)  </w:t>
      </w:r>
      <w:r w:rsidRPr="0019020E">
        <w:rPr>
          <w:rFonts w:ascii="Times New Roman" w:eastAsia="Times New Roman" w:hAnsi="Times New Roman" w:cs="Times New Roman"/>
          <w:color w:val="000000"/>
        </w:rPr>
        <w:t>формирования   способности   к   эмоциональному   вос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приятию математических объектов, задач, решений, рассуж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дений;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9020E">
        <w:rPr>
          <w:rFonts w:ascii="Times New Roman" w:eastAsia="Times New Roman" w:hAnsi="Times New Roman" w:cs="Times New Roman"/>
          <w:b/>
          <w:i/>
          <w:iCs/>
          <w:color w:val="000000"/>
        </w:rPr>
        <w:t>метапредметные: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1)  </w:t>
      </w:r>
      <w:r w:rsidRPr="0019020E">
        <w:rPr>
          <w:rFonts w:ascii="Times New Roman" w:eastAsia="Times New Roman" w:hAnsi="Times New Roman" w:cs="Times New Roman"/>
          <w:color w:val="000000"/>
        </w:rPr>
        <w:t>способности самостоятельно планировать альтернатив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2)  </w:t>
      </w:r>
      <w:r w:rsidRPr="0019020E">
        <w:rPr>
          <w:rFonts w:ascii="Times New Roman" w:eastAsia="Times New Roman" w:hAnsi="Times New Roman" w:cs="Times New Roman"/>
          <w:color w:val="000000"/>
        </w:rPr>
        <w:t>умения осуществлять контроль по образцу и вносить не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обходимые коррективы;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3)  </w:t>
      </w:r>
      <w:r w:rsidRPr="0019020E">
        <w:rPr>
          <w:rFonts w:ascii="Times New Roman" w:eastAsia="Times New Roman" w:hAnsi="Times New Roman" w:cs="Times New Roman"/>
          <w:color w:val="000000"/>
        </w:rPr>
        <w:t>способности   адекватно   оценивать   правильность   или ошибочность выполнения учебной задачи, её объективную трудность и собственные возможности её решения;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4)  </w:t>
      </w:r>
      <w:r w:rsidRPr="0019020E">
        <w:rPr>
          <w:rFonts w:ascii="Times New Roman" w:eastAsia="Times New Roman" w:hAnsi="Times New Roman" w:cs="Times New Roman"/>
          <w:color w:val="000000"/>
        </w:rPr>
        <w:t>умения   устанавливать   причинно-следственные   связи; строить логические рассуждения, умозаключения (индуктив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ные, дедуктивные и по аналогии) и выводы;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5)  </w:t>
      </w:r>
      <w:r w:rsidRPr="0019020E">
        <w:rPr>
          <w:rFonts w:ascii="Times New Roman" w:eastAsia="Times New Roman" w:hAnsi="Times New Roman" w:cs="Times New Roman"/>
          <w:color w:val="000000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lastRenderedPageBreak/>
        <w:t xml:space="preserve">6)  </w:t>
      </w:r>
      <w:r w:rsidRPr="0019020E">
        <w:rPr>
          <w:rFonts w:ascii="Times New Roman" w:eastAsia="Times New Roman" w:hAnsi="Times New Roman" w:cs="Times New Roman"/>
          <w:color w:val="000000"/>
        </w:rPr>
        <w:t>развития способности организовывать учебное сотруд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ничество и совместную деятельность с учителем и сверстни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ками: определять цели, распределять функции и роли участ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шать конфликты на основе согласования позиций и учёта ин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тересов; слушать партнёра; формулировать, аргументировать и отстаивать своё мнение;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7)  </w:t>
      </w:r>
      <w:r w:rsidRPr="0019020E">
        <w:rPr>
          <w:rFonts w:ascii="Times New Roman" w:eastAsia="Times New Roman" w:hAnsi="Times New Roman" w:cs="Times New Roman"/>
          <w:color w:val="000000"/>
        </w:rPr>
        <w:t>формирования учебной и общепользовательской компе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тентности в области использования информационно-комму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никационных технологий (ИКТ-компетентности);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8)  </w:t>
      </w:r>
      <w:r w:rsidRPr="0019020E">
        <w:rPr>
          <w:rFonts w:ascii="Times New Roman" w:eastAsia="Times New Roman" w:hAnsi="Times New Roman" w:cs="Times New Roman"/>
          <w:color w:val="000000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9)  </w:t>
      </w:r>
      <w:r w:rsidRPr="0019020E">
        <w:rPr>
          <w:rFonts w:ascii="Times New Roman" w:eastAsia="Times New Roman" w:hAnsi="Times New Roman" w:cs="Times New Roman"/>
          <w:color w:val="000000"/>
        </w:rPr>
        <w:t>развития   способности видеть математическую   задачу в других дисциплинах, в окружающей жизни;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10)  </w:t>
      </w:r>
      <w:r w:rsidRPr="0019020E">
        <w:rPr>
          <w:rFonts w:ascii="Times New Roman" w:eastAsia="Times New Roman" w:hAnsi="Times New Roman" w:cs="Times New Roman"/>
          <w:color w:val="000000"/>
        </w:rPr>
        <w:t>умения находить в различных источниках информа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11)  </w:t>
      </w:r>
      <w:r w:rsidRPr="0019020E">
        <w:rPr>
          <w:rFonts w:ascii="Times New Roman" w:eastAsia="Times New Roman" w:hAnsi="Times New Roman" w:cs="Times New Roman"/>
          <w:color w:val="000000"/>
        </w:rPr>
        <w:t>умения понимать и использовать математические сред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ства наглядности (рисунки, чертежи, схемы и др.) для иллю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страции, интерпретации, аргументации;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12)  </w:t>
      </w:r>
      <w:r w:rsidRPr="0019020E">
        <w:rPr>
          <w:rFonts w:ascii="Times New Roman" w:eastAsia="Times New Roman" w:hAnsi="Times New Roman" w:cs="Times New Roman"/>
          <w:color w:val="000000"/>
        </w:rPr>
        <w:t>умения выдвигать гипотезы при решении учебных задач и понимания необходимости их проверки;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13)  </w:t>
      </w:r>
      <w:r w:rsidRPr="0019020E">
        <w:rPr>
          <w:rFonts w:ascii="Times New Roman" w:eastAsia="Times New Roman" w:hAnsi="Times New Roman" w:cs="Times New Roman"/>
          <w:color w:val="000000"/>
        </w:rPr>
        <w:t>понимания сущности алгоритмических предписаний и умения действовать в соответствии с предложенным ал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горитмом;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14)  </w:t>
      </w:r>
      <w:r w:rsidRPr="0019020E">
        <w:rPr>
          <w:rFonts w:ascii="Times New Roman" w:eastAsia="Times New Roman" w:hAnsi="Times New Roman" w:cs="Times New Roman"/>
          <w:color w:val="000000"/>
        </w:rPr>
        <w:t>умения самостоятельно ставить цели, выбирать и соз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давать алгоритмы для решения учебных математических про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блем;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15)  </w:t>
      </w:r>
      <w:r w:rsidRPr="0019020E">
        <w:rPr>
          <w:rFonts w:ascii="Times New Roman" w:eastAsia="Times New Roman" w:hAnsi="Times New Roman" w:cs="Times New Roman"/>
          <w:color w:val="000000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020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предметные:</w:t>
      </w:r>
    </w:p>
    <w:p w:rsidR="0019020E" w:rsidRPr="0019020E" w:rsidRDefault="0019020E" w:rsidP="0019020E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val="x-none"/>
        </w:rPr>
      </w:pPr>
      <w:r w:rsidRPr="0019020E">
        <w:rPr>
          <w:rFonts w:ascii="Times New Roman" w:eastAsia="Times New Roman" w:hAnsi="Times New Roman" w:cs="Times New Roman"/>
          <w:color w:val="000000"/>
          <w:lang w:val="x-none"/>
        </w:rPr>
        <w:t>умения работать с математическим текстом (структу</w:t>
      </w:r>
      <w:r w:rsidRPr="0019020E">
        <w:rPr>
          <w:rFonts w:ascii="Times New Roman" w:eastAsia="Times New Roman" w:hAnsi="Times New Roman" w:cs="Times New Roman"/>
          <w:color w:val="000000"/>
          <w:lang w:val="x-none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19020E">
        <w:rPr>
          <w:rFonts w:ascii="Times New Roman" w:eastAsia="Times New Roman" w:hAnsi="Times New Roman" w:cs="Times New Roman"/>
          <w:color w:val="000000"/>
          <w:lang w:val="x-none"/>
        </w:rPr>
        <w:softHyphen/>
        <w:t>пользовать различные языки математики (словесный, симво</w:t>
      </w:r>
      <w:r w:rsidRPr="0019020E">
        <w:rPr>
          <w:rFonts w:ascii="Times New Roman" w:eastAsia="Times New Roman" w:hAnsi="Times New Roman" w:cs="Times New Roman"/>
          <w:color w:val="000000"/>
          <w:lang w:val="x-none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2)  </w:t>
      </w:r>
      <w:r w:rsidRPr="0019020E">
        <w:rPr>
          <w:rFonts w:ascii="Times New Roman" w:eastAsia="Times New Roman" w:hAnsi="Times New Roman" w:cs="Times New Roman"/>
          <w:color w:val="000000"/>
        </w:rPr>
        <w:t>владения базовым понятийным аппаратом: иметь представление о числе, дроби, процентах, об основных гео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метрических объектах (точка, прямая, ломаная, угол, мно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гоугольник, многогранник, круг, окружность), формирования представлений о статистических за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кономерностях в реальном мире и различных способах их изучения;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3)  </w:t>
      </w:r>
      <w:r w:rsidRPr="0019020E">
        <w:rPr>
          <w:rFonts w:ascii="Times New Roman" w:eastAsia="Times New Roman" w:hAnsi="Times New Roman" w:cs="Times New Roman"/>
          <w:color w:val="000000"/>
        </w:rPr>
        <w:t>умения выполнять арифметические преобразования ра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ных предметах;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4)  </w:t>
      </w:r>
      <w:r w:rsidRPr="0019020E">
        <w:rPr>
          <w:rFonts w:ascii="Times New Roman" w:eastAsia="Times New Roman" w:hAnsi="Times New Roman" w:cs="Times New Roman"/>
          <w:color w:val="000000"/>
        </w:rPr>
        <w:t>умения    пользоваться    изученными    математическими формулами;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5)  </w:t>
      </w:r>
      <w:r w:rsidRPr="0019020E">
        <w:rPr>
          <w:rFonts w:ascii="Times New Roman" w:eastAsia="Times New Roman" w:hAnsi="Times New Roman" w:cs="Times New Roman"/>
          <w:color w:val="000000"/>
        </w:rPr>
        <w:t>знания основных способов представления и анализа ста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тистических данных; умения решать задачи с помощью пере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бора всех возможных вариантов;</w:t>
      </w:r>
    </w:p>
    <w:p w:rsidR="0019020E" w:rsidRPr="0019020E" w:rsidRDefault="0019020E" w:rsidP="0019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color w:val="000000"/>
        </w:rPr>
        <w:t xml:space="preserve">6)  </w:t>
      </w:r>
      <w:r w:rsidRPr="0019020E">
        <w:rPr>
          <w:rFonts w:ascii="Times New Roman" w:eastAsia="Times New Roman" w:hAnsi="Times New Roman" w:cs="Times New Roman"/>
          <w:color w:val="000000"/>
        </w:rPr>
        <w:t>умения применять изученные понятия, результаты и ме</w:t>
      </w:r>
      <w:r w:rsidRPr="0019020E">
        <w:rPr>
          <w:rFonts w:ascii="Times New Roman" w:eastAsia="Times New Roman" w:hAnsi="Times New Roman" w:cs="Times New Roman"/>
          <w:color w:val="000000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9020E" w:rsidRPr="0019020E" w:rsidRDefault="0019020E" w:rsidP="0019020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9020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Содержание учебного предмета</w:t>
      </w:r>
    </w:p>
    <w:p w:rsidR="0019020E" w:rsidRPr="0019020E" w:rsidRDefault="0019020E" w:rsidP="0019020E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20E">
        <w:rPr>
          <w:rFonts w:ascii="Times New Roman" w:eastAsia="Calibri" w:hAnsi="Times New Roman" w:cs="Times New Roman"/>
          <w:color w:val="000000"/>
          <w:sz w:val="24"/>
          <w:szCs w:val="24"/>
        </w:rPr>
        <w:t>АРИФМЕТИКА</w:t>
      </w:r>
    </w:p>
    <w:p w:rsidR="0019020E" w:rsidRPr="0019020E" w:rsidRDefault="0019020E" w:rsidP="0019020E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Числовые выражения. </w:t>
      </w:r>
      <w:r w:rsidRPr="0019020E">
        <w:rPr>
          <w:rFonts w:ascii="Times New Roman" w:eastAsia="Calibri" w:hAnsi="Times New Roman" w:cs="Times New Roman"/>
          <w:color w:val="000000"/>
        </w:rPr>
        <w:t>Значение числового выражения</w:t>
      </w:r>
    </w:p>
    <w:p w:rsidR="0019020E" w:rsidRPr="0019020E" w:rsidRDefault="0019020E" w:rsidP="0019020E">
      <w:pPr>
        <w:spacing w:after="0" w:line="276" w:lineRule="auto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Свойства и признаки делимости. </w:t>
      </w:r>
      <w:r w:rsidRPr="0019020E">
        <w:rPr>
          <w:rFonts w:ascii="Times New Roman" w:eastAsia="Calibri" w:hAnsi="Times New Roman" w:cs="Times New Roman"/>
        </w:rPr>
        <w:t xml:space="preserve">Свойство делимости суммы (разности) на число. Признаки делимости на 2, 3, 5, 9, 10. </w:t>
      </w:r>
      <w:r w:rsidRPr="0019020E">
        <w:rPr>
          <w:rFonts w:ascii="Times New Roman" w:eastAsia="Calibri" w:hAnsi="Times New Roman" w:cs="Times New Roman"/>
          <w:i/>
        </w:rPr>
        <w:t>Признаки делимости на 4, 6, 8, 11. Доказательство признаков делимости</w:t>
      </w:r>
      <w:r w:rsidRPr="0019020E">
        <w:rPr>
          <w:rFonts w:ascii="Times New Roman" w:eastAsia="Calibri" w:hAnsi="Times New Roman" w:cs="Times New Roman"/>
        </w:rPr>
        <w:t>. Решение практических задач с применением признаков делимости.</w:t>
      </w:r>
    </w:p>
    <w:p w:rsidR="0019020E" w:rsidRPr="0019020E" w:rsidRDefault="0019020E" w:rsidP="0019020E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19020E">
        <w:rPr>
          <w:rFonts w:ascii="Times New Roman" w:eastAsia="Calibri" w:hAnsi="Times New Roman" w:cs="Times New Roman"/>
          <w:b/>
        </w:rPr>
        <w:t xml:space="preserve">Разложение числа на простые множители. </w:t>
      </w:r>
      <w:r w:rsidRPr="0019020E">
        <w:rPr>
          <w:rFonts w:ascii="Times New Roman" w:eastAsia="Calibri" w:hAnsi="Times New Roman" w:cs="Times New Roman"/>
          <w:i/>
        </w:rPr>
        <w:t xml:space="preserve">Решето Эратосфена. </w:t>
      </w:r>
    </w:p>
    <w:p w:rsidR="0019020E" w:rsidRPr="0019020E" w:rsidRDefault="0019020E" w:rsidP="0019020E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19020E">
        <w:rPr>
          <w:rFonts w:ascii="Times New Roman" w:eastAsia="Calibri" w:hAnsi="Times New Roman" w:cs="Times New Roman"/>
        </w:rPr>
        <w:lastRenderedPageBreak/>
        <w:t xml:space="preserve">Разложение натурального числа на множители. </w:t>
      </w:r>
      <w:r w:rsidRPr="0019020E">
        <w:rPr>
          <w:rFonts w:ascii="Times New Roman" w:eastAsia="Calibri" w:hAnsi="Times New Roman" w:cs="Times New Roman"/>
          <w:i/>
        </w:rPr>
        <w:t>Количество делителей числа, алгоритм разложения числа на простые множители, основная теорема арифметики.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Алгебраические выражения. </w:t>
      </w:r>
      <w:r w:rsidRPr="0019020E">
        <w:rPr>
          <w:rFonts w:ascii="Times New Roman" w:eastAsia="Calibri" w:hAnsi="Times New Roman" w:cs="Times New Roman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Делители и кратные. </w:t>
      </w:r>
      <w:r w:rsidRPr="0019020E">
        <w:rPr>
          <w:rFonts w:ascii="Times New Roman" w:eastAsia="Calibri" w:hAnsi="Times New Roman" w:cs="Times New Roman"/>
        </w:rPr>
        <w:t xml:space="preserve"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9020E">
        <w:rPr>
          <w:rFonts w:ascii="Times New Roman" w:eastAsia="Calibri" w:hAnsi="Times New Roman" w:cs="Times New Roman"/>
        </w:rPr>
        <w:t xml:space="preserve"> </w:t>
      </w:r>
      <w:r w:rsidRPr="0019020E">
        <w:rPr>
          <w:rFonts w:ascii="Times New Roman" w:eastAsia="Calibri" w:hAnsi="Times New Roman" w:cs="Times New Roman"/>
          <w:b/>
          <w:bCs/>
          <w:color w:val="000000"/>
        </w:rPr>
        <w:t xml:space="preserve">Дроби.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  <w:color w:val="000000"/>
        </w:rPr>
        <w:t>Обыкновенные дроби.</w:t>
      </w:r>
      <w:r w:rsidRPr="0019020E">
        <w:rPr>
          <w:rFonts w:ascii="Times New Roman" w:eastAsia="Calibri" w:hAnsi="Times New Roman" w:cs="Times New Roman"/>
          <w:color w:val="000000"/>
        </w:rPr>
        <w:t xml:space="preserve"> </w:t>
      </w:r>
      <w:r w:rsidRPr="0019020E">
        <w:rPr>
          <w:rFonts w:ascii="Times New Roman" w:eastAsia="Calibri" w:hAnsi="Times New Roman" w:cs="Times New Roman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19020E">
        <w:rPr>
          <w:rFonts w:ascii="Times New Roman" w:eastAsia="Calibri" w:hAnsi="Times New Roman" w:cs="Times New Roman"/>
        </w:rPr>
        <w:t xml:space="preserve">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 </w:t>
      </w:r>
      <w:r w:rsidRPr="0019020E">
        <w:rPr>
          <w:rFonts w:ascii="Times New Roman" w:eastAsia="Calibri" w:hAnsi="Times New Roman" w:cs="Times New Roman"/>
          <w:i/>
        </w:rPr>
        <w:t xml:space="preserve">Способы рационализации вычислений и их применение при выполнении действий.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 xml:space="preserve">Отношение двух чисел. </w:t>
      </w:r>
      <w:r w:rsidRPr="0019020E">
        <w:rPr>
          <w:rFonts w:ascii="Times New Roman" w:eastAsia="Calibri" w:hAnsi="Times New Roman" w:cs="Times New Roman"/>
          <w:bCs/>
        </w:rPr>
        <w:t>Масштаб на плане и карте. Применение пропорций и отношений при решении задач.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 xml:space="preserve">Проценты. </w:t>
      </w:r>
      <w:r w:rsidRPr="0019020E">
        <w:rPr>
          <w:rFonts w:ascii="Times New Roman" w:eastAsia="Calibri" w:hAnsi="Times New Roman" w:cs="Times New Roman"/>
          <w:bCs/>
        </w:rPr>
        <w:t>Решение несложных практических задач с процентами.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9020E">
        <w:rPr>
          <w:rFonts w:ascii="Times New Roman" w:eastAsia="Calibri" w:hAnsi="Times New Roman" w:cs="Times New Roman"/>
          <w:b/>
          <w:bCs/>
          <w:color w:val="000000"/>
        </w:rPr>
        <w:t xml:space="preserve">Рациональные числа.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  <w:bCs/>
        </w:rPr>
        <w:t xml:space="preserve">Положительные и отрицательные числа. </w:t>
      </w:r>
      <w:r w:rsidRPr="0019020E">
        <w:rPr>
          <w:rFonts w:ascii="Times New Roman" w:eastAsia="Calibri" w:hAnsi="Times New Roman" w:cs="Times New Roman"/>
        </w:rPr>
        <w:t>Изображение чисел на числовой (координатной) прямой. Геометрическая интерпретация модуля числа. Действия с положительными и отрицательными числами.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19020E">
        <w:rPr>
          <w:rFonts w:ascii="Times New Roman" w:eastAsia="Calibri" w:hAnsi="Times New Roman" w:cs="Times New Roman"/>
          <w:b/>
          <w:bCs/>
        </w:rPr>
        <w:t xml:space="preserve">Понятие о рациональном числе. </w:t>
      </w:r>
      <w:r w:rsidRPr="0019020E">
        <w:rPr>
          <w:rFonts w:ascii="Times New Roman" w:eastAsia="Calibri" w:hAnsi="Times New Roman" w:cs="Times New Roman"/>
          <w:i/>
        </w:rPr>
        <w:t>Первичное представление о множестве рациональных чисел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Задачи на все арифметические действия. </w:t>
      </w:r>
      <w:r w:rsidRPr="0019020E">
        <w:rPr>
          <w:rFonts w:ascii="Times New Roman" w:eastAsia="Calibri" w:hAnsi="Times New Roman" w:cs="Times New Roman"/>
        </w:rPr>
        <w:t>Решение текстовых задач арифметическим способом</w:t>
      </w:r>
      <w:r w:rsidRPr="0019020E">
        <w:rPr>
          <w:rFonts w:ascii="Times New Roman" w:eastAsia="Calibri" w:hAnsi="Times New Roman" w:cs="Times New Roman"/>
          <w:i/>
        </w:rPr>
        <w:t xml:space="preserve">. </w:t>
      </w:r>
      <w:r w:rsidRPr="0019020E">
        <w:rPr>
          <w:rFonts w:ascii="Times New Roman" w:eastAsia="Calibri" w:hAnsi="Times New Roman" w:cs="Times New Roman"/>
        </w:rPr>
        <w:t>Использование таблиц, схем, чертежей, других средств представления данных при решении задачи.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Задачи на движение, работу и покупки. </w:t>
      </w:r>
      <w:r w:rsidRPr="0019020E">
        <w:rPr>
          <w:rFonts w:ascii="Times New Roman" w:eastAsia="Calibri" w:hAnsi="Times New Roman" w:cs="Times New Roman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  <w:b/>
        </w:rPr>
        <w:t xml:space="preserve">Задачи на части, доли, проценты. </w:t>
      </w:r>
      <w:r w:rsidRPr="0019020E">
        <w:rPr>
          <w:rFonts w:ascii="Times New Roman" w:eastAsia="Calibri" w:hAnsi="Times New Roman" w:cs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</w:rPr>
        <w:t xml:space="preserve">Логические задачи. </w:t>
      </w:r>
      <w:r w:rsidRPr="0019020E">
        <w:rPr>
          <w:rFonts w:ascii="Times New Roman" w:eastAsia="Calibri" w:hAnsi="Times New Roman" w:cs="Times New Roman"/>
          <w:bCs/>
        </w:rPr>
        <w:t xml:space="preserve">Решение несложных логических задач. </w:t>
      </w:r>
      <w:r w:rsidRPr="0019020E">
        <w:rPr>
          <w:rFonts w:ascii="Times New Roman" w:eastAsia="Calibri" w:hAnsi="Times New Roman" w:cs="Times New Roman"/>
          <w:bCs/>
          <w:i/>
        </w:rPr>
        <w:t xml:space="preserve">Решение логических задач с помощью графов, таблиц. 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</w:rPr>
        <w:t xml:space="preserve">Основные методы решения текстовых задач. </w:t>
      </w:r>
      <w:r w:rsidRPr="0019020E">
        <w:rPr>
          <w:rFonts w:ascii="Times New Roman" w:eastAsia="Calibri" w:hAnsi="Times New Roman" w:cs="Times New Roman"/>
          <w:bCs/>
        </w:rPr>
        <w:t>Арифметический, перебор вариантов.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020E">
        <w:rPr>
          <w:rFonts w:ascii="Times New Roman" w:eastAsia="Calibri" w:hAnsi="Times New Roman" w:cs="Times New Roman"/>
          <w:sz w:val="24"/>
          <w:szCs w:val="24"/>
        </w:rPr>
        <w:t>ЭЛЕМЕНТЫ АЛГЕБРЫ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020E">
        <w:rPr>
          <w:rFonts w:ascii="Times New Roman" w:eastAsia="Calibri" w:hAnsi="Times New Roman" w:cs="Times New Roman"/>
          <w:sz w:val="24"/>
          <w:szCs w:val="24"/>
        </w:rPr>
        <w:t>ОПИСАТЕЛЬНАЯ СТАТИСТИКА. ВЕРОЯТНОСТЬ.</w:t>
      </w:r>
    </w:p>
    <w:p w:rsidR="0019020E" w:rsidRPr="0019020E" w:rsidRDefault="0019020E" w:rsidP="001902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020E">
        <w:rPr>
          <w:rFonts w:ascii="Times New Roman" w:eastAsia="Calibri" w:hAnsi="Times New Roman" w:cs="Times New Roman"/>
          <w:sz w:val="24"/>
          <w:szCs w:val="24"/>
        </w:rPr>
        <w:t>КОМБИНАТОРИКА. МНОЖЕСТВА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lastRenderedPageBreak/>
        <w:t>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020E">
        <w:rPr>
          <w:rFonts w:ascii="Times New Roman" w:eastAsia="Calibri" w:hAnsi="Times New Roman" w:cs="Times New Roman"/>
          <w:sz w:val="24"/>
          <w:szCs w:val="24"/>
        </w:rPr>
        <w:t>НАГЛЯДНАЯ ГЕОМЕТРИЯ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Понятие площади фигуры; единицы измерения площади. Площадь прямоугольника, квадрата. Равновеликие фигуры. Фигуры в окружающем мире.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 Решение практических задач с применением простейших свойств фигур Решение практических задач с применением простейших свойств фигур.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020E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020E">
        <w:rPr>
          <w:rFonts w:ascii="Times New Roman" w:eastAsia="Calibri" w:hAnsi="Times New Roman" w:cs="Times New Roman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Появление отрицательных чисел и нуля. Л. Магницкий. Л. Эйлер. НОК, НОД, простые числа. Решето Эратосфена.  Появление нуля и отрицательных чисел в математике древности. </w:t>
      </w:r>
      <w:r w:rsidRPr="0019020E">
        <w:rPr>
          <w:rFonts w:ascii="Times New Roman" w:eastAsia="Calibri" w:hAnsi="Times New Roman" w:cs="Times New Roman"/>
          <w:i/>
        </w:rPr>
        <w:t xml:space="preserve">Появление нуля и отрицательных чисел в математике древности. Роль Диофанта. Почему </w:t>
      </w:r>
      <w:r w:rsidR="00D26A11">
        <w:rPr>
          <w:rFonts w:ascii="Times New Roman" w:eastAsia="Calibri" w:hAnsi="Times New Roman" w:cs="Times New Roman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.75pt">
            <v:imagedata r:id="rId6" o:title=""/>
          </v:shape>
        </w:pict>
      </w:r>
      <w:r w:rsidRPr="0019020E">
        <w:rPr>
          <w:rFonts w:ascii="Times New Roman" w:eastAsia="Calibri" w:hAnsi="Times New Roman" w:cs="Times New Roman"/>
          <w:i/>
        </w:rPr>
        <w:t>? Дроби в Вавилоне, Египте, Риме</w:t>
      </w:r>
    </w:p>
    <w:p w:rsidR="0019020E" w:rsidRPr="0019020E" w:rsidRDefault="0019020E" w:rsidP="001902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20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ИЗУЧЕНИЯ </w:t>
      </w:r>
      <w:r w:rsidRPr="0019020E">
        <w:rPr>
          <w:rFonts w:ascii="Times New Roman" w:eastAsia="Calibri" w:hAnsi="Times New Roman" w:cs="Times New Roman"/>
          <w:b/>
          <w:bCs/>
          <w:sz w:val="24"/>
          <w:szCs w:val="24"/>
        </w:rPr>
        <w:t>КУРСА МАТЕМАТИКИ В 6 КЛАССЕ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Элементы теории множеств и математической логики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Оперировать на базовом уровне понятиями: множество, элемент множества, подмножество, принадлежность;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задавать множества перечислением их элементов;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находить пересечение, объединение, подмножество в простейших ситуациях.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</w:t>
      </w:r>
      <w:r w:rsidRPr="0019020E">
        <w:rPr>
          <w:rFonts w:ascii="Times New Roman" w:eastAsia="Calibri" w:hAnsi="Times New Roman" w:cs="Times New Roman"/>
          <w:bCs/>
        </w:rPr>
        <w:t>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распознавать логически некорректные высказывания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lastRenderedPageBreak/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распознавать логически некорректные высказывания;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строить цепочки умозаключений на основе использования правил логики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Числа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использовать свойства чисел и правила действий с рациональными числами при выполнении вычислений;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использовать признаки делимости на 2, 5, 3, 9, 10 при выполнении вычислений и решении несложных задач;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округление рациональных чисел в соответствии с правилами;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сравнивать рациональные числа.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оценивать результаты вычислений при решении практических задач;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сравнение чисел в реальных ситуациях;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 xml:space="preserve">            составлять числовые выражения при решении практических задач и задач из других учебных предметов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понимать и объяснять смысл позиционной записи натурального числа;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округление рациональных чисел с заданной точностью;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упорядочивать числа, записанные в виде обыкновенных и десятичных дробей;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находить НОД и НОК чисел и использовать их при решении задач.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оперировать понятием модуль числа, геометрическая интерпретация модуля числа.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 xml:space="preserve">Уравнения и неравенства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 xml:space="preserve">Оперировать понятиями: равенство, числовое равенство, уравнение, корень уравнения, решение уравнения, числовое неравенство.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Статистика и теория вероятностей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lastRenderedPageBreak/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Представлять данные в виде таблиц, диаграмм,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читать информацию, представленную в виде таблицы, диаграммы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Оперировать понятиями: столбчатые и круговые диаграммы, таблицы данных, среднее арифметическое,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извлекать, информацию, представленную в таблицах, на диаграммах;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составлять таблицы, строить диаграммы на основе данных.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</w:t>
      </w:r>
      <w:r w:rsidRPr="0019020E">
        <w:rPr>
          <w:rFonts w:ascii="Times New Roman" w:eastAsia="Calibri" w:hAnsi="Times New Roman" w:cs="Times New Roman"/>
          <w:bCs/>
        </w:rPr>
        <w:t>:</w:t>
      </w:r>
    </w:p>
    <w:p w:rsidR="0019020E" w:rsidRDefault="0019020E" w:rsidP="00D65926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D65926" w:rsidRPr="0019020E" w:rsidRDefault="00D65926" w:rsidP="00D65926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несложные сюжетные задачи разных типов на все арифметические действия;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составлять план решения задачи;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выделять этапы решения задачи;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интерпретировать вычислительные результаты в задаче, исследовать полученное решение задачи;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знать различие скоростей объекта в стоячей воде, против течения и по течению реки;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задачи на нахождение части числа и числа по его части;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несложные логические задачи методом рассуждений.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выдвигать гипотезы о возможных предельных значениях искомых величин в задаче (делать прикидку).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простые и сложные задачи разных типов, а также задачи повышенной трудности;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знать и применять оба способа поиска решения задач (от требования к условию и от условия к требованию);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моделировать рассуждения при поиске решения задач с помощью граф-схемы;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выделять этапы решения задачи и содержание каждого этапа;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интерпретировать вычислительные результаты в задаче, исследовать полученное решение задачи;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lastRenderedPageBreak/>
        <w:t>•</w:t>
      </w:r>
      <w:r w:rsidRPr="0019020E">
        <w:rPr>
          <w:rFonts w:ascii="Times New Roman" w:eastAsia="Calibri" w:hAnsi="Times New Roman" w:cs="Times New Roman"/>
          <w:bCs/>
        </w:rPr>
        <w:tab/>
        <w:t>исследовать всевозможные ситуации при решении задач на движение по реке, рассматривать разные системы отсчёта;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решать разнообразные задачи «на части»,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решать задачи на движение по реке, рассматривая разные системы отсчета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2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Наглядная геометрия. Геометрические фигуры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решать практические задачи с применением простейших свойств фигур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Извлекать, интерпретировать и преобразовывать информацию о геометрических фигурах, представленную на чертежах;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изображать изучаемые фигуры от руки и с помощью компьютерных инструментов.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9020E" w:rsidRPr="0019020E" w:rsidRDefault="0019020E" w:rsidP="0019020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Измерения и вычисления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измерение длин, расстояний, величин углов, с помощью инструментов для измерений длин и углов;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вычислять площади прямоугольников.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вычислять расстояния на местности в стандартных ситуациях, площади прямоугольников;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простейшие построения и измерения на местности, необходимые в реальной жизни.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Выполнять измерение длин, расстояний, величин углов, с помощью инструментов для измерений длин и углов;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вычислять площади прямоугольников, квадратов, объёмы прямоугольных параллелепипедов, кубов.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В повседневной жизни и при изучении других предметов: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вычислять расстояния на местности в стандартных ситуациях, площади участков прямоугольной формы, объёмы комнат;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 xml:space="preserve">выполнять простейшие построения на местности, необходимые в реальной жизни; 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lastRenderedPageBreak/>
        <w:t>оценивать размеры реальных объектов окружающего мира.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19020E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научится: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Описывать отдельные выдающиеся результаты, полученные в ходе развития математики как науки;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знать примеры математических открытий и их авторов, в связи с отечественной и всемирной историей.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Выпускник получит возможность научиться:</w:t>
      </w:r>
    </w:p>
    <w:p w:rsidR="0019020E" w:rsidRPr="0019020E" w:rsidRDefault="0019020E" w:rsidP="0019020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9020E">
        <w:rPr>
          <w:rFonts w:ascii="Times New Roman" w:eastAsia="Calibri" w:hAnsi="Times New Roman" w:cs="Times New Roman"/>
          <w:bCs/>
        </w:rPr>
        <w:t>•</w:t>
      </w:r>
      <w:r w:rsidRPr="0019020E">
        <w:rPr>
          <w:rFonts w:ascii="Times New Roman" w:eastAsia="Calibri" w:hAnsi="Times New Roman" w:cs="Times New Roman"/>
          <w:bCs/>
        </w:rPr>
        <w:tab/>
        <w:t>Характеризовать вклад выдающихся математиков в развитие мате</w:t>
      </w:r>
      <w:r w:rsidR="00BC0EFC">
        <w:rPr>
          <w:rFonts w:ascii="Times New Roman" w:eastAsia="Calibri" w:hAnsi="Times New Roman" w:cs="Times New Roman"/>
          <w:bCs/>
        </w:rPr>
        <w:t>матики и иных научных областей.</w:t>
      </w:r>
    </w:p>
    <w:p w:rsidR="007F2038" w:rsidRPr="00B52A3A" w:rsidRDefault="007F2038" w:rsidP="007F2038">
      <w:pPr>
        <w:spacing w:after="0"/>
        <w:jc w:val="both"/>
        <w:rPr>
          <w:rFonts w:ascii="Times New Roman" w:hAnsi="Times New Roman"/>
          <w:bCs/>
        </w:rPr>
      </w:pPr>
    </w:p>
    <w:p w:rsidR="007F2038" w:rsidRDefault="007F2038" w:rsidP="007F203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E12BBE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7F2038" w:rsidRPr="00E12BBE" w:rsidRDefault="007F2038" w:rsidP="007F2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2969"/>
        <w:gridCol w:w="958"/>
        <w:gridCol w:w="7216"/>
      </w:tblGrid>
      <w:tr w:rsidR="007F2038" w:rsidRPr="00E12BBE" w:rsidTr="007451A7">
        <w:trPr>
          <w:trHeight w:val="479"/>
        </w:trPr>
        <w:tc>
          <w:tcPr>
            <w:tcW w:w="3362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BBE">
              <w:rPr>
                <w:rFonts w:ascii="Times New Roman" w:eastAsia="Times New Roman" w:hAnsi="Times New Roman"/>
                <w:b/>
                <w:lang w:eastAsia="ru-RU"/>
              </w:rPr>
              <w:t>Содержание материала</w:t>
            </w:r>
          </w:p>
        </w:tc>
        <w:tc>
          <w:tcPr>
            <w:tcW w:w="2969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958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BBE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7215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BBE">
              <w:rPr>
                <w:rFonts w:ascii="Times New Roman" w:eastAsia="Times New Roman" w:hAnsi="Times New Roman"/>
                <w:b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7F2038" w:rsidRPr="00E12BBE" w:rsidTr="007451A7">
        <w:trPr>
          <w:trHeight w:val="4419"/>
        </w:trPr>
        <w:tc>
          <w:tcPr>
            <w:tcW w:w="3362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BBE">
              <w:rPr>
                <w:rFonts w:ascii="Times New Roman" w:eastAsia="Times New Roman" w:hAnsi="Times New Roman"/>
                <w:b/>
                <w:lang w:eastAsia="ru-RU"/>
              </w:rPr>
              <w:t xml:space="preserve">§ 1. Делимость чисел </w:t>
            </w:r>
          </w:p>
        </w:tc>
        <w:tc>
          <w:tcPr>
            <w:tcW w:w="2969" w:type="dxa"/>
          </w:tcPr>
          <w:p w:rsidR="007F2038" w:rsidRPr="0026387B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>Входная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 xml:space="preserve"> (диагностическая) контрольная работа за курс 5 класса</w:t>
            </w:r>
          </w:p>
          <w:p w:rsidR="007F2038" w:rsidRPr="0026387B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Pr="0026387B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1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 xml:space="preserve"> по теме "Делители и кратные</w:t>
            </w: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</w:p>
        </w:tc>
        <w:tc>
          <w:tcPr>
            <w:tcW w:w="958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7215" w:type="dxa"/>
          </w:tcPr>
          <w:p w:rsidR="007F2038" w:rsidRPr="00056B7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6B7E">
              <w:rPr>
                <w:rFonts w:ascii="Times New Roman" w:eastAsia="Times New Roman" w:hAnsi="Times New Roman"/>
                <w:lang w:eastAsia="ru-RU"/>
              </w:rPr>
              <w:t xml:space="preserve">Формулировать определения делителя и кратного, простого и составного числа, свойства и признаки делимости. </w:t>
            </w:r>
          </w:p>
          <w:p w:rsidR="007F2038" w:rsidRPr="00056B7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6B7E">
              <w:rPr>
                <w:rFonts w:ascii="Times New Roman" w:eastAsia="Times New Roman" w:hAnsi="Times New Roman"/>
                <w:lang w:eastAsia="ru-RU"/>
              </w:rPr>
              <w:t xml:space="preserve">Доказывать и опровергать с помощью контрпримеров утверждения о делимости чисел. Классифицировать натуральные числа (чётные и нечётные, по остаткам от деления на 3 и т. п.). </w:t>
            </w:r>
          </w:p>
          <w:p w:rsidR="007F2038" w:rsidRPr="00056B7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6B7E">
              <w:rPr>
                <w:rFonts w:ascii="Times New Roman" w:eastAsia="Times New Roman" w:hAnsi="Times New Roman"/>
                <w:lang w:eastAsia="ru-RU"/>
              </w:rPr>
              <w:t xml:space="preserve">Исследовать простейшие числовые закономерности, проводить числовые эксперименты (в том числе с использованием калькулятора, компьютера). </w:t>
            </w:r>
          </w:p>
          <w:p w:rsidR="007F2038" w:rsidRPr="00056B7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Верно использовать в </w:t>
            </w:r>
            <w:r w:rsidRPr="00056B7E">
              <w:rPr>
                <w:rFonts w:ascii="Times New Roman" w:eastAsia="Times New Roman" w:hAnsi="Times New Roman"/>
                <w:lang w:eastAsia="ru-RU"/>
              </w:rPr>
              <w:t>речи терм</w:t>
            </w:r>
            <w:r>
              <w:rPr>
                <w:rFonts w:ascii="Times New Roman" w:eastAsia="Times New Roman" w:hAnsi="Times New Roman"/>
                <w:lang w:eastAsia="ru-RU"/>
              </w:rPr>
              <w:t>ины: делитель, кратное, наиболь</w:t>
            </w:r>
            <w:r w:rsidRPr="00056B7E">
              <w:rPr>
                <w:rFonts w:ascii="Times New Roman" w:eastAsia="Times New Roman" w:hAnsi="Times New Roman"/>
                <w:lang w:eastAsia="ru-RU"/>
              </w:rPr>
              <w:t>ший общий делитель, наименьшее общее 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ратное, простое число, составное число, </w:t>
            </w:r>
            <w:r w:rsidRPr="00056B7E">
              <w:rPr>
                <w:rFonts w:ascii="Times New Roman" w:eastAsia="Times New Roman" w:hAnsi="Times New Roman"/>
                <w:lang w:eastAsia="ru-RU"/>
              </w:rPr>
              <w:t xml:space="preserve">чётное число, нечётное число, взаимно простые числа, числа-близнецы, разложение числа на простые множители. </w:t>
            </w:r>
          </w:p>
          <w:p w:rsidR="007F2038" w:rsidRPr="00056B7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Решать текстовые задачи арифме</w:t>
            </w:r>
            <w:r w:rsidRPr="00056B7E">
              <w:rPr>
                <w:rFonts w:ascii="Times New Roman" w:eastAsia="Times New Roman" w:hAnsi="Times New Roman"/>
                <w:lang w:eastAsia="ru-RU"/>
              </w:rPr>
              <w:t xml:space="preserve">тическими способами. </w:t>
            </w:r>
          </w:p>
          <w:p w:rsidR="007F2038" w:rsidRPr="00E12BBE" w:rsidRDefault="007F2038" w:rsidP="006B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6B7E">
              <w:rPr>
                <w:rFonts w:ascii="Times New Roman" w:eastAsia="Times New Roman" w:hAnsi="Times New Roman"/>
                <w:lang w:eastAsia="ru-RU"/>
              </w:rPr>
              <w:t>Выполнять перебор всех возможных вариантов для пе</w:t>
            </w:r>
            <w:r>
              <w:rPr>
                <w:rFonts w:ascii="Times New Roman" w:eastAsia="Times New Roman" w:hAnsi="Times New Roman"/>
                <w:lang w:eastAsia="ru-RU"/>
              </w:rPr>
              <w:t>ресчёта объектов или комбинаций, выделять комбинации, отве</w:t>
            </w:r>
            <w:r w:rsidRPr="00056B7E">
              <w:rPr>
                <w:rFonts w:ascii="Times New Roman" w:eastAsia="Times New Roman" w:hAnsi="Times New Roman"/>
                <w:lang w:eastAsia="ru-RU"/>
              </w:rPr>
              <w:t>чающие заданным условиям.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Вычислять факториалы. Находить объединение и 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пересечение конкретных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множеств. Приводить примеры не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сложных классификаций из различных областей жизни. Иллюстрир</w:t>
            </w:r>
            <w:r>
              <w:rPr>
                <w:rFonts w:ascii="Times New Roman" w:eastAsia="Times New Roman" w:hAnsi="Times New Roman"/>
                <w:lang w:eastAsia="ru-RU"/>
              </w:rPr>
              <w:t>овать теоретико-множествен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ные и логические понятия с помощью диаграмм Эйлера — Венна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1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 2. Сл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ожение и вычитание дробей с раз</w:t>
            </w:r>
            <w:r w:rsidRPr="00AE1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ными знаменателями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2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 xml:space="preserve"> "Сравнение, сложение и вычитание дробей с разными знаменателями"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Контрольная работа № 3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"Сложение и вычитание смешанных чисел"</w:t>
            </w:r>
          </w:p>
        </w:tc>
        <w:tc>
          <w:tcPr>
            <w:tcW w:w="958" w:type="dxa"/>
          </w:tcPr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22</w:t>
            </w:r>
          </w:p>
        </w:tc>
        <w:tc>
          <w:tcPr>
            <w:tcW w:w="7215" w:type="dxa"/>
          </w:tcPr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283">
              <w:rPr>
                <w:rFonts w:ascii="Times New Roman" w:eastAsia="Times New Roman" w:hAnsi="Times New Roman"/>
                <w:lang w:eastAsia="ru-RU"/>
              </w:rPr>
              <w:t>Формулиров</w:t>
            </w:r>
            <w:r>
              <w:rPr>
                <w:rFonts w:ascii="Times New Roman" w:eastAsia="Times New Roman" w:hAnsi="Times New Roman"/>
                <w:lang w:eastAsia="ru-RU"/>
              </w:rPr>
              <w:t>ать основное свойство обыкновен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ной дроби, правила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равнения, сложения и вычитания обыкновенных 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дробей.   </w:t>
            </w:r>
          </w:p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Преобразовы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вать обыкн</w:t>
            </w:r>
            <w:r>
              <w:rPr>
                <w:rFonts w:ascii="Times New Roman" w:eastAsia="Times New Roman" w:hAnsi="Times New Roman"/>
                <w:lang w:eastAsia="ru-RU"/>
              </w:rPr>
              <w:t>овенные дроби, сравнивать и упо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рядочивать их. </w:t>
            </w:r>
          </w:p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Выполнять сложение и вычита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ние обыкновенных дробей и смешанных чисел. </w:t>
            </w:r>
          </w:p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Грамматически верно читать записи неравенств, содержащих </w:t>
            </w:r>
            <w:r>
              <w:rPr>
                <w:rFonts w:ascii="Times New Roman" w:eastAsia="Times New Roman" w:hAnsi="Times New Roman"/>
                <w:lang w:eastAsia="ru-RU"/>
              </w:rPr>
              <w:t>обыкновенные дроби, суммы и раз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ности обыкновенных дробей. </w:t>
            </w:r>
          </w:p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283">
              <w:rPr>
                <w:rFonts w:ascii="Times New Roman" w:eastAsia="Times New Roman" w:hAnsi="Times New Roman"/>
                <w:lang w:eastAsia="ru-RU"/>
              </w:rPr>
              <w:lastRenderedPageBreak/>
              <w:t>Решать текстовые задачи ари</w:t>
            </w:r>
            <w:r>
              <w:rPr>
                <w:rFonts w:ascii="Times New Roman" w:eastAsia="Times New Roman" w:hAnsi="Times New Roman"/>
                <w:lang w:eastAsia="ru-RU"/>
              </w:rPr>
              <w:t>фметическими способами. Анализи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ровать и 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мысливать текст задачи, переформулировать условие, 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извлекать   необходимую информацию, модели</w:t>
            </w:r>
            <w:r>
              <w:rPr>
                <w:rFonts w:ascii="Times New Roman" w:eastAsia="Times New Roman" w:hAnsi="Times New Roman"/>
                <w:lang w:eastAsia="ru-RU"/>
              </w:rPr>
              <w:t>ровать условие с помощью схем, рисунков,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реальных предметов; 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строить логич</w:t>
            </w:r>
            <w:r>
              <w:rPr>
                <w:rFonts w:ascii="Times New Roman" w:eastAsia="Times New Roman" w:hAnsi="Times New Roman"/>
                <w:lang w:eastAsia="ru-RU"/>
              </w:rPr>
              <w:t>ескую   цепочку   рассуждений;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 критически оценивать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лученный ответ, осуществлять самоконтроль, 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проверяя   ответ   на   соответствие условию.  </w:t>
            </w:r>
          </w:p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283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ыполнять прикидку и оценку в хо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 xml:space="preserve">де вычислений. </w:t>
            </w:r>
          </w:p>
          <w:p w:rsidR="007F2038" w:rsidRPr="00E12BBE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Выполнять перебор всех воз</w:t>
            </w:r>
            <w:r w:rsidRPr="00AE1283">
              <w:rPr>
                <w:rFonts w:ascii="Times New Roman" w:eastAsia="Times New Roman" w:hAnsi="Times New Roman"/>
                <w:lang w:eastAsia="ru-RU"/>
              </w:rPr>
              <w:t>можных вариантов для пересчёта объектов или комбинаций, выделять комбинации, отвечающие заданным условиям. Вычислять факториалы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§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Умножение и деление обыкновен</w:t>
            </w:r>
            <w:r w:rsidRPr="005A0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дробей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4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"Умножение обыкновенных дробей"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5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"Деление обыкновенных дробей"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6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"Дробные выражения"</w:t>
            </w: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7215" w:type="dxa"/>
          </w:tcPr>
          <w:p w:rsidR="007F2038" w:rsidRPr="00AE1283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064">
              <w:rPr>
                <w:rFonts w:ascii="Times New Roman" w:eastAsia="Times New Roman" w:hAnsi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ормулировать правила умножения 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и деления обыкновенных дробей.  Выполнять умножение и деление обы</w:t>
            </w:r>
            <w:r>
              <w:rPr>
                <w:rFonts w:ascii="Times New Roman" w:eastAsia="Times New Roman" w:hAnsi="Times New Roman"/>
                <w:lang w:eastAsia="ru-RU"/>
              </w:rPr>
              <w:t>кновенных дробей и смешанных чи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сел. Находить др</w:t>
            </w:r>
            <w:r>
              <w:rPr>
                <w:rFonts w:ascii="Times New Roman" w:eastAsia="Times New Roman" w:hAnsi="Times New Roman"/>
                <w:lang w:eastAsia="ru-RU"/>
              </w:rPr>
              <w:t>обь от числа и число по его дро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би. Грамматиче</w:t>
            </w:r>
            <w:r>
              <w:rPr>
                <w:rFonts w:ascii="Times New Roman" w:eastAsia="Times New Roman" w:hAnsi="Times New Roman"/>
                <w:lang w:eastAsia="ru-RU"/>
              </w:rPr>
              <w:t>ски верно читать записи произве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дений и частных обыкновенных дробей. Решать текстовые задачи арифметическими способами. Проводить несложные исследования, связанные со свойствами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дробных чисел, опираясь на чис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ловые экспери</w:t>
            </w:r>
            <w:r>
              <w:rPr>
                <w:rFonts w:ascii="Times New Roman" w:eastAsia="Times New Roman" w:hAnsi="Times New Roman"/>
                <w:lang w:eastAsia="ru-RU"/>
              </w:rPr>
              <w:t>менты (в том числе с использова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нием калькулятора, компьютера). Исследовать и описывать свойства пирамид, призм, используя эксперимент</w:t>
            </w:r>
            <w:r>
              <w:rPr>
                <w:rFonts w:ascii="Times New Roman" w:eastAsia="Times New Roman" w:hAnsi="Times New Roman"/>
                <w:lang w:eastAsia="ru-RU"/>
              </w:rPr>
              <w:t>, наблюдение, измерение, модели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рование.  И</w:t>
            </w:r>
            <w:r>
              <w:rPr>
                <w:rFonts w:ascii="Times New Roman" w:eastAsia="Times New Roman" w:hAnsi="Times New Roman"/>
                <w:lang w:eastAsia="ru-RU"/>
              </w:rPr>
              <w:t>спользовать компьютерное модели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рование и эксперимент для изучения свойств этих объекто</w:t>
            </w:r>
            <w:r>
              <w:rPr>
                <w:rFonts w:ascii="Times New Roman" w:eastAsia="Times New Roman" w:hAnsi="Times New Roman"/>
                <w:lang w:eastAsia="ru-RU"/>
              </w:rPr>
              <w:t>в.  Моделировать пирамиды, призмы, используя бумагу, пластилин,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 xml:space="preserve"> проволоку и др. Изготавливать пространственные фигуры из развёрток</w:t>
            </w:r>
            <w:r>
              <w:rPr>
                <w:rFonts w:ascii="Times New Roman" w:eastAsia="Times New Roman" w:hAnsi="Times New Roman"/>
                <w:lang w:eastAsia="ru-RU"/>
              </w:rPr>
              <w:t>; распознавать развёртки пирами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ды, призмы (в частности, куба, пря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моугольного параллелепипеда). Распознавать на 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 xml:space="preserve">чертежах, рисунках, </w:t>
            </w:r>
            <w:r>
              <w:rPr>
                <w:rFonts w:ascii="Times New Roman" w:eastAsia="Times New Roman" w:hAnsi="Times New Roman"/>
                <w:lang w:eastAsia="ru-RU"/>
              </w:rPr>
              <w:t>в окружающем мире пирамиды, при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змы. Приводить примеры аналогов этих ге</w:t>
            </w:r>
            <w:r>
              <w:rPr>
                <w:rFonts w:ascii="Times New Roman" w:eastAsia="Times New Roman" w:hAnsi="Times New Roman"/>
                <w:lang w:eastAsia="ru-RU"/>
              </w:rPr>
              <w:t>оме</w:t>
            </w:r>
            <w:r w:rsidRPr="005A0064">
              <w:rPr>
                <w:rFonts w:ascii="Times New Roman" w:eastAsia="Times New Roman" w:hAnsi="Times New Roman"/>
                <w:lang w:eastAsia="ru-RU"/>
              </w:rPr>
              <w:t>трических фигур в окружающем мире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5A0064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 4. Отношения и пропорции</w:t>
            </w:r>
          </w:p>
        </w:tc>
        <w:tc>
          <w:tcPr>
            <w:tcW w:w="2969" w:type="dxa"/>
          </w:tcPr>
          <w:p w:rsidR="007F2038" w:rsidRDefault="007F2038" w:rsidP="007F2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7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"Отношения и пропорции"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8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"Масштаб. Длина окружности и площадь круга"</w:t>
            </w: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215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016">
              <w:rPr>
                <w:rFonts w:ascii="Times New Roman" w:eastAsia="Times New Roman" w:hAnsi="Times New Roman"/>
                <w:lang w:eastAsia="ru-RU"/>
              </w:rPr>
              <w:t>Верно использовать в речи термины: отношение чисел, отношение величин, взаимно обратные отношения, п</w:t>
            </w:r>
            <w:r>
              <w:rPr>
                <w:rFonts w:ascii="Times New Roman" w:eastAsia="Times New Roman" w:hAnsi="Times New Roman"/>
                <w:lang w:eastAsia="ru-RU"/>
              </w:rPr>
              <w:t>ропорция, основное свойство вер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ной пропор</w:t>
            </w:r>
            <w:r>
              <w:rPr>
                <w:rFonts w:ascii="Times New Roman" w:eastAsia="Times New Roman" w:hAnsi="Times New Roman"/>
                <w:lang w:eastAsia="ru-RU"/>
              </w:rPr>
              <w:t>ции, прямо пропорциональные ве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личины, обратно пропорциональные величины, масштаб, длина окружности, площадь круга, шар и сфера, их це</w:t>
            </w:r>
            <w:r>
              <w:rPr>
                <w:rFonts w:ascii="Times New Roman" w:eastAsia="Times New Roman" w:hAnsi="Times New Roman"/>
                <w:lang w:eastAsia="ru-RU"/>
              </w:rPr>
              <w:t>нтр, радиус и диаметр. Использо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вать понятия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отношения и пропорции при реше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нии задач. Приводить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римеры использования отношений в практике. Использовать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понятие масштаб при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решении практических задач. Вычислять длину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окружности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  площадь   круга, используя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/>
                <w:lang w:eastAsia="ru-RU"/>
              </w:rPr>
              <w:t>о приближённых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значениях чисел. Решат</w:t>
            </w:r>
            <w:r>
              <w:rPr>
                <w:rFonts w:ascii="Times New Roman" w:eastAsia="Times New Roman" w:hAnsi="Times New Roman"/>
                <w:lang w:eastAsia="ru-RU"/>
              </w:rPr>
              <w:t>ь задачи на проценты и дроби со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ставлением пропорции (в том числе задачи из реальной практики, используя при н</w:t>
            </w:r>
            <w:r>
              <w:rPr>
                <w:rFonts w:ascii="Times New Roman" w:eastAsia="Times New Roman" w:hAnsi="Times New Roman"/>
                <w:lang w:eastAsia="ru-RU"/>
              </w:rPr>
              <w:t>еобходимо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сти калькулятор)</w:t>
            </w:r>
          </w:p>
          <w:p w:rsidR="007F2038" w:rsidRPr="005A0064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0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§ 5. Положительные и отрицательные числа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387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9 </w:t>
            </w:r>
            <w:r w:rsidRPr="0026387B">
              <w:rPr>
                <w:rFonts w:ascii="Times New Roman" w:eastAsia="Times New Roman" w:hAnsi="Times New Roman"/>
                <w:lang w:eastAsia="ru-RU"/>
              </w:rPr>
              <w:t>"Положительные и отрицательные числа"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7215" w:type="dxa"/>
          </w:tcPr>
          <w:p w:rsidR="007F2038" w:rsidRPr="00EE7016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016">
              <w:rPr>
                <w:rFonts w:ascii="Times New Roman" w:eastAsia="Times New Roman" w:hAnsi="Times New Roman"/>
                <w:lang w:eastAsia="ru-RU"/>
              </w:rPr>
              <w:t>Верно использ</w:t>
            </w:r>
            <w:r>
              <w:rPr>
                <w:rFonts w:ascii="Times New Roman" w:eastAsia="Times New Roman" w:hAnsi="Times New Roman"/>
                <w:lang w:eastAsia="ru-RU"/>
              </w:rPr>
              <w:t>овать в речи термины: координат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ная прямая, к</w:t>
            </w:r>
            <w:r>
              <w:rPr>
                <w:rFonts w:ascii="Times New Roman" w:eastAsia="Times New Roman" w:hAnsi="Times New Roman"/>
                <w:lang w:eastAsia="ru-RU"/>
              </w:rPr>
              <w:t>оордината точки на прямой, поло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жительное чи</w:t>
            </w:r>
            <w:r>
              <w:rPr>
                <w:rFonts w:ascii="Times New Roman" w:eastAsia="Times New Roman" w:hAnsi="Times New Roman"/>
                <w:lang w:eastAsia="ru-RU"/>
              </w:rPr>
              <w:t>сло, отрицательное число, проти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воположные числа, целое число, модуль числа. Приводить </w:t>
            </w:r>
            <w:r>
              <w:rPr>
                <w:rFonts w:ascii="Times New Roman" w:eastAsia="Times New Roman" w:hAnsi="Times New Roman"/>
                <w:lang w:eastAsia="ru-RU"/>
              </w:rPr>
              <w:t>примеры использования в окружаю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щем мире положительных и отри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цательных чисел (температура, выигрыш-проигрыш,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выше-ниже уровня моря и </w:t>
            </w:r>
            <w:r>
              <w:rPr>
                <w:rFonts w:ascii="Times New Roman" w:eastAsia="Times New Roman" w:hAnsi="Times New Roman"/>
                <w:lang w:eastAsia="ru-RU"/>
              </w:rPr>
              <w:t>т. п.). Изображать точками коор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динатной пр</w:t>
            </w:r>
            <w:r>
              <w:rPr>
                <w:rFonts w:ascii="Times New Roman" w:eastAsia="Times New Roman" w:hAnsi="Times New Roman"/>
                <w:lang w:eastAsia="ru-RU"/>
              </w:rPr>
              <w:t>ямой положительные и отрицатель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ные рационал</w:t>
            </w:r>
            <w:r>
              <w:rPr>
                <w:rFonts w:ascii="Times New Roman" w:eastAsia="Times New Roman" w:hAnsi="Times New Roman"/>
                <w:lang w:eastAsia="ru-RU"/>
              </w:rPr>
              <w:t>ьные числа. Характеризовать мно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жество целых чисел. Сравнивать положит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ельные и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отриц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ательные числа.  Грамматически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верно читать запи</w:t>
            </w:r>
            <w:r>
              <w:rPr>
                <w:rFonts w:ascii="Times New Roman" w:eastAsia="Times New Roman" w:hAnsi="Times New Roman"/>
                <w:lang w:eastAsia="ru-RU"/>
              </w:rPr>
              <w:t>си выражений, содержащих положи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тельные и отрицательные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числа. Моделировать цилиндры,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конусы</w:t>
            </w:r>
            <w:r>
              <w:rPr>
                <w:rFonts w:ascii="Times New Roman" w:eastAsia="Times New Roman" w:hAnsi="Times New Roman"/>
                <w:lang w:eastAsia="ru-RU"/>
              </w:rPr>
              <w:t>, используя бумагу, пласти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лин, проволо</w:t>
            </w:r>
            <w:r>
              <w:rPr>
                <w:rFonts w:ascii="Times New Roman" w:eastAsia="Times New Roman" w:hAnsi="Times New Roman"/>
                <w:lang w:eastAsia="ru-RU"/>
              </w:rPr>
              <w:t>ку и др. Изготавливать пространственные фигуры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развёрток;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распознавать 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азвёртки   цилиндра, конуса. Распознавать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на чертежах, ри</w:t>
            </w:r>
            <w:r>
              <w:rPr>
                <w:rFonts w:ascii="Times New Roman" w:eastAsia="Times New Roman" w:hAnsi="Times New Roman"/>
                <w:lang w:eastAsia="ru-RU"/>
              </w:rPr>
              <w:t>сунках, в окружающем мире цилин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дры, конусы. Приводить примеры аналогов этих геометричес</w:t>
            </w:r>
            <w:r>
              <w:rPr>
                <w:rFonts w:ascii="Times New Roman" w:eastAsia="Times New Roman" w:hAnsi="Times New Roman"/>
                <w:lang w:eastAsia="ru-RU"/>
              </w:rPr>
              <w:t>ких фигур в окружающем мире. Со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относить про</w:t>
            </w:r>
            <w:r>
              <w:rPr>
                <w:rFonts w:ascii="Times New Roman" w:eastAsia="Times New Roman" w:hAnsi="Times New Roman"/>
                <w:lang w:eastAsia="ru-RU"/>
              </w:rPr>
              <w:t>странственные фигуры с их проек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циями на плоскости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EE7016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0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§ 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положитель</w:t>
            </w:r>
            <w:r w:rsidRPr="00EE70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и отрицательных чисел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10 </w:t>
            </w:r>
            <w:r w:rsidRPr="00223EEB">
              <w:rPr>
                <w:rFonts w:ascii="Times New Roman" w:eastAsia="Times New Roman" w:hAnsi="Times New Roman"/>
                <w:lang w:eastAsia="ru-RU"/>
              </w:rPr>
              <w:t>" Сложение и вычитание положительных и отрицательных чисел"</w:t>
            </w: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7215" w:type="dxa"/>
          </w:tcPr>
          <w:p w:rsidR="007F2038" w:rsidRPr="00EE7016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7016">
              <w:rPr>
                <w:rFonts w:ascii="Times New Roman" w:eastAsia="Times New Roman" w:hAnsi="Times New Roman"/>
                <w:lang w:eastAsia="ru-RU"/>
              </w:rPr>
              <w:t>Формулировать правила сложения и вычитания положительны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х и отрицательных чисел.  Выполнять сложение и вычитание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положительных и отрицательны</w:t>
            </w:r>
            <w:r>
              <w:rPr>
                <w:rFonts w:ascii="Times New Roman" w:eastAsia="Times New Roman" w:hAnsi="Times New Roman"/>
                <w:lang w:eastAsia="ru-RU"/>
              </w:rPr>
              <w:t>х чисел. Грамматически верно чи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тать записи </w:t>
            </w:r>
            <w:r>
              <w:rPr>
                <w:rFonts w:ascii="Times New Roman" w:eastAsia="Times New Roman" w:hAnsi="Times New Roman"/>
                <w:lang w:eastAsia="ru-RU"/>
              </w:rPr>
              <w:t>сумм и разностей, содержащих по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ложительные и отрицатель</w:t>
            </w:r>
            <w:r>
              <w:rPr>
                <w:rFonts w:ascii="Times New Roman" w:eastAsia="Times New Roman" w:hAnsi="Times New Roman"/>
                <w:lang w:eastAsia="ru-RU"/>
              </w:rPr>
              <w:t>ные числа.  Читать и записывать буквенные выражения,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составлять буквенные выр</w:t>
            </w:r>
            <w:r>
              <w:rPr>
                <w:rFonts w:ascii="Times New Roman" w:eastAsia="Times New Roman" w:hAnsi="Times New Roman"/>
                <w:lang w:eastAsia="ru-RU"/>
              </w:rPr>
              <w:t>ажения по условиям задач. Вычис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лять числовое значение буквенного выражения при заданных значениях букв. Сос</w:t>
            </w:r>
            <w:r>
              <w:rPr>
                <w:rFonts w:ascii="Times New Roman" w:eastAsia="Times New Roman" w:hAnsi="Times New Roman"/>
                <w:lang w:eastAsia="ru-RU"/>
              </w:rPr>
              <w:t>тавлять урав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нения по условиям задач. Решать простейшие уравнения н</w:t>
            </w:r>
            <w:r>
              <w:rPr>
                <w:rFonts w:ascii="Times New Roman" w:eastAsia="Times New Roman" w:hAnsi="Times New Roman"/>
                <w:lang w:eastAsia="ru-RU"/>
              </w:rPr>
              <w:t>а основе зависимостей между ком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понентами арифметических действий. Находить длину отрезка на координатной прямой, зная координаты </w:t>
            </w:r>
            <w:r>
              <w:rPr>
                <w:rFonts w:ascii="Times New Roman" w:eastAsia="Times New Roman" w:hAnsi="Times New Roman"/>
                <w:lang w:eastAsia="ru-RU"/>
              </w:rPr>
              <w:t>концов этого отрезка.  Распознавать на чертежах,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рису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нках, в 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>окружа</w:t>
            </w:r>
            <w:r>
              <w:rPr>
                <w:rFonts w:ascii="Times New Roman" w:eastAsia="Times New Roman" w:hAnsi="Times New Roman"/>
                <w:lang w:eastAsia="ru-RU"/>
              </w:rPr>
              <w:t>ющем мире призмы, цилиндры, пирамиды, конусы. Решать</w:t>
            </w:r>
            <w:r w:rsidRPr="00EE7016">
              <w:rPr>
                <w:rFonts w:ascii="Times New Roman" w:eastAsia="Times New Roman" w:hAnsi="Times New Roman"/>
                <w:lang w:eastAsia="ru-RU"/>
              </w:rPr>
              <w:t xml:space="preserve"> текстовые   задачи   арифметическими способами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EE7016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 7.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Умножение и деление положитель</w:t>
            </w:r>
            <w:r w:rsidRPr="00146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и отрицательных чисел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11 </w:t>
            </w:r>
            <w:r w:rsidRPr="00223EEB">
              <w:rPr>
                <w:rFonts w:ascii="Times New Roman" w:eastAsia="Times New Roman" w:hAnsi="Times New Roman"/>
                <w:lang w:eastAsia="ru-RU"/>
              </w:rPr>
              <w:t>" Умножение и деление положительных и отрицательных чисел"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7215" w:type="dxa"/>
          </w:tcPr>
          <w:p w:rsidR="007F2038" w:rsidRPr="00EE7016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6D5D">
              <w:rPr>
                <w:rFonts w:ascii="Times New Roman" w:eastAsia="Times New Roman" w:hAnsi="Times New Roman"/>
                <w:lang w:eastAsia="ru-RU"/>
              </w:rPr>
              <w:t>Формулировать правила умножения и деления положительных   и   отрицат</w:t>
            </w:r>
            <w:r>
              <w:rPr>
                <w:rFonts w:ascii="Times New Roman" w:eastAsia="Times New Roman" w:hAnsi="Times New Roman"/>
                <w:lang w:eastAsia="ru-RU"/>
              </w:rPr>
              <w:t>ельных   чисел. Вы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полнять умножение и деление положитель</w:t>
            </w:r>
            <w:r>
              <w:rPr>
                <w:rFonts w:ascii="Times New Roman" w:eastAsia="Times New Roman" w:hAnsi="Times New Roman"/>
                <w:lang w:eastAsia="ru-RU"/>
              </w:rPr>
              <w:t>ных и   отрицательных   чисел.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 xml:space="preserve"> Вычислять   числовое значение дробного выражения.  Грамматически верно читать записи произведений и частных, содержащих   положительные   и   отрицательные числа. Хара</w:t>
            </w:r>
            <w:r>
              <w:rPr>
                <w:rFonts w:ascii="Times New Roman" w:eastAsia="Times New Roman" w:hAnsi="Times New Roman"/>
                <w:lang w:eastAsia="ru-RU"/>
              </w:rPr>
              <w:t>ктеризовать множество рациональ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ных чисел. 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итать и записывать буквенные выражения, 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составлять буквенные выражения по условиям задач. Вычислять числовое значение буквенного выражения при заданных значениях букв. Формулировать и записывать с помощью букв свойст</w:t>
            </w:r>
            <w:r>
              <w:rPr>
                <w:rFonts w:ascii="Times New Roman" w:eastAsia="Times New Roman" w:hAnsi="Times New Roman"/>
                <w:lang w:eastAsia="ru-RU"/>
              </w:rPr>
              <w:t>ва действий с рациональными чис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лами, применять для преобразования числовых выражений. Составлять уравнения по условиям задач. Реша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простейшие уравнения на основе 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зависимос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тей между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компонентами ариф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метических действий. Решать текстовые задач</w:t>
            </w:r>
            <w:r>
              <w:rPr>
                <w:rFonts w:ascii="Times New Roman" w:eastAsia="Times New Roman" w:hAnsi="Times New Roman"/>
                <w:lang w:eastAsia="ru-RU"/>
              </w:rPr>
              <w:t>и арифметическими способами. Решать логиче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ские задачи с помощью графов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Pr="00146D5D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146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 8. Решение уравнений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12 </w:t>
            </w:r>
            <w:r w:rsidRPr="00223EEB">
              <w:rPr>
                <w:rFonts w:ascii="Times New Roman" w:eastAsia="Times New Roman" w:hAnsi="Times New Roman"/>
                <w:lang w:eastAsia="ru-RU"/>
              </w:rPr>
              <w:t>"Раскрытие скобок. Подобные слагаемые"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13 </w:t>
            </w:r>
            <w:r w:rsidRPr="00223EEB">
              <w:rPr>
                <w:rFonts w:ascii="Times New Roman" w:eastAsia="Times New Roman" w:hAnsi="Times New Roman"/>
                <w:lang w:eastAsia="ru-RU"/>
              </w:rPr>
              <w:t>"Решение уравнений"</w:t>
            </w:r>
          </w:p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038" w:rsidRPr="007F2038" w:rsidRDefault="007F2038" w:rsidP="007F2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ВПР</w:t>
            </w: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7215" w:type="dxa"/>
          </w:tcPr>
          <w:p w:rsidR="007F2038" w:rsidRPr="00146D5D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6D5D">
              <w:rPr>
                <w:rFonts w:ascii="Times New Roman" w:eastAsia="Times New Roman" w:hAnsi="Times New Roman"/>
                <w:lang w:eastAsia="ru-RU"/>
              </w:rPr>
              <w:t>Верно испо</w:t>
            </w:r>
            <w:r>
              <w:rPr>
                <w:rFonts w:ascii="Times New Roman" w:eastAsia="Times New Roman" w:hAnsi="Times New Roman"/>
                <w:lang w:eastAsia="ru-RU"/>
              </w:rPr>
              <w:t>льзовать в речи термины: коэффи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 xml:space="preserve">циент, раскрытие скобок, подобные слагаемые, приведение </w:t>
            </w:r>
            <w:r>
              <w:rPr>
                <w:rFonts w:ascii="Times New Roman" w:eastAsia="Times New Roman" w:hAnsi="Times New Roman"/>
                <w:lang w:eastAsia="ru-RU"/>
              </w:rPr>
              <w:t>подобных слагаемых, корень урав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нения, линейное уравнение</w:t>
            </w:r>
            <w:r>
              <w:rPr>
                <w:rFonts w:ascii="Times New Roman" w:eastAsia="Times New Roman" w:hAnsi="Times New Roman"/>
                <w:lang w:eastAsia="ru-RU"/>
              </w:rPr>
              <w:t>. Грамматически вер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но читать записи уравнений. Раскрывать скобки, упрощать выражения, вычислять коэффициент выражения. Решать уравнения умножением или делением обеих его частей на одно и то же не равное нул</w:t>
            </w:r>
            <w:r>
              <w:rPr>
                <w:rFonts w:ascii="Times New Roman" w:eastAsia="Times New Roman" w:hAnsi="Times New Roman"/>
                <w:lang w:eastAsia="ru-RU"/>
              </w:rPr>
              <w:t>ю число путём переноса слагаемо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 xml:space="preserve">го из одной части уравнения в другую. Решать текстовые задачи с помощью уравнений. Решать текстовые задачи арифметическими способами. Приводить примеры конечных и бесконечных множеств. </w:t>
            </w:r>
            <w:r>
              <w:rPr>
                <w:rFonts w:ascii="Times New Roman" w:eastAsia="Times New Roman" w:hAnsi="Times New Roman"/>
                <w:lang w:eastAsia="ru-RU"/>
              </w:rPr>
              <w:t>Решать логические задачи с помо</w:t>
            </w:r>
            <w:r w:rsidRPr="00146D5D">
              <w:rPr>
                <w:rFonts w:ascii="Times New Roman" w:eastAsia="Times New Roman" w:hAnsi="Times New Roman"/>
                <w:lang w:eastAsia="ru-RU"/>
              </w:rPr>
              <w:t>щью графов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5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 9. Координаты на плоскости</w:t>
            </w:r>
          </w:p>
        </w:tc>
        <w:tc>
          <w:tcPr>
            <w:tcW w:w="2969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14 </w:t>
            </w:r>
            <w:r w:rsidRPr="00223EEB">
              <w:rPr>
                <w:rFonts w:ascii="Times New Roman" w:eastAsia="Times New Roman" w:hAnsi="Times New Roman"/>
                <w:lang w:eastAsia="ru-RU"/>
              </w:rPr>
              <w:t>"Координаты на плоскости"</w:t>
            </w:r>
          </w:p>
        </w:tc>
        <w:tc>
          <w:tcPr>
            <w:tcW w:w="958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7215" w:type="dxa"/>
          </w:tcPr>
          <w:p w:rsidR="007F2038" w:rsidRPr="00146D5D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5408">
              <w:rPr>
                <w:rFonts w:ascii="Times New Roman" w:eastAsia="Times New Roman" w:hAnsi="Times New Roman"/>
                <w:lang w:eastAsia="ru-RU"/>
              </w:rPr>
              <w:t>Верно использовать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речи термины: перпенди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кулярные пр</w:t>
            </w:r>
            <w:r>
              <w:rPr>
                <w:rFonts w:ascii="Times New Roman" w:eastAsia="Times New Roman" w:hAnsi="Times New Roman"/>
                <w:lang w:eastAsia="ru-RU"/>
              </w:rPr>
              <w:t>ямые, параллельные прямые, коор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динатная плоскость, ось абсцисс, ось ординат, столбчатая д</w:t>
            </w:r>
            <w:r>
              <w:rPr>
                <w:rFonts w:ascii="Times New Roman" w:eastAsia="Times New Roman" w:hAnsi="Times New Roman"/>
                <w:lang w:eastAsia="ru-RU"/>
              </w:rPr>
              <w:t>иаграмма, график. Объяснять, ка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 xml:space="preserve">кие прямые </w:t>
            </w:r>
            <w:r>
              <w:rPr>
                <w:rFonts w:ascii="Times New Roman" w:eastAsia="Times New Roman" w:hAnsi="Times New Roman"/>
                <w:lang w:eastAsia="ru-RU"/>
              </w:rPr>
              <w:t>называют перпендикулярными и ка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кие — параллельными, формулировать их свойства. Строит</w:t>
            </w:r>
            <w:r>
              <w:rPr>
                <w:rFonts w:ascii="Times New Roman" w:eastAsia="Times New Roman" w:hAnsi="Times New Roman"/>
                <w:lang w:eastAsia="ru-RU"/>
              </w:rPr>
              <w:t>ь перпендикулярные и параллель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ные прямы</w:t>
            </w:r>
            <w:r>
              <w:rPr>
                <w:rFonts w:ascii="Times New Roman" w:eastAsia="Times New Roman" w:hAnsi="Times New Roman"/>
                <w:lang w:eastAsia="ru-RU"/>
              </w:rPr>
              <w:t>е с помощью чертёжных инструмен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тов. Строить на координатной плоскости точки и фигуры по заданным координатам; определять координаты точек. Читать графики простейших зависимосте</w:t>
            </w:r>
            <w:r>
              <w:rPr>
                <w:rFonts w:ascii="Times New Roman" w:eastAsia="Times New Roman" w:hAnsi="Times New Roman"/>
                <w:lang w:eastAsia="ru-RU"/>
              </w:rPr>
              <w:t>й. Решать текстовые задачи ариф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>метическим</w:t>
            </w:r>
            <w:r>
              <w:rPr>
                <w:rFonts w:ascii="Times New Roman" w:eastAsia="Times New Roman" w:hAnsi="Times New Roman"/>
                <w:lang w:eastAsia="ru-RU"/>
              </w:rPr>
              <w:t>и способами. Анализировать и осмысливать   текст   задачи,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 xml:space="preserve"> переформулировать условие, извлекать необходимую информацию, моделироват</w:t>
            </w:r>
            <w:r>
              <w:rPr>
                <w:rFonts w:ascii="Times New Roman" w:eastAsia="Times New Roman" w:hAnsi="Times New Roman"/>
                <w:lang w:eastAsia="ru-RU"/>
              </w:rPr>
              <w:t>ь условие с помощью схем, рисунков, реальных предметов;</w:t>
            </w:r>
            <w:r w:rsidRPr="00635408">
              <w:rPr>
                <w:rFonts w:ascii="Times New Roman" w:eastAsia="Times New Roman" w:hAnsi="Times New Roman"/>
                <w:lang w:eastAsia="ru-RU"/>
              </w:rPr>
              <w:t xml:space="preserve"> строить логическую цепочку   рассуждений;    критически   оценивать полученный ответ, осуществлять самоконтроль, проверяя ответ на соответствие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969" w:type="dxa"/>
          </w:tcPr>
          <w:p w:rsidR="007F2038" w:rsidRDefault="007F2038" w:rsidP="00D6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8" w:type="dxa"/>
          </w:tcPr>
          <w:p w:rsidR="007F2038" w:rsidRDefault="007F2038" w:rsidP="00D6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7215" w:type="dxa"/>
          </w:tcPr>
          <w:p w:rsidR="007F2038" w:rsidRPr="00635408" w:rsidRDefault="007F2038" w:rsidP="00D6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3EEB">
              <w:rPr>
                <w:rFonts w:ascii="Times New Roman" w:eastAsia="Times New Roman" w:hAnsi="Times New Roman"/>
                <w:lang w:eastAsia="ru-RU"/>
              </w:rPr>
              <w:t>Проверка достижения выпускниками 6 класса уровня базовой подготовки</w:t>
            </w:r>
          </w:p>
        </w:tc>
      </w:tr>
      <w:tr w:rsidR="007F2038" w:rsidRPr="00E12BBE" w:rsidTr="007451A7">
        <w:trPr>
          <w:trHeight w:val="832"/>
        </w:trPr>
        <w:tc>
          <w:tcPr>
            <w:tcW w:w="3362" w:type="dxa"/>
          </w:tcPr>
          <w:p w:rsidR="007F2038" w:rsidRDefault="007F2038" w:rsidP="006B7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9" w:type="dxa"/>
          </w:tcPr>
          <w:p w:rsidR="007F2038" w:rsidRDefault="00916FDD" w:rsidP="00D6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958" w:type="dxa"/>
          </w:tcPr>
          <w:p w:rsidR="007F2038" w:rsidRDefault="007F2038" w:rsidP="00D6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170</w:t>
            </w:r>
          </w:p>
        </w:tc>
        <w:tc>
          <w:tcPr>
            <w:tcW w:w="7215" w:type="dxa"/>
          </w:tcPr>
          <w:p w:rsidR="007F2038" w:rsidRPr="00635408" w:rsidRDefault="007F2038" w:rsidP="00D6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51A7" w:rsidRPr="00E12BBE" w:rsidTr="007451A7">
        <w:trPr>
          <w:trHeight w:val="832"/>
        </w:trPr>
        <w:tc>
          <w:tcPr>
            <w:tcW w:w="14505" w:type="dxa"/>
            <w:gridSpan w:val="4"/>
          </w:tcPr>
          <w:p w:rsidR="007451A7" w:rsidRDefault="007451A7" w:rsidP="0074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51A7" w:rsidRDefault="007451A7" w:rsidP="0074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51A7" w:rsidRDefault="007451A7" w:rsidP="0074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51A7" w:rsidRPr="007451A7" w:rsidRDefault="007451A7" w:rsidP="0074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Календарно- тематическое планирование</w:t>
            </w:r>
          </w:p>
        </w:tc>
      </w:tr>
    </w:tbl>
    <w:p w:rsidR="007F2038" w:rsidRDefault="007F2038" w:rsidP="007F203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F2038" w:rsidRDefault="007F2038" w:rsidP="007F203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0F" w:rsidRDefault="00E2350F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5926" w:rsidRDefault="00D65926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6B7703" w:rsidRPr="00BC0EFC" w:rsidRDefault="006B7703" w:rsidP="00BC0EFC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612"/>
        <w:gridCol w:w="909"/>
        <w:gridCol w:w="919"/>
        <w:gridCol w:w="5633"/>
        <w:gridCol w:w="1659"/>
        <w:gridCol w:w="1838"/>
      </w:tblGrid>
      <w:tr w:rsidR="006B7703" w:rsidRPr="00893261" w:rsidTr="00350F0E">
        <w:tc>
          <w:tcPr>
            <w:tcW w:w="990" w:type="dxa"/>
          </w:tcPr>
          <w:p w:rsidR="006B7703" w:rsidRPr="00893261" w:rsidRDefault="006B7703" w:rsidP="006B77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Номер пункта</w:t>
            </w:r>
          </w:p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B7703" w:rsidRPr="00893261" w:rsidRDefault="006B7703" w:rsidP="006B77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33" w:type="dxa"/>
          </w:tcPr>
          <w:p w:rsidR="006B7703" w:rsidRPr="00893261" w:rsidRDefault="006B7703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6B7703" w:rsidRPr="00893261" w:rsidRDefault="006B7703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38" w:type="dxa"/>
          </w:tcPr>
          <w:p w:rsidR="006B7703" w:rsidRDefault="006B7703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51A7" w:rsidRDefault="007451A7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51A7" w:rsidRDefault="007451A7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51A7" w:rsidRPr="00893261" w:rsidRDefault="007451A7" w:rsidP="006B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§ 1. Делимость чисел</w:t>
            </w:r>
          </w:p>
        </w:tc>
        <w:tc>
          <w:tcPr>
            <w:tcW w:w="909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B7703" w:rsidRPr="00893261" w:rsidRDefault="006B7703" w:rsidP="00D26A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B7703" w:rsidRPr="00893261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Делители и кратные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00D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Делители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Кратные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 Решение упражнений по теме "Делители и кратные"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Признаки делимости на 10, на 5 и на 2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Четные и нечетные натуральные числа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Признаки делимости на 10, на 5 и на 2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"Признаки делимости на 10, на 5 и на 2"</w:t>
            </w:r>
          </w:p>
        </w:tc>
        <w:tc>
          <w:tcPr>
            <w:tcW w:w="1659" w:type="dxa"/>
          </w:tcPr>
          <w:p w:rsidR="006B7703" w:rsidRPr="003E100D" w:rsidRDefault="00D26A11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  <w:bookmarkStart w:id="0" w:name="_GoBack"/>
            <w:bookmarkEnd w:id="0"/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rPr>
          <w:trHeight w:val="640"/>
        </w:trPr>
        <w:tc>
          <w:tcPr>
            <w:tcW w:w="990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Признаки делимости на 9 и на 3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Признаки делимости на 9 и на 3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Признаки делимости на 9 и на 3"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2612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Простые и составные числа. </w:t>
            </w:r>
          </w:p>
        </w:tc>
        <w:tc>
          <w:tcPr>
            <w:tcW w:w="1659" w:type="dxa"/>
          </w:tcPr>
          <w:p w:rsidR="006B7703" w:rsidRPr="003E100D" w:rsidRDefault="006B7703" w:rsidP="00D26A1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Простые и составные числа"</w:t>
            </w:r>
            <w:r w:rsidRPr="003E100D">
              <w:rPr>
                <w:rFonts w:ascii="Times New Roman" w:hAnsi="Times New Roman"/>
                <w:i/>
                <w:color w:val="000000"/>
              </w:rPr>
              <w:t xml:space="preserve"> Решето Эратосфена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33" w:type="dxa"/>
          </w:tcPr>
          <w:p w:rsidR="006B7703" w:rsidRPr="006B7703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B7703">
              <w:rPr>
                <w:rFonts w:ascii="Times New Roman" w:hAnsi="Times New Roman"/>
                <w:b/>
                <w:i/>
              </w:rPr>
              <w:t>Входная (диагностическая) контрольная работа за курс 5 класса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Разложение на простые множи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тели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Способы разложения на простые множители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Разложение на простые множи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тели"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Наибольший   общий   делитель. Взаимно простые числа</w:t>
            </w: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Способы нахождения наибольшего общего делителя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"Наибольший общий делитель"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Взаимно простые числа 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Наименьшее общее кратное 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17</w:t>
            </w:r>
          </w:p>
        </w:tc>
        <w:tc>
          <w:tcPr>
            <w:tcW w:w="5633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Способы нахождения наименьшего общего кратного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наименьшего общего кратного нескольких чисел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Наименьшее общее кратное взаимно простых чисел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 xml:space="preserve">Наименьшее общее кратное".  </w:t>
            </w:r>
            <w:r w:rsidRPr="003E100D">
              <w:rPr>
                <w:rFonts w:ascii="Times New Roman" w:hAnsi="Times New Roman"/>
                <w:i/>
                <w:color w:val="000000"/>
              </w:rPr>
              <w:t>История изучения вопроса о делимости чисел. Пифагор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100D">
              <w:rPr>
                <w:rFonts w:ascii="Times New Roman" w:hAnsi="Times New Roman"/>
                <w:b/>
                <w:i/>
              </w:rPr>
              <w:t>Контрольная работа № 1 по теме "Делители и кратные"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</w:rPr>
              <w:t>§ 2. Сложение и вычитание дробей с раз</w:t>
            </w:r>
            <w:r w:rsidRPr="003E100D">
              <w:rPr>
                <w:rFonts w:ascii="Times New Roman" w:hAnsi="Times New Roman"/>
                <w:b/>
                <w:bCs/>
                <w:color w:val="000000"/>
              </w:rPr>
              <w:softHyphen/>
              <w:t>ными знаменателями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8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Основное свойство дроби 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Основное свойство дроби.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"Основное свойство дроби"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9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Сокращение дробей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Представление десятичной дроби в виде обыкновенной несократимой дроби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"Сокращение дробей"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10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Приведение дробей   к общему знаменателю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Приведение дроби к новому знаменателю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Приведение дробей к общему знаменателю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"Приведение дробей к общему знаменателю"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11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Сравнение, сложение и вычита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ние дробей с разными знамена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телями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Сравнение дробей с разными знаменателями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задач на сравнение дробей с разными знаменателями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значений выражений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"Сравнение, сложение и вычитание дробей с разными знаменателями"</w:t>
            </w:r>
          </w:p>
        </w:tc>
        <w:tc>
          <w:tcPr>
            <w:tcW w:w="1659" w:type="dxa"/>
          </w:tcPr>
          <w:p w:rsidR="006B7703" w:rsidRPr="003E100D" w:rsidRDefault="006B7703" w:rsidP="001724C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</w:rPr>
              <w:t xml:space="preserve">Контрольная работа № 2 по теме </w:t>
            </w:r>
            <w:r w:rsidR="001724C0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E100D">
              <w:rPr>
                <w:rFonts w:ascii="Times New Roman" w:hAnsi="Times New Roman"/>
                <w:b/>
                <w:i/>
                <w:color w:val="000000"/>
              </w:rPr>
              <w:t>Сравнение, сложение и вычитание дробей с разными знаменателями</w:t>
            </w:r>
            <w:r w:rsidR="001724C0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659" w:type="dxa"/>
          </w:tcPr>
          <w:p w:rsidR="006B7703" w:rsidRPr="001724C0" w:rsidRDefault="006B7703" w:rsidP="001724C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Сложение и вычитание смешан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ных чисел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смешанных чисел</w:t>
            </w:r>
          </w:p>
        </w:tc>
        <w:tc>
          <w:tcPr>
            <w:tcW w:w="1659" w:type="dxa"/>
          </w:tcPr>
          <w:p w:rsidR="006B7703" w:rsidRPr="003E100D" w:rsidRDefault="006B7703" w:rsidP="00A03E2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Вычитание смешанных чисел</w:t>
            </w:r>
          </w:p>
        </w:tc>
        <w:tc>
          <w:tcPr>
            <w:tcW w:w="1659" w:type="dxa"/>
          </w:tcPr>
          <w:p w:rsidR="006B7703" w:rsidRPr="003E100D" w:rsidRDefault="006B7703" w:rsidP="003D561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659" w:type="dxa"/>
          </w:tcPr>
          <w:p w:rsidR="006B7703" w:rsidRPr="003E100D" w:rsidRDefault="006B7703" w:rsidP="009745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значений выражений</w:t>
            </w:r>
          </w:p>
        </w:tc>
        <w:tc>
          <w:tcPr>
            <w:tcW w:w="1659" w:type="dxa"/>
          </w:tcPr>
          <w:p w:rsidR="006B7703" w:rsidRPr="003E100D" w:rsidRDefault="006B7703" w:rsidP="009745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9745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Решение упражнений по теме </w:t>
            </w:r>
            <w:r w:rsidR="00974526">
              <w:rPr>
                <w:rFonts w:ascii="Times New Roman" w:hAnsi="Times New Roman"/>
              </w:rPr>
              <w:t>«</w:t>
            </w:r>
            <w:r w:rsidRPr="003E100D">
              <w:rPr>
                <w:rFonts w:ascii="Times New Roman" w:hAnsi="Times New Roman"/>
              </w:rPr>
              <w:t>Сложение и вычитание смешанных чисел</w:t>
            </w:r>
            <w:r w:rsidR="00974526">
              <w:rPr>
                <w:rFonts w:ascii="Times New Roman" w:hAnsi="Times New Roman"/>
              </w:rPr>
              <w:t>»</w:t>
            </w:r>
            <w:r w:rsidRPr="003E100D">
              <w:rPr>
                <w:rFonts w:ascii="Times New Roman" w:hAnsi="Times New Roman"/>
              </w:rPr>
              <w:t xml:space="preserve">. </w:t>
            </w:r>
            <w:r w:rsidRPr="003E100D">
              <w:rPr>
                <w:rFonts w:ascii="Times New Roman" w:hAnsi="Times New Roman"/>
                <w:i/>
              </w:rPr>
              <w:t>История возникновения теории чисел</w:t>
            </w:r>
          </w:p>
        </w:tc>
        <w:tc>
          <w:tcPr>
            <w:tcW w:w="1659" w:type="dxa"/>
          </w:tcPr>
          <w:p w:rsidR="006B7703" w:rsidRPr="003E100D" w:rsidRDefault="006B7703" w:rsidP="009745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</w:rPr>
              <w:t xml:space="preserve">Контрольная работа № 3 по теме </w:t>
            </w:r>
            <w:r w:rsidR="00974526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E100D">
              <w:rPr>
                <w:rFonts w:ascii="Times New Roman" w:hAnsi="Times New Roman"/>
                <w:b/>
                <w:i/>
                <w:color w:val="000000"/>
              </w:rPr>
              <w:t>Сложение и вычитание смешанных чисел</w:t>
            </w:r>
            <w:r w:rsidR="00974526">
              <w:rPr>
                <w:rFonts w:ascii="Times New Roman" w:hAnsi="Times New Roman"/>
                <w:b/>
                <w:i/>
                <w:color w:val="000000"/>
              </w:rPr>
              <w:t>»</w:t>
            </w:r>
            <w:r w:rsidRPr="003E100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659" w:type="dxa"/>
          </w:tcPr>
          <w:p w:rsidR="006B7703" w:rsidRPr="00974526" w:rsidRDefault="006B7703" w:rsidP="0097452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</w:rPr>
              <w:t>§ 3. Умножение и деление обыкновен</w:t>
            </w:r>
            <w:r w:rsidRPr="003E100D">
              <w:rPr>
                <w:rFonts w:ascii="Times New Roman" w:hAnsi="Times New Roman"/>
                <w:b/>
                <w:bCs/>
                <w:color w:val="000000"/>
              </w:rPr>
              <w:softHyphen/>
              <w:t>ных дробей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13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Умножение дробей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дроби на натуральное число</w:t>
            </w:r>
          </w:p>
        </w:tc>
        <w:tc>
          <w:tcPr>
            <w:tcW w:w="1659" w:type="dxa"/>
          </w:tcPr>
          <w:p w:rsidR="006B7703" w:rsidRPr="003E100D" w:rsidRDefault="006B7703" w:rsidP="004307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659" w:type="dxa"/>
          </w:tcPr>
          <w:p w:rsidR="006B7703" w:rsidRPr="003E100D" w:rsidRDefault="006B7703" w:rsidP="009F7B4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смешанных чисел</w:t>
            </w:r>
          </w:p>
        </w:tc>
        <w:tc>
          <w:tcPr>
            <w:tcW w:w="1659" w:type="dxa"/>
          </w:tcPr>
          <w:p w:rsidR="006B7703" w:rsidRPr="003E100D" w:rsidRDefault="006B7703" w:rsidP="00D964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"Умножение дробей"</w:t>
            </w:r>
          </w:p>
        </w:tc>
        <w:tc>
          <w:tcPr>
            <w:tcW w:w="1659" w:type="dxa"/>
          </w:tcPr>
          <w:p w:rsidR="006B7703" w:rsidRPr="003E100D" w:rsidRDefault="006B7703" w:rsidP="00B630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Нахождение дроби от числа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Нахождение дроби от числа</w:t>
            </w:r>
          </w:p>
        </w:tc>
        <w:tc>
          <w:tcPr>
            <w:tcW w:w="1659" w:type="dxa"/>
          </w:tcPr>
          <w:p w:rsidR="006B7703" w:rsidRPr="003E100D" w:rsidRDefault="006B7703" w:rsidP="00A8066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AF26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AF26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"Нахождение дроби от числа". Пирамида</w:t>
            </w:r>
          </w:p>
        </w:tc>
        <w:tc>
          <w:tcPr>
            <w:tcW w:w="1659" w:type="dxa"/>
          </w:tcPr>
          <w:p w:rsidR="006B7703" w:rsidRPr="003E100D" w:rsidRDefault="006B7703" w:rsidP="00AF26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Применение распределительно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го свойства умножения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смешанного числа на натуральное число</w:t>
            </w:r>
          </w:p>
        </w:tc>
        <w:tc>
          <w:tcPr>
            <w:tcW w:w="1659" w:type="dxa"/>
          </w:tcPr>
          <w:p w:rsidR="006B7703" w:rsidRPr="003E100D" w:rsidRDefault="006B7703" w:rsidP="007E3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659" w:type="dxa"/>
          </w:tcPr>
          <w:p w:rsidR="006B7703" w:rsidRPr="003E100D" w:rsidRDefault="006B7703" w:rsidP="007E3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Применение распределительного свойства умножения при упрощении выражений</w:t>
            </w:r>
          </w:p>
        </w:tc>
        <w:tc>
          <w:tcPr>
            <w:tcW w:w="1659" w:type="dxa"/>
          </w:tcPr>
          <w:p w:rsidR="006B7703" w:rsidRPr="003E100D" w:rsidRDefault="006B7703" w:rsidP="007E3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7E3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Решение упражнений по теме "Применение распределительного свойства умножения". </w:t>
            </w:r>
          </w:p>
        </w:tc>
        <w:tc>
          <w:tcPr>
            <w:tcW w:w="1659" w:type="dxa"/>
          </w:tcPr>
          <w:p w:rsidR="006B7703" w:rsidRPr="003E100D" w:rsidRDefault="006B7703" w:rsidP="007E3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i/>
                <w:color w:val="000000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</w:rPr>
              <w:t xml:space="preserve">Контрольная работа № 4 "Умножение обыкновенных дробей" </w:t>
            </w:r>
          </w:p>
        </w:tc>
        <w:tc>
          <w:tcPr>
            <w:tcW w:w="1659" w:type="dxa"/>
          </w:tcPr>
          <w:p w:rsidR="006B7703" w:rsidRPr="00D65643" w:rsidRDefault="006B7703" w:rsidP="00D65643">
            <w:pPr>
              <w:shd w:val="clear" w:color="auto" w:fill="FFFFFF"/>
              <w:spacing w:line="240" w:lineRule="auto"/>
              <w:ind w:hanging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Взаимно обратные числа 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Взаимно обратные числа 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hd w:val="clear" w:color="auto" w:fill="FFFFFF"/>
              <w:spacing w:line="240" w:lineRule="auto"/>
              <w:ind w:hanging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Взаимно обратные числа"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hd w:val="clear" w:color="auto" w:fill="FFFFFF"/>
              <w:spacing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17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Деление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Деление одной дроби на другую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значения выражения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"Деление"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i/>
                <w:color w:val="000000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</w:rPr>
              <w:t>Контрольная работа № 5 по теме "Деление обыкновенных дробей"</w:t>
            </w:r>
          </w:p>
        </w:tc>
        <w:tc>
          <w:tcPr>
            <w:tcW w:w="1659" w:type="dxa"/>
          </w:tcPr>
          <w:p w:rsidR="006B7703" w:rsidRPr="005511E6" w:rsidRDefault="006B7703" w:rsidP="00306551">
            <w:pPr>
              <w:shd w:val="clear" w:color="auto" w:fill="FFFFFF"/>
              <w:spacing w:line="240" w:lineRule="auto"/>
              <w:ind w:hanging="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18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Нахождение числа по его дроби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задач на проценты</w:t>
            </w:r>
          </w:p>
        </w:tc>
        <w:tc>
          <w:tcPr>
            <w:tcW w:w="1659" w:type="dxa"/>
          </w:tcPr>
          <w:p w:rsidR="006B7703" w:rsidRPr="003E100D" w:rsidRDefault="006B7703" w:rsidP="00306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69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"Нахождение числа по его дроби"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19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Дробные выражения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Дробные выражения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значения дробного выражения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"Дробные выражения". Призма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</w:rPr>
              <w:t>Контрольная работа № 6 по теме "Дробные выражения"</w:t>
            </w:r>
          </w:p>
        </w:tc>
        <w:tc>
          <w:tcPr>
            <w:tcW w:w="1659" w:type="dxa"/>
          </w:tcPr>
          <w:p w:rsidR="006B7703" w:rsidRPr="00BA0104" w:rsidRDefault="006B7703" w:rsidP="009E6E2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  <w:spacing w:val="4"/>
              </w:rPr>
              <w:t>§ 4. Отношения и пропорции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20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3E100D">
              <w:rPr>
                <w:rFonts w:ascii="Times New Roman" w:hAnsi="Times New Roman"/>
                <w:color w:val="000000"/>
                <w:spacing w:val="-5"/>
              </w:rPr>
              <w:t>Отношения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Отношение чисел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Отношение величин</w:t>
            </w:r>
          </w:p>
        </w:tc>
        <w:tc>
          <w:tcPr>
            <w:tcW w:w="1659" w:type="dxa"/>
          </w:tcPr>
          <w:p w:rsidR="006B7703" w:rsidRPr="003E100D" w:rsidRDefault="006B7703" w:rsidP="009E6E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Взаимно обратные отношения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задач на отношение величин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79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"Отношения"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3E100D">
              <w:rPr>
                <w:rFonts w:ascii="Times New Roman" w:hAnsi="Times New Roman"/>
                <w:color w:val="000000"/>
                <w:spacing w:val="-3"/>
              </w:rPr>
              <w:t>Пропорции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Основное свойство пропорции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неизвестного члена пропорции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22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  <w:spacing w:val="5"/>
              </w:rPr>
              <w:t>Прямая и обратная пропорцио</w:t>
            </w:r>
            <w:r w:rsidRPr="003E100D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3E100D">
              <w:rPr>
                <w:rFonts w:ascii="Times New Roman" w:hAnsi="Times New Roman"/>
                <w:color w:val="000000"/>
              </w:rPr>
              <w:t>нальные зависимости</w:t>
            </w:r>
          </w:p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Прямая пропорциональная зависимость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Обратная пропорциональная зависимость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"Прямая и обратная пропорциональные зависимости"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7 по теме "Отношения и пропорции"</w:t>
            </w:r>
          </w:p>
        </w:tc>
        <w:tc>
          <w:tcPr>
            <w:tcW w:w="1659" w:type="dxa"/>
          </w:tcPr>
          <w:p w:rsidR="006B7703" w:rsidRPr="003E100D" w:rsidRDefault="006B7703" w:rsidP="00E721F0">
            <w:pPr>
              <w:shd w:val="clear" w:color="auto" w:fill="FFFFFF"/>
              <w:spacing w:line="240" w:lineRule="auto"/>
              <w:ind w:firstLine="5"/>
              <w:jc w:val="center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23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  <w:spacing w:val="-2"/>
              </w:rPr>
              <w:t>Масштаб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Масштаб</w:t>
            </w:r>
          </w:p>
        </w:tc>
        <w:tc>
          <w:tcPr>
            <w:tcW w:w="1659" w:type="dxa"/>
          </w:tcPr>
          <w:p w:rsidR="006B7703" w:rsidRPr="003E100D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"Масштаб"</w:t>
            </w:r>
          </w:p>
        </w:tc>
        <w:tc>
          <w:tcPr>
            <w:tcW w:w="1659" w:type="dxa"/>
          </w:tcPr>
          <w:p w:rsidR="006B7703" w:rsidRPr="003E100D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24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Длина   окружности   и   площадь </w:t>
            </w:r>
            <w:r w:rsidRPr="003E100D">
              <w:rPr>
                <w:rFonts w:ascii="Times New Roman" w:hAnsi="Times New Roman"/>
                <w:color w:val="000000"/>
                <w:spacing w:val="-1"/>
              </w:rPr>
              <w:t>круга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Длина окружности</w:t>
            </w:r>
          </w:p>
        </w:tc>
        <w:tc>
          <w:tcPr>
            <w:tcW w:w="1659" w:type="dxa"/>
          </w:tcPr>
          <w:p w:rsidR="006B7703" w:rsidRPr="003E100D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1659" w:type="dxa"/>
          </w:tcPr>
          <w:p w:rsidR="006B7703" w:rsidRPr="003E100D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25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  <w:spacing w:val="-2"/>
              </w:rPr>
              <w:t>Шар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Шар </w:t>
            </w:r>
          </w:p>
        </w:tc>
        <w:tc>
          <w:tcPr>
            <w:tcW w:w="1659" w:type="dxa"/>
          </w:tcPr>
          <w:p w:rsidR="006B7703" w:rsidRPr="003E100D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100D">
              <w:rPr>
                <w:rFonts w:ascii="Times New Roman" w:hAnsi="Times New Roman"/>
                <w:i/>
              </w:rPr>
              <w:t>Золотое сечение (пропорциональность в природе, искусстве, архитектуре)</w:t>
            </w:r>
          </w:p>
        </w:tc>
        <w:tc>
          <w:tcPr>
            <w:tcW w:w="1659" w:type="dxa"/>
          </w:tcPr>
          <w:p w:rsidR="006B7703" w:rsidRPr="00286E60" w:rsidRDefault="006B7703" w:rsidP="008A01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8 по теме "Масштаб. Длина окружности и площадь круга"</w:t>
            </w:r>
          </w:p>
        </w:tc>
        <w:tc>
          <w:tcPr>
            <w:tcW w:w="1659" w:type="dxa"/>
          </w:tcPr>
          <w:p w:rsidR="006B7703" w:rsidRPr="0053754F" w:rsidRDefault="006B7703" w:rsidP="005375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§ 5. Положительные и отрицательные </w:t>
            </w:r>
            <w:r w:rsidRPr="003E100D">
              <w:rPr>
                <w:rFonts w:ascii="Times New Roman" w:hAnsi="Times New Roman"/>
                <w:b/>
                <w:bCs/>
                <w:color w:val="000000"/>
                <w:spacing w:val="-2"/>
              </w:rPr>
              <w:t>числа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26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3E100D">
              <w:rPr>
                <w:rFonts w:ascii="Times New Roman" w:hAnsi="Times New Roman"/>
                <w:color w:val="000000"/>
                <w:spacing w:val="2"/>
              </w:rPr>
              <w:t xml:space="preserve">Координаты на прямой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Положительные и отрицательные числа. </w:t>
            </w:r>
            <w:r w:rsidRPr="003E100D">
              <w:rPr>
                <w:rFonts w:ascii="Times New Roman" w:hAnsi="Times New Roman"/>
                <w:i/>
              </w:rPr>
              <w:t>История возникновения отрицательных чисел. Р. Декарт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Координатная прямая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"Координаты на прямой". Цилиндр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27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Противоположные числа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Противоположные числа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Целые числа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28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3E100D">
              <w:rPr>
                <w:rFonts w:ascii="Times New Roman" w:hAnsi="Times New Roman"/>
                <w:color w:val="000000"/>
                <w:spacing w:val="-1"/>
              </w:rPr>
              <w:t xml:space="preserve">Модуль числа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"Модуль числа". Конус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Сравнение чисел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Сравнение чисел с помощью координатной прямой 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"Сравнение чисел"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30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  <w:spacing w:val="-3"/>
              </w:rPr>
              <w:t xml:space="preserve">Изменение величин        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  <w:spacing w:val="-3"/>
              </w:rPr>
              <w:t xml:space="preserve">Изменение величин         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  <w:spacing w:val="-3"/>
              </w:rPr>
              <w:t xml:space="preserve">Изменение величин"         </w:t>
            </w:r>
          </w:p>
        </w:tc>
        <w:tc>
          <w:tcPr>
            <w:tcW w:w="1659" w:type="dxa"/>
          </w:tcPr>
          <w:p w:rsidR="006B7703" w:rsidRPr="003E100D" w:rsidRDefault="006B7703" w:rsidP="00A837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 xml:space="preserve">Контрольная работа № 9 по теме </w:t>
            </w:r>
            <w:r w:rsidR="00EF79DD">
              <w:rPr>
                <w:rFonts w:ascii="Times New Roman" w:hAnsi="Times New Roman"/>
                <w:b/>
                <w:i/>
                <w:color w:val="000000"/>
                <w:spacing w:val="2"/>
              </w:rPr>
              <w:t>«</w:t>
            </w: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Положительные и отрицательные числа</w:t>
            </w:r>
            <w:r w:rsidR="00EF79DD">
              <w:rPr>
                <w:rFonts w:ascii="Times New Roman" w:hAnsi="Times New Roman"/>
                <w:b/>
                <w:i/>
                <w:color w:val="000000"/>
                <w:spacing w:val="2"/>
              </w:rPr>
              <w:t>»</w:t>
            </w:r>
          </w:p>
        </w:tc>
        <w:tc>
          <w:tcPr>
            <w:tcW w:w="1659" w:type="dxa"/>
          </w:tcPr>
          <w:p w:rsidR="006B7703" w:rsidRPr="00EF79DD" w:rsidRDefault="006B7703" w:rsidP="00EF79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  <w:spacing w:val="1"/>
              </w:rPr>
              <w:t>§ 6. Сложение и вычитание положитель</w:t>
            </w:r>
            <w:r w:rsidRPr="003E100D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  <w:t>ных и отрицательных чисел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31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Сложение чисел с помощью ко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ординатной прямой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Сложение чисел с помощью ко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ординатной прямой</w:t>
            </w:r>
          </w:p>
        </w:tc>
        <w:tc>
          <w:tcPr>
            <w:tcW w:w="1659" w:type="dxa"/>
          </w:tcPr>
          <w:p w:rsidR="006B7703" w:rsidRPr="003E100D" w:rsidRDefault="006B7703" w:rsidP="000F4F9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Сложение чисел с помощью ко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ординатной прямой"</w:t>
            </w:r>
          </w:p>
        </w:tc>
        <w:tc>
          <w:tcPr>
            <w:tcW w:w="1659" w:type="dxa"/>
          </w:tcPr>
          <w:p w:rsidR="006B7703" w:rsidRPr="003E100D" w:rsidRDefault="006B7703" w:rsidP="000F4F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32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Сложение отрицательных чисел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Правило сложения отрицательных чисел</w:t>
            </w:r>
          </w:p>
        </w:tc>
        <w:tc>
          <w:tcPr>
            <w:tcW w:w="1659" w:type="dxa"/>
          </w:tcPr>
          <w:p w:rsidR="006B7703" w:rsidRPr="003E100D" w:rsidRDefault="006B7703" w:rsidP="000F4F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"Сложение отрицательных чисел". Вычисление объемов цилиндра и конуса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33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Сложение чисел с разными зна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ками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чисел с разными знаками с помощью координатной прямой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Правило сложения чисел с разными знаками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"Сложение чисел с разными знаками"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34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Вычитание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Правило вычитания чисел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длины отрезка на координатной прямой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"Вычитание"</w:t>
            </w:r>
          </w:p>
        </w:tc>
        <w:tc>
          <w:tcPr>
            <w:tcW w:w="1659" w:type="dxa"/>
          </w:tcPr>
          <w:p w:rsidR="006B7703" w:rsidRPr="003E100D" w:rsidRDefault="006B7703" w:rsidP="0035524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10 по теме "</w:t>
            </w:r>
            <w:r w:rsidRPr="003E100D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3E100D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t>Сложение и вычитание положитель</w:t>
            </w:r>
            <w:r w:rsidRPr="003E100D">
              <w:rPr>
                <w:rFonts w:ascii="Times New Roman" w:hAnsi="Times New Roman"/>
                <w:b/>
                <w:bCs/>
                <w:i/>
                <w:color w:val="000000"/>
                <w:spacing w:val="1"/>
              </w:rPr>
              <w:softHyphen/>
              <w:t>ных и отрицательных чисел"</w:t>
            </w:r>
          </w:p>
        </w:tc>
        <w:tc>
          <w:tcPr>
            <w:tcW w:w="1659" w:type="dxa"/>
          </w:tcPr>
          <w:p w:rsidR="006B7703" w:rsidRPr="00827189" w:rsidRDefault="006B7703" w:rsidP="003552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</w:rPr>
              <w:t>§ 7. Умножение и деление положитель</w:t>
            </w:r>
            <w:r w:rsidRPr="003E100D">
              <w:rPr>
                <w:rFonts w:ascii="Times New Roman" w:hAnsi="Times New Roman"/>
                <w:b/>
                <w:bCs/>
                <w:color w:val="000000"/>
              </w:rPr>
              <w:softHyphen/>
              <w:t>ных и отрицательных чисел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35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значений числовых выражений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значений буквенных выражений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36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Деление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Правила деления чисел с разными знаками и отрицательных чисел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значений выражений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37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Понятие рационального числа. </w:t>
            </w:r>
            <w:r w:rsidRPr="003E100D">
              <w:rPr>
                <w:rFonts w:ascii="Times New Roman" w:hAnsi="Times New Roman"/>
                <w:i/>
              </w:rPr>
              <w:t>История возникновения рациональных чисел. Архимед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"Рациональные числа"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11 по теме "</w:t>
            </w:r>
            <w:r w:rsidRPr="003E100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Умножение и деление положитель</w:t>
            </w:r>
            <w:r w:rsidRPr="003E100D">
              <w:rPr>
                <w:rFonts w:ascii="Times New Roman" w:hAnsi="Times New Roman"/>
                <w:b/>
                <w:bCs/>
                <w:i/>
                <w:color w:val="000000"/>
              </w:rPr>
              <w:softHyphen/>
              <w:t>ных и отрицательных чисел"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38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Свойства действий с рациональ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ными числами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Свойства действий с рациональ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ными числами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Применение свойств действий с рациональными числами к преобразованию выражений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</w:t>
            </w:r>
            <w:r w:rsidRPr="003E100D">
              <w:rPr>
                <w:rFonts w:ascii="Times New Roman" w:hAnsi="Times New Roman"/>
                <w:color w:val="000000"/>
              </w:rPr>
              <w:t>Свойства действий с рациональ</w:t>
            </w:r>
            <w:r w:rsidRPr="003E100D">
              <w:rPr>
                <w:rFonts w:ascii="Times New Roman" w:hAnsi="Times New Roman"/>
                <w:color w:val="000000"/>
              </w:rPr>
              <w:softHyphen/>
              <w:t>ными числами". Решение логических задач с помощью графов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hd w:val="clear" w:color="auto" w:fill="FFFFFF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bCs/>
                <w:color w:val="000000"/>
              </w:rPr>
              <w:t>§ 8. Решение уравнений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39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Раскрытие скобок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Правила раскрытия скобок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значения выражения, используя правила раскрытия скобок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Упрощение буквенного выражения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"Раскрытие скобок"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40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Коэффициент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Нахождение коэффициента произведения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41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Подобные слагаемые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Приведение подобных слагаемых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Решение упражнений по теме "Подобные слагаемые". 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12 по теме "Раскрытие скобок. Подобные слагаемые"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>Решение уравнений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уравнений путем переноса слагаемых из одной части уравнения в другую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уравнений умножением или делением обеих его частей на одно и то же число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633" w:type="dxa"/>
          </w:tcPr>
          <w:p w:rsidR="006B7703" w:rsidRPr="006B7703" w:rsidRDefault="006B7703" w:rsidP="00D65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7703">
              <w:rPr>
                <w:rFonts w:ascii="Times New Roman" w:hAnsi="Times New Roman"/>
                <w:b/>
              </w:rPr>
              <w:t>ВПР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Решение уравнений. </w:t>
            </w:r>
            <w:r w:rsidRPr="003E100D">
              <w:rPr>
                <w:rFonts w:ascii="Times New Roman" w:hAnsi="Times New Roman"/>
                <w:i/>
              </w:rPr>
              <w:t>История возникновения алгебры. Ф. Виет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текстовых задач с помощью уравнений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 xml:space="preserve">Контрольная работа № 13 по теме </w:t>
            </w:r>
            <w:r w:rsidR="00634E42">
              <w:rPr>
                <w:rFonts w:ascii="Times New Roman" w:hAnsi="Times New Roman"/>
                <w:b/>
                <w:i/>
                <w:color w:val="000000"/>
                <w:spacing w:val="2"/>
              </w:rPr>
              <w:t>«</w:t>
            </w: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Решение уравнений</w:t>
            </w:r>
            <w:r w:rsidR="00634E42">
              <w:rPr>
                <w:rFonts w:ascii="Times New Roman" w:hAnsi="Times New Roman"/>
                <w:b/>
                <w:i/>
                <w:color w:val="000000"/>
                <w:spacing w:val="2"/>
              </w:rPr>
              <w:t>»</w:t>
            </w:r>
          </w:p>
        </w:tc>
        <w:tc>
          <w:tcPr>
            <w:tcW w:w="1659" w:type="dxa"/>
          </w:tcPr>
          <w:p w:rsidR="006B7703" w:rsidRPr="00634E42" w:rsidRDefault="006B7703" w:rsidP="00634E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hd w:val="clear" w:color="auto" w:fill="FFFFFF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§ </w:t>
            </w:r>
            <w:r w:rsidRPr="003E100D">
              <w:rPr>
                <w:rFonts w:ascii="Times New Roman" w:hAnsi="Times New Roman"/>
                <w:b/>
                <w:bCs/>
                <w:color w:val="000000"/>
              </w:rPr>
              <w:t>9. Координаты на плоскости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43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Перпендикулярные прямые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Построение перпендикулярных прямых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44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Параллельные прямые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149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Построение параллельных прямых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7451A7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45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>Координатная плоскость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Координатная плоскость; определение координат точек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Построение точек и фигур по заданным координатам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"Координатная плоскость" Координаты и их применение в историческом развитии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46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</w:rPr>
            </w:pPr>
            <w:r w:rsidRPr="003E100D">
              <w:rPr>
                <w:rFonts w:ascii="Times New Roman" w:hAnsi="Times New Roman"/>
                <w:color w:val="000000"/>
              </w:rPr>
              <w:t xml:space="preserve">Столбчатые диаграммы 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154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упражнений по теме "Столбчатые диаграммы"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47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Графики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Графики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Чтение графиков простейших зависимостей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157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 xml:space="preserve">Решение упражнений по теме "Графики". 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  <w:b/>
                <w:i/>
                <w:color w:val="000000"/>
                <w:spacing w:val="2"/>
              </w:rPr>
              <w:t>Контрольная работа № 14 по теме "Координаты на плоскости"</w:t>
            </w: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pacing w:val="2"/>
              </w:rPr>
            </w:pPr>
          </w:p>
        </w:tc>
      </w:tr>
      <w:tr w:rsidR="006B7703" w:rsidRPr="00893261" w:rsidTr="00350F0E">
        <w:tc>
          <w:tcPr>
            <w:tcW w:w="3602" w:type="dxa"/>
            <w:gridSpan w:val="2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909" w:type="dxa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100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6B7703" w:rsidRPr="003E100D" w:rsidRDefault="006B7703" w:rsidP="00634E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48</w:t>
            </w:r>
          </w:p>
        </w:tc>
        <w:tc>
          <w:tcPr>
            <w:tcW w:w="2612" w:type="dxa"/>
            <w:vMerge w:val="restart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Вопросы и задачи на повторение</w:t>
            </w:r>
          </w:p>
        </w:tc>
        <w:tc>
          <w:tcPr>
            <w:tcW w:w="909" w:type="dxa"/>
            <w:vMerge w:val="restart"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159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Делимость чисел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160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161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и деление дробей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634E42">
        <w:trPr>
          <w:trHeight w:val="534"/>
        </w:trPr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162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Отношения и пропорции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163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164</w:t>
            </w:r>
            <w:r w:rsidR="00BC0EFC">
              <w:rPr>
                <w:rFonts w:ascii="Times New Roman" w:hAnsi="Times New Roman"/>
              </w:rPr>
              <w:t>-165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Сложение и вычитание положительных и отрицательных чисел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BC0EFC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Умножение и деление положительных и отрицательных чисел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BC0EFC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167- 168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BC0EFC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Координаты на плоскости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B7703" w:rsidRPr="00893261" w:rsidTr="00350F0E">
        <w:tc>
          <w:tcPr>
            <w:tcW w:w="990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vMerge/>
          </w:tcPr>
          <w:p w:rsidR="006B7703" w:rsidRPr="003E100D" w:rsidRDefault="006B7703" w:rsidP="006B77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170</w:t>
            </w:r>
          </w:p>
        </w:tc>
        <w:tc>
          <w:tcPr>
            <w:tcW w:w="5633" w:type="dxa"/>
          </w:tcPr>
          <w:p w:rsidR="006B7703" w:rsidRPr="003E100D" w:rsidRDefault="006B7703" w:rsidP="00D65926">
            <w:pPr>
              <w:spacing w:after="0" w:line="240" w:lineRule="auto"/>
              <w:rPr>
                <w:rFonts w:ascii="Times New Roman" w:hAnsi="Times New Roman"/>
              </w:rPr>
            </w:pPr>
            <w:r w:rsidRPr="003E100D"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1659" w:type="dxa"/>
          </w:tcPr>
          <w:p w:rsidR="006B7703" w:rsidRPr="003E100D" w:rsidRDefault="006B7703" w:rsidP="00D65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B7703" w:rsidRPr="003E100D" w:rsidRDefault="006B7703" w:rsidP="006B77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B7703" w:rsidRDefault="006B7703" w:rsidP="006B77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C0EFC" w:rsidRDefault="00BC0EFC" w:rsidP="006B77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Особенности коррекционного обучения.</w:t>
      </w:r>
    </w:p>
    <w:p w:rsidR="00A230B3" w:rsidRPr="00A230B3" w:rsidRDefault="00A230B3" w:rsidP="00D6592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230B3">
        <w:rPr>
          <w:rFonts w:ascii="Times New Roman" w:hAnsi="Times New Roman" w:cs="Times New Roman"/>
        </w:rPr>
        <w:t xml:space="preserve">В </w:t>
      </w:r>
      <w:r w:rsidR="00D65926">
        <w:rPr>
          <w:rFonts w:ascii="Times New Roman" w:hAnsi="Times New Roman" w:cs="Times New Roman"/>
        </w:rPr>
        <w:t>данном классе обучаются 2 учащихся</w:t>
      </w:r>
      <w:r w:rsidRPr="00A230B3">
        <w:rPr>
          <w:rFonts w:ascii="Times New Roman" w:hAnsi="Times New Roman" w:cs="Times New Roman"/>
        </w:rPr>
        <w:t xml:space="preserve"> с ограниченными возможностями здоровья (ОВЗ), с задержкой психического </w:t>
      </w:r>
      <w:r w:rsidR="00D65926">
        <w:rPr>
          <w:rFonts w:ascii="Times New Roman" w:hAnsi="Times New Roman" w:cs="Times New Roman"/>
        </w:rPr>
        <w:t>развитии. Они работаю</w:t>
      </w:r>
      <w:r w:rsidRPr="00A230B3">
        <w:rPr>
          <w:rFonts w:ascii="Times New Roman" w:hAnsi="Times New Roman" w:cs="Times New Roman"/>
        </w:rPr>
        <w:t>т по общей программе.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 У детей с ОВЗ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не сформированность целенаправленной деятельности, а также интеллектуальных операций, основных определений и понятий.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Характеристика учащихся средних классов коррекции VII вида.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Несмотря на отличия учащихся средних классов коррекции VII вида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Знания учащихся классов коррекции VII вида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</w:t>
      </w:r>
      <w:r w:rsidRPr="00BC0EFC">
        <w:rPr>
          <w:rFonts w:ascii="Times New Roman" w:eastAsia="Times New Roman" w:hAnsi="Times New Roman" w:cs="Times New Roman"/>
          <w:bCs/>
          <w:color w:val="000000"/>
        </w:rPr>
        <w:lastRenderedPageBreak/>
        <w:t>знаний (использование известного способа решения в новых условиях, выбора нужного способа действия или использование одновременно двух и более простых алгоритмов).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Учащиеся не имеют многих элементарных умений и навыков, в том числе слабые вычислительные навыки, особенно при выполнении действий с дробными числами, отрицательными числами, числами, представленными в стандартном виде; ученики не владеют правилами округления чисел. В недостаточной степени сформировываются графические навыки, поэтому ученики затрудняются в выполнении схем, чертежей, оформлении таблиц. 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Учебная деятельность учеников коррекционных классов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При решении задач ученики применяют шаблонные способы, стремятся к стереотипизации решения задач; не до конца осмысливают условия задачи; не умеют увидеть проблему задачи, понять недостаточность данных, заключенных в ее условии; составить план ее решения. Учащиеся не пытаются проанализировать возможные способы решения и найти наиболее рациональный. Сама возможность выбора способа решения из нескольких, может поставить их в тупик. Проверка правильности решения задачи также вызывает затруднения.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Учебная и мыслительная деятельность учащихся классов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Ученики классов коррекции VII вида - дети с пониженной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задач,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какого-либо значимого для ребенка события.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Ранее уже отмечалось не умение самостоятельно организовать свою работу, отсутствие навыков самоконтроля и самопроверки детей, обучающихся коррекционных классов VII вида. Их отличает слабая самоорганизация; неумение управлять собственными психическими процессами (внимания, памятью), нежелание думать при решении учебных задач,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Коррекционно-развивающие задачи: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1.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целенаправленное развитие социально-нравственных качеств детей, необходимых для успешной адаптации в школьных условиях;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2.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формирование устойчивой учебной мотивации;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3.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развитие личностных компонентов познавательной деятельности, самостоятельности, познавательной активности;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4.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5.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формирование 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самооценку, 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6.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обогащение кругозора и развитие речи до уровня, позволяющего сознательно воспринимать учебный материала.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Основными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 xml:space="preserve">целями </w:t>
      </w:r>
      <w:r w:rsidRPr="00BC0EFC">
        <w:rPr>
          <w:rFonts w:ascii="Times New Roman" w:eastAsia="Times New Roman" w:hAnsi="Times New Roman" w:cs="Times New Roman"/>
          <w:bCs/>
          <w:color w:val="000000"/>
        </w:rPr>
        <w:t>обучения математике в 6 специальном коррекционном классе (VII вида) являются: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-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приобретение базовой подготовки по математике;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-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формирование практически значимых знаний и умений;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-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интенсивное интеллектуальное развитие средствами математики на материале, отвечающем особенностям и возможностям данной категории учащихся.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Важными коррекционными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задачами</w:t>
      </w: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 в классах коррекционно-развивающего обучения являются: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1.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развитие у учащихся основных мыслительных операций (анализ, синтез, сравнение, обобщение);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2.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нормализация взаимосвязи деятельности с речью;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3.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4.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развитие речи, умения использовать при пересказе соответствующую терминологию;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5.</w:t>
      </w:r>
      <w:r w:rsidRPr="00BC0EFC">
        <w:rPr>
          <w:rFonts w:ascii="Times New Roman" w:eastAsia="Times New Roman" w:hAnsi="Times New Roman" w:cs="Times New Roman"/>
          <w:bCs/>
          <w:color w:val="000000"/>
        </w:rPr>
        <w:tab/>
        <w:t>развитие общеучебные умений и навыков.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процесса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Темп изучения материала - небыстрый. Достаточно много времени нужно отводить на отработку основных умений и навыков, отвечающих обязательным требованиям, на повторение, в том числе коррекцию знаний за курс математики начальных классов. Отработка основных умений и навыков осуществляется на большом числе посильных учащимся упражнений. Но задания должны быть разнообразны по форме и содержанию, включать в себя игровые моменты.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Формирование важнейших умений и навыков должно происходить на фоне развития продуктивной умственной деятельности: пятиклассники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Важнейшее условие - это доступность и эффективность обучения, достигается выделением в каждой теме главного, и дифференциацией материала, отработкой на практике полученных знаний.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Во время учебного процесса нужно иметь в виду, что учебная деятельность должна быть богатой по содержанию, требующей от школьника интеллектуального напряжения, но одновременно обязательные требования не должны быть перегруженными по обхвату материала и доступны ребенку. Только доступность и понимание помогут вызвать у таких учащихся интерес к учению. Немаловажным фактором в обучении является доброжелательная, спокойная атмосфера, атмосфера доброты и понимания.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>Принцип работы - это речевое развитие,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 Похвала и поощрение - это тоже большая движущая сила в обучении детей данной категории. Важно, чтобы ребенок поверил в свои силы, испытал радость от успеха в учении.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C0EFC">
        <w:rPr>
          <w:rFonts w:ascii="Times New Roman" w:eastAsia="Times New Roman" w:hAnsi="Times New Roman" w:cs="Times New Roman"/>
          <w:bCs/>
          <w:color w:val="000000"/>
        </w:rPr>
        <w:t xml:space="preserve">            Усвоение учебного материала вызывает большие затруднения у учащихся с ОВЗ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общеучебные умения и навыки. Учет особенностей учащихся классов КРО требует, чтобы при изучении нового материала обязательно происходило многократное его повторение; расширенное рассмотрение тем и вопросов; актуализация первичного жизненного опыта учащихся.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Описание материально-технического обеспечения образовательного процесса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 xml:space="preserve">1. Учебная и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дополнительная литература: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Times New Roman" w:hAnsi="Times New Roman" w:cs="Times New Roman"/>
          <w:color w:val="000000"/>
        </w:rPr>
        <w:t>Математика. 6 класс: учебник для учащихся общеобразовательных организаций / Н. Я. Виленкин, В. И. Жохов. А. С. Чесноков, С. И. Шварцбурд. - М.: Мнемозина, 2014.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Times New Roman" w:hAnsi="Times New Roman" w:cs="Times New Roman"/>
          <w:color w:val="000000"/>
        </w:rPr>
        <w:t>Дидактические материалы по математике для 6 класса / А. С. Чесноков, К. И. Нешков. - М.: Академкнига/ учебник, 2014.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Times New Roman" w:hAnsi="Times New Roman" w:cs="Times New Roman"/>
          <w:color w:val="000000"/>
        </w:rPr>
        <w:t>Задачи на смекалку. 5-6 классы: пособие для учащихся общеобразо-ват. учреждений / И. Ф. Шарыгин, А. В. Шевкин. - М.: Просвещение, 2010.</w:t>
      </w:r>
    </w:p>
    <w:p w:rsidR="00BC0EFC" w:rsidRPr="00BC0EFC" w:rsidRDefault="00BC0EFC" w:rsidP="00BC0E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C0EFC">
        <w:rPr>
          <w:rFonts w:ascii="Times New Roman" w:eastAsia="Times New Roman" w:hAnsi="Times New Roman" w:cs="Times New Roman"/>
          <w:i/>
          <w:iCs/>
          <w:color w:val="000000"/>
        </w:rPr>
        <w:t xml:space="preserve">Я </w:t>
      </w:r>
      <w:r w:rsidRPr="00BC0EFC">
        <w:rPr>
          <w:rFonts w:ascii="Times New Roman" w:eastAsia="Times New Roman" w:hAnsi="Times New Roman" w:cs="Times New Roman"/>
          <w:color w:val="000000"/>
        </w:rPr>
        <w:t>иду на урок математики: 6 класс: книга для учителя / сост. И. Л. Соловейчик. -М.: Первое сентября, 2010. - (Библиотека «Первого сентября).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>2.</w:t>
      </w:r>
      <w:r w:rsidRPr="00BC0EFC">
        <w:rPr>
          <w:rFonts w:ascii="Times New Roman" w:eastAsia="Calibri" w:hAnsi="Times New Roman" w:cs="Times New Roman"/>
          <w:color w:val="000000"/>
        </w:rPr>
        <w:t xml:space="preserve">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Интернет-ресурсы:</w:t>
      </w:r>
    </w:p>
    <w:p w:rsidR="00BC0EFC" w:rsidRPr="00BC0EFC" w:rsidRDefault="00BC0EFC" w:rsidP="00BC0EF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BC0EFC">
        <w:rPr>
          <w:rFonts w:ascii="Times New Roman" w:eastAsia="Calibri" w:hAnsi="Times New Roman" w:cs="Times New Roman"/>
          <w:color w:val="000000"/>
        </w:rPr>
        <w:lastRenderedPageBreak/>
        <w:t>1. Я иду на урок математики (методические разработки) - Режим доступа: www.</w:t>
      </w:r>
      <w:r w:rsidRPr="00BC0EFC">
        <w:rPr>
          <w:rFonts w:ascii="Times New Roman" w:eastAsia="Calibri" w:hAnsi="Times New Roman" w:cs="Times New Roman"/>
          <w:color w:val="000000"/>
          <w:lang w:val="en-US"/>
        </w:rPr>
        <w:t>festival</w:t>
      </w:r>
      <w:r w:rsidRPr="00BC0EFC">
        <w:rPr>
          <w:rFonts w:ascii="Times New Roman" w:eastAsia="Calibri" w:hAnsi="Times New Roman" w:cs="Times New Roman"/>
          <w:color w:val="000000"/>
        </w:rPr>
        <w:t>.1</w:t>
      </w:r>
      <w:r w:rsidRPr="00BC0EFC">
        <w:rPr>
          <w:rFonts w:ascii="Times New Roman" w:eastAsia="Calibri" w:hAnsi="Times New Roman" w:cs="Times New Roman"/>
          <w:color w:val="000000"/>
          <w:lang w:val="en-US"/>
        </w:rPr>
        <w:t>september</w:t>
      </w:r>
      <w:r w:rsidRPr="00BC0EFC">
        <w:rPr>
          <w:rFonts w:ascii="Times New Roman" w:eastAsia="Calibri" w:hAnsi="Times New Roman" w:cs="Times New Roman"/>
          <w:color w:val="000000"/>
        </w:rPr>
        <w:t>.</w:t>
      </w:r>
      <w:r w:rsidRPr="00BC0EFC">
        <w:rPr>
          <w:rFonts w:ascii="Times New Roman" w:eastAsia="Calibri" w:hAnsi="Times New Roman" w:cs="Times New Roman"/>
          <w:color w:val="000000"/>
          <w:lang w:val="en-US"/>
        </w:rPr>
        <w:t>ru</w:t>
      </w:r>
      <w:r w:rsidRPr="00BC0EFC">
        <w:rPr>
          <w:rFonts w:ascii="Times New Roman" w:eastAsia="Calibri" w:hAnsi="Times New Roman" w:cs="Times New Roman"/>
          <w:color w:val="000000"/>
        </w:rPr>
        <w:t>;</w:t>
      </w:r>
    </w:p>
    <w:p w:rsidR="00BC0EFC" w:rsidRPr="00BC0EFC" w:rsidRDefault="00BC0EFC" w:rsidP="00BC0EF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BC0EFC">
        <w:rPr>
          <w:rFonts w:ascii="Times New Roman" w:eastAsia="Calibri" w:hAnsi="Times New Roman" w:cs="Times New Roman"/>
          <w:color w:val="000000"/>
        </w:rPr>
        <w:t>2. Уроки, конспекты. - Режим доступа: www.pedsovet.ru.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>3.</w:t>
      </w:r>
      <w:r w:rsidRPr="00BC0EFC">
        <w:rPr>
          <w:rFonts w:ascii="Times New Roman" w:eastAsia="Calibri" w:hAnsi="Times New Roman" w:cs="Times New Roman"/>
          <w:color w:val="000000"/>
        </w:rPr>
        <w:t xml:space="preserve">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Наглядные пособия: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color w:val="000000"/>
        </w:rPr>
        <w:t xml:space="preserve">1) </w:t>
      </w:r>
      <w:r w:rsidRPr="00BC0EFC">
        <w:rPr>
          <w:rFonts w:ascii="Times New Roman" w:eastAsia="Times New Roman" w:hAnsi="Times New Roman" w:cs="Times New Roman"/>
          <w:color w:val="000000"/>
        </w:rPr>
        <w:t>Портреты великих ученых.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color w:val="000000"/>
        </w:rPr>
        <w:t xml:space="preserve">2) </w:t>
      </w:r>
      <w:r w:rsidRPr="00BC0EFC">
        <w:rPr>
          <w:rFonts w:ascii="Times New Roman" w:eastAsia="Times New Roman" w:hAnsi="Times New Roman" w:cs="Times New Roman"/>
          <w:color w:val="000000"/>
        </w:rPr>
        <w:t>Демонстрационные таблицы по темам: «Сравнение, сложение и вычитание дробей с разными знаменателями», «Умножение и деление обыкновенных дробей», «Отношения и пропорции», «Положительные и отрицательные числа», «Диаграммы», «Координаты на плоскости».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>4.</w:t>
      </w:r>
      <w:r w:rsidRPr="00BC0EFC">
        <w:rPr>
          <w:rFonts w:ascii="Times New Roman" w:eastAsia="Calibri" w:hAnsi="Times New Roman" w:cs="Times New Roman"/>
          <w:color w:val="000000"/>
        </w:rPr>
        <w:t xml:space="preserve">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Технические средства обучения: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Times New Roman" w:hAnsi="Times New Roman" w:cs="Times New Roman"/>
          <w:color w:val="000000"/>
        </w:rPr>
        <w:t>Компьютер.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>5.</w:t>
      </w:r>
      <w:r w:rsidRPr="00BC0EFC">
        <w:rPr>
          <w:rFonts w:ascii="Times New Roman" w:eastAsia="Calibri" w:hAnsi="Times New Roman" w:cs="Times New Roman"/>
          <w:color w:val="000000"/>
        </w:rPr>
        <w:t xml:space="preserve">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Учебно-практическое оборудование: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C0EFC">
        <w:rPr>
          <w:rFonts w:ascii="Times New Roman" w:eastAsia="Calibri" w:hAnsi="Times New Roman" w:cs="Times New Roman"/>
          <w:color w:val="000000"/>
        </w:rPr>
        <w:t xml:space="preserve">1) </w:t>
      </w:r>
      <w:r w:rsidRPr="00BC0EFC">
        <w:rPr>
          <w:rFonts w:ascii="Times New Roman" w:eastAsia="Times New Roman" w:hAnsi="Times New Roman" w:cs="Times New Roman"/>
          <w:color w:val="000000"/>
        </w:rPr>
        <w:t xml:space="preserve">Аудиторная доска с магнитной поверхностью. </w:t>
      </w:r>
      <w:r w:rsidRPr="00BC0EFC">
        <w:rPr>
          <w:rFonts w:ascii="Times New Roman" w:eastAsia="Calibri" w:hAnsi="Times New Roman" w:cs="Times New Roman"/>
        </w:rPr>
        <w:t>Аудиторная доска с меловой поверхностью.</w:t>
      </w:r>
      <w:r w:rsidRPr="00BC0EF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C0EFC">
        <w:rPr>
          <w:rFonts w:ascii="Times New Roman" w:eastAsia="Times New Roman" w:hAnsi="Times New Roman" w:cs="Times New Roman"/>
          <w:color w:val="000000"/>
        </w:rPr>
        <w:t xml:space="preserve">2) </w:t>
      </w:r>
      <w:r w:rsidRPr="00BC0EFC">
        <w:rPr>
          <w:rFonts w:ascii="Times New Roman" w:eastAsia="Calibri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C0EFC" w:rsidRPr="00BC0EFC" w:rsidRDefault="00BC0EFC" w:rsidP="00BC0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EFC">
        <w:rPr>
          <w:rFonts w:ascii="Times New Roman" w:eastAsia="Calibri" w:hAnsi="Times New Roman" w:cs="Times New Roman"/>
          <w:b/>
          <w:bCs/>
          <w:color w:val="000000"/>
        </w:rPr>
        <w:t>7.</w:t>
      </w:r>
      <w:r w:rsidRPr="00BC0EFC">
        <w:rPr>
          <w:rFonts w:ascii="Times New Roman" w:eastAsia="Calibri" w:hAnsi="Times New Roman" w:cs="Times New Roman"/>
          <w:color w:val="000000"/>
        </w:rPr>
        <w:t xml:space="preserve"> </w:t>
      </w:r>
      <w:r w:rsidRPr="00BC0EFC">
        <w:rPr>
          <w:rFonts w:ascii="Times New Roman" w:eastAsia="Times New Roman" w:hAnsi="Times New Roman" w:cs="Times New Roman"/>
          <w:b/>
          <w:bCs/>
          <w:color w:val="000000"/>
        </w:rPr>
        <w:t>Специализированная мебель:</w:t>
      </w:r>
    </w:p>
    <w:p w:rsidR="00BC0EFC" w:rsidRPr="00BC0EFC" w:rsidRDefault="00BC0EFC" w:rsidP="00BC0E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C0EFC">
        <w:rPr>
          <w:rFonts w:ascii="Times New Roman" w:eastAsia="Times New Roman" w:hAnsi="Times New Roman" w:cs="Times New Roman"/>
          <w:color w:val="000000"/>
        </w:rPr>
        <w:t>Компьютерный стол.</w:t>
      </w:r>
    </w:p>
    <w:p w:rsidR="00BC0EFC" w:rsidRPr="00BC0EFC" w:rsidRDefault="00BC0EFC" w:rsidP="00BC0EF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  <w:sectPr w:rsidR="00BC0EFC" w:rsidRPr="00BC0EFC" w:rsidSect="00E2350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F2038" w:rsidRDefault="007F2038" w:rsidP="007F203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41D8" w:rsidRPr="0019020E" w:rsidRDefault="00A941D8">
      <w:pPr>
        <w:rPr>
          <w:rFonts w:ascii="Times New Roman" w:hAnsi="Times New Roman" w:cs="Times New Roman"/>
        </w:rPr>
      </w:pPr>
    </w:p>
    <w:sectPr w:rsidR="00A941D8" w:rsidRPr="0019020E" w:rsidSect="00BC0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45A1E"/>
    <w:multiLevelType w:val="hybridMultilevel"/>
    <w:tmpl w:val="3D067908"/>
    <w:lvl w:ilvl="0" w:tplc="764E025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60035E"/>
    <w:multiLevelType w:val="singleLevel"/>
    <w:tmpl w:val="CA80112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67BD0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32624FD"/>
    <w:multiLevelType w:val="singleLevel"/>
    <w:tmpl w:val="6C7EAC52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85452"/>
    <w:multiLevelType w:val="singleLevel"/>
    <w:tmpl w:val="1C50B356"/>
    <w:lvl w:ilvl="0">
      <w:start w:val="10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1">
    <w:nsid w:val="2F1F02C5"/>
    <w:multiLevelType w:val="singleLevel"/>
    <w:tmpl w:val="BA76BA54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B52305"/>
    <w:multiLevelType w:val="singleLevel"/>
    <w:tmpl w:val="6874A95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3F0A17AD"/>
    <w:multiLevelType w:val="singleLevel"/>
    <w:tmpl w:val="D6B8E3B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8">
    <w:nsid w:val="40F36AA1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5081730"/>
    <w:multiLevelType w:val="singleLevel"/>
    <w:tmpl w:val="554807C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415DF"/>
    <w:multiLevelType w:val="singleLevel"/>
    <w:tmpl w:val="70389992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51EB604D"/>
    <w:multiLevelType w:val="singleLevel"/>
    <w:tmpl w:val="66A42A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3D31D89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F13869"/>
    <w:multiLevelType w:val="singleLevel"/>
    <w:tmpl w:val="AFF26CC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625E0D89"/>
    <w:multiLevelType w:val="singleLevel"/>
    <w:tmpl w:val="D2E2C9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C62E57"/>
    <w:multiLevelType w:val="singleLevel"/>
    <w:tmpl w:val="10166E7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E7A55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802F2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6"/>
  </w:num>
  <w:num w:numId="4">
    <w:abstractNumId w:val="3"/>
  </w:num>
  <w:num w:numId="5">
    <w:abstractNumId w:val="18"/>
  </w:num>
  <w:num w:numId="6">
    <w:abstractNumId w:val="17"/>
  </w:num>
  <w:num w:numId="7">
    <w:abstractNumId w:val="11"/>
  </w:num>
  <w:num w:numId="8">
    <w:abstractNumId w:val="35"/>
  </w:num>
  <w:num w:numId="9">
    <w:abstractNumId w:val="27"/>
  </w:num>
  <w:num w:numId="10">
    <w:abstractNumId w:val="5"/>
  </w:num>
  <w:num w:numId="11">
    <w:abstractNumId w:val="38"/>
  </w:num>
  <w:num w:numId="12">
    <w:abstractNumId w:val="31"/>
  </w:num>
  <w:num w:numId="13">
    <w:abstractNumId w:val="6"/>
  </w:num>
  <w:num w:numId="14">
    <w:abstractNumId w:val="10"/>
  </w:num>
  <w:num w:numId="15">
    <w:abstractNumId w:val="16"/>
  </w:num>
  <w:num w:numId="16">
    <w:abstractNumId w:val="19"/>
  </w:num>
  <w:num w:numId="17">
    <w:abstractNumId w:val="33"/>
  </w:num>
  <w:num w:numId="18">
    <w:abstractNumId w:val="30"/>
  </w:num>
  <w:num w:numId="19">
    <w:abstractNumId w:val="25"/>
  </w:num>
  <w:num w:numId="20">
    <w:abstractNumId w:val="28"/>
  </w:num>
  <w:num w:numId="21">
    <w:abstractNumId w:val="15"/>
    <w:lvlOverride w:ilvl="0">
      <w:startOverride w:val="1"/>
    </w:lvlOverride>
  </w:num>
  <w:num w:numId="22">
    <w:abstractNumId w:val="34"/>
  </w:num>
  <w:num w:numId="23">
    <w:abstractNumId w:val="21"/>
  </w:num>
  <w:num w:numId="24">
    <w:abstractNumId w:val="24"/>
  </w:num>
  <w:num w:numId="25">
    <w:abstractNumId w:val="36"/>
  </w:num>
  <w:num w:numId="26">
    <w:abstractNumId w:val="22"/>
  </w:num>
  <w:num w:numId="27">
    <w:abstractNumId w:val="13"/>
  </w:num>
  <w:num w:numId="28">
    <w:abstractNumId w:val="12"/>
  </w:num>
  <w:num w:numId="29">
    <w:abstractNumId w:val="8"/>
  </w:num>
  <w:num w:numId="30">
    <w:abstractNumId w:val="9"/>
  </w:num>
  <w:num w:numId="31">
    <w:abstractNumId w:val="7"/>
  </w:num>
  <w:num w:numId="32">
    <w:abstractNumId w:val="4"/>
  </w:num>
  <w:num w:numId="33">
    <w:abstractNumId w:val="29"/>
  </w:num>
  <w:num w:numId="34">
    <w:abstractNumId w:val="37"/>
  </w:num>
  <w:num w:numId="35">
    <w:abstractNumId w:val="0"/>
  </w:num>
  <w:num w:numId="36">
    <w:abstractNumId w:val="20"/>
  </w:num>
  <w:num w:numId="37">
    <w:abstractNumId w:val="32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98"/>
    <w:rsid w:val="00071DFC"/>
    <w:rsid w:val="000B6738"/>
    <w:rsid w:val="000C252C"/>
    <w:rsid w:val="000F26CD"/>
    <w:rsid w:val="000F4F99"/>
    <w:rsid w:val="0012111C"/>
    <w:rsid w:val="00154352"/>
    <w:rsid w:val="001724C0"/>
    <w:rsid w:val="0019020E"/>
    <w:rsid w:val="00222199"/>
    <w:rsid w:val="00286E60"/>
    <w:rsid w:val="00296F3E"/>
    <w:rsid w:val="002A687F"/>
    <w:rsid w:val="002B5809"/>
    <w:rsid w:val="002D2F72"/>
    <w:rsid w:val="002E249E"/>
    <w:rsid w:val="00306551"/>
    <w:rsid w:val="003349D3"/>
    <w:rsid w:val="00350F0E"/>
    <w:rsid w:val="00355240"/>
    <w:rsid w:val="003A37FC"/>
    <w:rsid w:val="003D5616"/>
    <w:rsid w:val="004130B2"/>
    <w:rsid w:val="00430782"/>
    <w:rsid w:val="004C5E3F"/>
    <w:rsid w:val="004D7798"/>
    <w:rsid w:val="0053754F"/>
    <w:rsid w:val="00537AE1"/>
    <w:rsid w:val="005511E6"/>
    <w:rsid w:val="005734C8"/>
    <w:rsid w:val="00577D65"/>
    <w:rsid w:val="006075FF"/>
    <w:rsid w:val="00634E42"/>
    <w:rsid w:val="006854BE"/>
    <w:rsid w:val="00687C3D"/>
    <w:rsid w:val="006B5E29"/>
    <w:rsid w:val="006B7703"/>
    <w:rsid w:val="00743735"/>
    <w:rsid w:val="007451A7"/>
    <w:rsid w:val="0075597C"/>
    <w:rsid w:val="00796223"/>
    <w:rsid w:val="007D3F7B"/>
    <w:rsid w:val="007E3104"/>
    <w:rsid w:val="007F2038"/>
    <w:rsid w:val="00827189"/>
    <w:rsid w:val="008A0104"/>
    <w:rsid w:val="008B5F57"/>
    <w:rsid w:val="008D61AC"/>
    <w:rsid w:val="00916FDD"/>
    <w:rsid w:val="00946F3B"/>
    <w:rsid w:val="00974526"/>
    <w:rsid w:val="009A469D"/>
    <w:rsid w:val="009B4D74"/>
    <w:rsid w:val="009E6E2C"/>
    <w:rsid w:val="009F7B4A"/>
    <w:rsid w:val="00A03E29"/>
    <w:rsid w:val="00A230B3"/>
    <w:rsid w:val="00A44A85"/>
    <w:rsid w:val="00A745EC"/>
    <w:rsid w:val="00A74F81"/>
    <w:rsid w:val="00A80664"/>
    <w:rsid w:val="00A835ED"/>
    <w:rsid w:val="00A8374F"/>
    <w:rsid w:val="00A941D8"/>
    <w:rsid w:val="00AC6968"/>
    <w:rsid w:val="00AD58AB"/>
    <w:rsid w:val="00AF26E6"/>
    <w:rsid w:val="00AF6E8D"/>
    <w:rsid w:val="00B030BE"/>
    <w:rsid w:val="00B03343"/>
    <w:rsid w:val="00B63089"/>
    <w:rsid w:val="00B65625"/>
    <w:rsid w:val="00B71A7E"/>
    <w:rsid w:val="00B744A8"/>
    <w:rsid w:val="00BA0104"/>
    <w:rsid w:val="00BC0EFC"/>
    <w:rsid w:val="00BD1748"/>
    <w:rsid w:val="00C11CF9"/>
    <w:rsid w:val="00C17EFE"/>
    <w:rsid w:val="00C374DB"/>
    <w:rsid w:val="00C61DE6"/>
    <w:rsid w:val="00C75225"/>
    <w:rsid w:val="00CC6BB6"/>
    <w:rsid w:val="00D26A11"/>
    <w:rsid w:val="00D56849"/>
    <w:rsid w:val="00D65643"/>
    <w:rsid w:val="00D65926"/>
    <w:rsid w:val="00D964F7"/>
    <w:rsid w:val="00DC6747"/>
    <w:rsid w:val="00DD778C"/>
    <w:rsid w:val="00DE6143"/>
    <w:rsid w:val="00E2350F"/>
    <w:rsid w:val="00E721F0"/>
    <w:rsid w:val="00EA2DA1"/>
    <w:rsid w:val="00EF79DD"/>
    <w:rsid w:val="00F23539"/>
    <w:rsid w:val="00F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1237-41D2-485A-8699-58A46E3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B7703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99"/>
    <w:locked/>
    <w:rsid w:val="006B7703"/>
    <w:rPr>
      <w:rFonts w:ascii="Calibri" w:eastAsia="Calibri" w:hAnsi="Calibri" w:cs="Times New Roman"/>
      <w:lang w:val="x-none"/>
    </w:rPr>
  </w:style>
  <w:style w:type="paragraph" w:styleId="a6">
    <w:name w:val="header"/>
    <w:basedOn w:val="a0"/>
    <w:link w:val="a7"/>
    <w:uiPriority w:val="99"/>
    <w:unhideWhenUsed/>
    <w:rsid w:val="006B77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B770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6B77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6B770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uiPriority w:val="99"/>
    <w:rsid w:val="006B7703"/>
    <w:rPr>
      <w:vertAlign w:val="superscript"/>
    </w:rPr>
  </w:style>
  <w:style w:type="paragraph" w:styleId="ab">
    <w:name w:val="footnote text"/>
    <w:aliases w:val="Знак6,F1"/>
    <w:basedOn w:val="a0"/>
    <w:link w:val="1"/>
    <w:uiPriority w:val="99"/>
    <w:rsid w:val="006B7703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">
    <w:name w:val="Текст сноски Знак1"/>
    <w:aliases w:val="Знак6 Знак,F1 Знак"/>
    <w:link w:val="ab"/>
    <w:uiPriority w:val="99"/>
    <w:rsid w:val="006B7703"/>
    <w:rPr>
      <w:rFonts w:ascii="Calibri" w:eastAsia="Calibri" w:hAnsi="Calibri" w:cs="Calibri"/>
      <w:sz w:val="20"/>
      <w:szCs w:val="20"/>
      <w:lang w:eastAsia="ar-SA"/>
    </w:rPr>
  </w:style>
  <w:style w:type="character" w:customStyle="1" w:styleId="ac">
    <w:name w:val="Текст сноски Знак"/>
    <w:basedOn w:val="a1"/>
    <w:uiPriority w:val="99"/>
    <w:semiHidden/>
    <w:rsid w:val="006B7703"/>
    <w:rPr>
      <w:sz w:val="20"/>
      <w:szCs w:val="20"/>
    </w:rPr>
  </w:style>
  <w:style w:type="paragraph" w:customStyle="1" w:styleId="a">
    <w:name w:val="НОМЕРА"/>
    <w:basedOn w:val="ad"/>
    <w:link w:val="ae"/>
    <w:uiPriority w:val="99"/>
    <w:qFormat/>
    <w:rsid w:val="006B7703"/>
    <w:pPr>
      <w:numPr>
        <w:numId w:val="21"/>
      </w:numPr>
      <w:spacing w:after="0" w:line="240" w:lineRule="auto"/>
      <w:jc w:val="both"/>
    </w:pPr>
    <w:rPr>
      <w:rFonts w:ascii="Arial Narrow" w:hAnsi="Arial Narrow"/>
      <w:sz w:val="18"/>
      <w:szCs w:val="18"/>
      <w:lang w:val="x-none" w:eastAsia="x-none"/>
    </w:rPr>
  </w:style>
  <w:style w:type="paragraph" w:styleId="ad">
    <w:name w:val="Normal (Web)"/>
    <w:basedOn w:val="a0"/>
    <w:uiPriority w:val="99"/>
    <w:semiHidden/>
    <w:unhideWhenUsed/>
    <w:rsid w:val="006B770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ОМЕРА Знак"/>
    <w:link w:val="a"/>
    <w:uiPriority w:val="99"/>
    <w:rsid w:val="006B7703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dash041e0431044b0447043d044b0439char1">
    <w:name w:val="dash041e_0431_044b_0447_043d_044b_0439__char1"/>
    <w:uiPriority w:val="99"/>
    <w:rsid w:val="006B77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Balloon Text"/>
    <w:basedOn w:val="a0"/>
    <w:link w:val="af0"/>
    <w:uiPriority w:val="99"/>
    <w:semiHidden/>
    <w:unhideWhenUsed/>
    <w:rsid w:val="00A2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A230B3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4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0678-8B3D-4681-A9C3-9D7FABA9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32760</TotalTime>
  <Pages>26</Pages>
  <Words>8426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9</cp:revision>
  <cp:lastPrinted>2018-08-30T07:07:00Z</cp:lastPrinted>
  <dcterms:created xsi:type="dcterms:W3CDTF">2017-08-22T09:16:00Z</dcterms:created>
  <dcterms:modified xsi:type="dcterms:W3CDTF">2018-09-10T09:02:00Z</dcterms:modified>
</cp:coreProperties>
</file>