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8" w:rsidRDefault="00EE59F8" w:rsidP="00EE59F8">
      <w:pPr>
        <w:jc w:val="center"/>
        <w:outlineLvl w:val="0"/>
      </w:pPr>
      <w:r>
        <w:t>Муниципальное образовательное учреждение</w:t>
      </w:r>
    </w:p>
    <w:p w:rsidR="00EE59F8" w:rsidRDefault="00EE59F8" w:rsidP="00EE59F8">
      <w:pPr>
        <w:jc w:val="center"/>
        <w:outlineLvl w:val="0"/>
      </w:pPr>
      <w:proofErr w:type="spellStart"/>
      <w:r>
        <w:t>Хмельниковская</w:t>
      </w:r>
      <w:proofErr w:type="spellEnd"/>
      <w:r>
        <w:t xml:space="preserve"> средняя общеобразовательная школа</w:t>
      </w:r>
    </w:p>
    <w:p w:rsidR="00EE59F8" w:rsidRDefault="00EE59F8" w:rsidP="00EE59F8"/>
    <w:p w:rsidR="00EE59F8" w:rsidRDefault="00EE59F8" w:rsidP="00EE59F8"/>
    <w:p w:rsidR="00EE59F8" w:rsidRDefault="00EE59F8" w:rsidP="00EE59F8"/>
    <w:p w:rsidR="00EE59F8" w:rsidRDefault="00EE59F8" w:rsidP="00EE59F8"/>
    <w:p w:rsidR="00EE59F8" w:rsidRDefault="00EE59F8" w:rsidP="00EE59F8"/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EE59F8" w:rsidTr="00EE59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директора  по УВР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«Утверждаю»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 /Мироненко Т. В./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(подпись)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9F8" w:rsidRDefault="00EE59F8" w:rsidP="00EE59F8">
      <w:pPr>
        <w:pStyle w:val="a5"/>
        <w:rPr>
          <w:rFonts w:ascii="Times New Roman" w:hAnsi="Times New Roman"/>
          <w:b/>
          <w:sz w:val="24"/>
          <w:szCs w:val="24"/>
        </w:rPr>
      </w:pPr>
    </w:p>
    <w:p w:rsidR="00EE59F8" w:rsidRDefault="00EE59F8" w:rsidP="00EE59F8">
      <w:pPr>
        <w:pStyle w:val="a5"/>
        <w:rPr>
          <w:rFonts w:ascii="Times New Roman" w:hAnsi="Times New Roman"/>
          <w:sz w:val="24"/>
          <w:szCs w:val="24"/>
        </w:rPr>
      </w:pPr>
    </w:p>
    <w:p w:rsidR="00EE59F8" w:rsidRDefault="00EE59F8" w:rsidP="00EE59F8">
      <w:pPr>
        <w:rPr>
          <w:sz w:val="28"/>
          <w:szCs w:val="28"/>
        </w:rPr>
      </w:pPr>
    </w:p>
    <w:p w:rsidR="00EE59F8" w:rsidRDefault="00EE59F8" w:rsidP="00EE5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9F8" w:rsidRDefault="00EE59F8" w:rsidP="00EE59F8"/>
    <w:p w:rsidR="00EE59F8" w:rsidRDefault="00EE59F8" w:rsidP="00EE59F8">
      <w:pPr>
        <w:rPr>
          <w:b/>
          <w:sz w:val="40"/>
          <w:szCs w:val="40"/>
        </w:rPr>
      </w:pPr>
    </w:p>
    <w:p w:rsidR="00EE59F8" w:rsidRDefault="00EE59F8" w:rsidP="00EE59F8"/>
    <w:p w:rsidR="00EE59F8" w:rsidRDefault="00EE59F8" w:rsidP="00EE59F8">
      <w:pPr>
        <w:jc w:val="center"/>
        <w:outlineLvl w:val="0"/>
        <w:rPr>
          <w:b/>
          <w:sz w:val="40"/>
          <w:szCs w:val="40"/>
        </w:rPr>
      </w:pPr>
    </w:p>
    <w:p w:rsidR="00EE59F8" w:rsidRDefault="00EE59F8" w:rsidP="00EE59F8">
      <w:pPr>
        <w:jc w:val="center"/>
        <w:outlineLvl w:val="0"/>
        <w:rPr>
          <w:b/>
          <w:sz w:val="40"/>
          <w:szCs w:val="40"/>
        </w:rPr>
      </w:pPr>
    </w:p>
    <w:p w:rsidR="00EE59F8" w:rsidRDefault="00EE59F8" w:rsidP="00EE59F8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EE59F8" w:rsidRDefault="00EE59F8" w:rsidP="00EE59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 </w:t>
      </w:r>
      <w:r>
        <w:rPr>
          <w:sz w:val="40"/>
          <w:szCs w:val="40"/>
          <w:u w:val="single"/>
        </w:rPr>
        <w:t xml:space="preserve"> </w:t>
      </w:r>
      <w:r>
        <w:rPr>
          <w:i/>
          <w:sz w:val="40"/>
          <w:szCs w:val="40"/>
          <w:u w:val="single"/>
        </w:rPr>
        <w:t>химии</w:t>
      </w:r>
      <w:r>
        <w:rPr>
          <w:sz w:val="40"/>
          <w:szCs w:val="40"/>
        </w:rPr>
        <w:t xml:space="preserve"> для </w:t>
      </w:r>
      <w:r>
        <w:rPr>
          <w:i/>
          <w:sz w:val="40"/>
          <w:szCs w:val="40"/>
          <w:u w:val="single"/>
        </w:rPr>
        <w:t xml:space="preserve">11 </w:t>
      </w:r>
      <w:r>
        <w:rPr>
          <w:sz w:val="40"/>
          <w:szCs w:val="40"/>
        </w:rPr>
        <w:t xml:space="preserve">класса  </w:t>
      </w:r>
    </w:p>
    <w:p w:rsidR="00EE59F8" w:rsidRDefault="00EE59F8" w:rsidP="00EE59F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среднего общего образования</w:t>
      </w:r>
    </w:p>
    <w:p w:rsidR="00EE59F8" w:rsidRDefault="00EE59F8" w:rsidP="00EE59F8">
      <w:pPr>
        <w:jc w:val="center"/>
        <w:rPr>
          <w:b/>
          <w:sz w:val="40"/>
          <w:szCs w:val="40"/>
        </w:rPr>
      </w:pPr>
    </w:p>
    <w:p w:rsidR="00EE59F8" w:rsidRDefault="00EE59F8" w:rsidP="00EE59F8">
      <w:pPr>
        <w:jc w:val="center"/>
        <w:rPr>
          <w:b/>
          <w:sz w:val="40"/>
          <w:szCs w:val="40"/>
        </w:rPr>
      </w:pPr>
    </w:p>
    <w:p w:rsidR="00EE59F8" w:rsidRDefault="00EE59F8" w:rsidP="00EE59F8">
      <w:pPr>
        <w:jc w:val="center"/>
        <w:rPr>
          <w:b/>
          <w:sz w:val="40"/>
          <w:szCs w:val="40"/>
        </w:rPr>
      </w:pPr>
    </w:p>
    <w:p w:rsidR="00EE59F8" w:rsidRDefault="00EE59F8" w:rsidP="00EE59F8">
      <w:pPr>
        <w:jc w:val="center"/>
        <w:rPr>
          <w:b/>
          <w:sz w:val="40"/>
          <w:szCs w:val="40"/>
        </w:rPr>
      </w:pPr>
    </w:p>
    <w:p w:rsidR="00EE59F8" w:rsidRDefault="00EE59F8" w:rsidP="00EE59F8">
      <w:pPr>
        <w:outlineLvl w:val="0"/>
        <w:rPr>
          <w:b/>
          <w:sz w:val="40"/>
          <w:szCs w:val="40"/>
        </w:rPr>
      </w:pPr>
    </w:p>
    <w:p w:rsidR="00EE59F8" w:rsidRDefault="00EE59F8" w:rsidP="00EE59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E59F8" w:rsidRDefault="00EE59F8" w:rsidP="00EE59F8">
      <w:pPr>
        <w:jc w:val="right"/>
        <w:outlineLvl w:val="0"/>
      </w:pPr>
      <w:r>
        <w:rPr>
          <w:sz w:val="28"/>
          <w:szCs w:val="28"/>
        </w:rPr>
        <w:t xml:space="preserve">                                               </w:t>
      </w:r>
      <w:r>
        <w:t>Учитель химии</w:t>
      </w:r>
    </w:p>
    <w:p w:rsidR="00EE59F8" w:rsidRDefault="00EE59F8" w:rsidP="00EE59F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Потапова О.А.</w:t>
      </w: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right"/>
        <w:rPr>
          <w:b/>
          <w:sz w:val="40"/>
          <w:szCs w:val="40"/>
        </w:rPr>
      </w:pPr>
    </w:p>
    <w:p w:rsidR="00EE59F8" w:rsidRDefault="00EE59F8" w:rsidP="00EE59F8">
      <w:pPr>
        <w:jc w:val="center"/>
      </w:pPr>
      <w:r>
        <w:t>п. Хмельники 2019 г.</w:t>
      </w:r>
    </w:p>
    <w:p w:rsidR="00EE59F8" w:rsidRDefault="00EE59F8" w:rsidP="00EE59F8">
      <w:pPr>
        <w:jc w:val="center"/>
      </w:pPr>
      <w:r>
        <w:t xml:space="preserve">2019 – 2020 </w:t>
      </w:r>
      <w:proofErr w:type="spellStart"/>
      <w:r>
        <w:t>уч</w:t>
      </w:r>
      <w:proofErr w:type="spellEnd"/>
      <w:r>
        <w:t>. год</w:t>
      </w:r>
    </w:p>
    <w:p w:rsidR="00EE59F8" w:rsidRDefault="00EE59F8" w:rsidP="00EE59F8">
      <w:pPr>
        <w:jc w:val="center"/>
        <w:outlineLvl w:val="0"/>
        <w:rPr>
          <w:b/>
        </w:rPr>
      </w:pPr>
    </w:p>
    <w:p w:rsidR="00EE59F8" w:rsidRDefault="00EE59F8" w:rsidP="00EE59F8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EE59F8" w:rsidRDefault="00EE59F8" w:rsidP="00EE59F8">
      <w:pPr>
        <w:ind w:firstLine="708"/>
        <w:outlineLvl w:val="0"/>
      </w:pPr>
      <w:r>
        <w:t>Рабочая программа по химии для 11 класса составлена на основе следующих нормативных документов и методических материалов:</w:t>
      </w:r>
    </w:p>
    <w:p w:rsidR="00EE59F8" w:rsidRPr="00EE59F8" w:rsidRDefault="00EE59F8" w:rsidP="00EE59F8">
      <w:pPr>
        <w:pStyle w:val="a7"/>
        <w:tabs>
          <w:tab w:val="left" w:pos="1134"/>
        </w:tabs>
        <w:spacing w:after="0" w:line="240" w:lineRule="auto"/>
        <w:ind w:left="0"/>
        <w:rPr>
          <w:color w:val="FF0000"/>
          <w:sz w:val="24"/>
          <w:szCs w:val="24"/>
          <w:lang w:val="ru-RU"/>
        </w:rPr>
      </w:pPr>
      <w:r w:rsidRPr="00EE59F8">
        <w:rPr>
          <w:color w:val="FF0000"/>
          <w:sz w:val="24"/>
          <w:szCs w:val="24"/>
        </w:rPr>
        <w:t>1.</w:t>
      </w:r>
      <w:r w:rsidRPr="00EE59F8">
        <w:rPr>
          <w:color w:val="FF0000"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 (приказ Министерства образования РФ №1089 от 05.03.2004г.).</w:t>
      </w:r>
    </w:p>
    <w:p w:rsidR="00EE59F8" w:rsidRPr="00EE59F8" w:rsidRDefault="00EE59F8" w:rsidP="00EE59F8">
      <w:pPr>
        <w:tabs>
          <w:tab w:val="left" w:pos="540"/>
          <w:tab w:val="left" w:pos="1080"/>
          <w:tab w:val="left" w:pos="1134"/>
        </w:tabs>
        <w:jc w:val="both"/>
        <w:rPr>
          <w:bCs/>
          <w:color w:val="FF0000"/>
          <w:spacing w:val="3"/>
          <w:kern w:val="36"/>
        </w:rPr>
      </w:pPr>
      <w:bookmarkStart w:id="0" w:name="_Ref271458091"/>
      <w:bookmarkEnd w:id="0"/>
      <w:r w:rsidRPr="00EE59F8">
        <w:rPr>
          <w:bCs/>
          <w:color w:val="FF0000"/>
          <w:spacing w:val="3"/>
          <w:kern w:val="36"/>
        </w:rPr>
        <w:t>2.Федеральный закон Российской Федерации от 29 декабря 2012 г. №273-ФЗ «Об образовании».</w:t>
      </w:r>
    </w:p>
    <w:p w:rsidR="00EE59F8" w:rsidRPr="00EE59F8" w:rsidRDefault="00EE59F8" w:rsidP="00EE59F8">
      <w:pPr>
        <w:tabs>
          <w:tab w:val="left" w:pos="540"/>
          <w:tab w:val="left" w:pos="1080"/>
          <w:tab w:val="left" w:pos="1134"/>
        </w:tabs>
        <w:jc w:val="both"/>
        <w:rPr>
          <w:color w:val="FF0000"/>
        </w:rPr>
      </w:pPr>
      <w:r w:rsidRPr="00EE59F8">
        <w:rPr>
          <w:bCs/>
          <w:color w:val="FF0000"/>
          <w:spacing w:val="3"/>
          <w:kern w:val="36"/>
        </w:rPr>
        <w:t>3.Приказ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образования».</w:t>
      </w:r>
    </w:p>
    <w:p w:rsidR="00EE59F8" w:rsidRPr="00EE59F8" w:rsidRDefault="00EE59F8" w:rsidP="00EE59F8">
      <w:pPr>
        <w:outlineLvl w:val="0"/>
        <w:rPr>
          <w:color w:val="FF0000"/>
        </w:rPr>
      </w:pPr>
      <w:r w:rsidRPr="00EE59F8">
        <w:rPr>
          <w:color w:val="FF0000"/>
        </w:rPr>
        <w:t xml:space="preserve">4.Основная образовательная программа среднего  общего образования МОУ </w:t>
      </w:r>
      <w:proofErr w:type="spellStart"/>
      <w:r w:rsidRPr="00EE59F8">
        <w:rPr>
          <w:color w:val="FF0000"/>
        </w:rPr>
        <w:t>Хмельниковская</w:t>
      </w:r>
      <w:proofErr w:type="spellEnd"/>
      <w:r w:rsidRPr="00EE59F8">
        <w:rPr>
          <w:color w:val="FF0000"/>
        </w:rPr>
        <w:t xml:space="preserve"> СОШ.</w:t>
      </w:r>
    </w:p>
    <w:p w:rsidR="00EE59F8" w:rsidRPr="00EE59F8" w:rsidRDefault="00EE59F8" w:rsidP="00EE59F8">
      <w:pPr>
        <w:outlineLvl w:val="0"/>
        <w:rPr>
          <w:color w:val="FF0000"/>
        </w:rPr>
      </w:pPr>
      <w:r w:rsidRPr="00EE59F8">
        <w:rPr>
          <w:color w:val="FF0000"/>
        </w:rPr>
        <w:t>5.Учебный пла</w:t>
      </w:r>
      <w:r>
        <w:rPr>
          <w:color w:val="FF0000"/>
        </w:rPr>
        <w:t xml:space="preserve">н МОУ </w:t>
      </w:r>
      <w:proofErr w:type="spellStart"/>
      <w:r>
        <w:rPr>
          <w:color w:val="FF0000"/>
        </w:rPr>
        <w:t>Хмельниковская</w:t>
      </w:r>
      <w:proofErr w:type="spellEnd"/>
      <w:r>
        <w:rPr>
          <w:color w:val="FF0000"/>
        </w:rPr>
        <w:t xml:space="preserve"> СОШ на 2019 – 2020</w:t>
      </w:r>
      <w:r w:rsidRPr="00EE59F8">
        <w:rPr>
          <w:color w:val="FF0000"/>
        </w:rPr>
        <w:t xml:space="preserve"> учебный год.</w:t>
      </w:r>
    </w:p>
    <w:p w:rsidR="00EE59F8" w:rsidRPr="00EE59F8" w:rsidRDefault="00EE59F8" w:rsidP="00EE59F8">
      <w:pPr>
        <w:outlineLvl w:val="0"/>
        <w:rPr>
          <w:color w:val="FF0000"/>
        </w:rPr>
      </w:pPr>
      <w:r w:rsidRPr="00EE59F8">
        <w:rPr>
          <w:color w:val="FF0000"/>
        </w:rPr>
        <w:t>6.Методическое письмо «О преподавании учебного предмета «Химия» в образовательных учрежде</w:t>
      </w:r>
      <w:r>
        <w:rPr>
          <w:color w:val="FF0000"/>
        </w:rPr>
        <w:t>ниях Ярославской области на 2019-2020</w:t>
      </w:r>
      <w:r w:rsidRPr="00EE59F8">
        <w:rPr>
          <w:color w:val="FF0000"/>
        </w:rPr>
        <w:t xml:space="preserve"> учебный год»</w:t>
      </w:r>
    </w:p>
    <w:p w:rsidR="00EE59F8" w:rsidRPr="00EE59F8" w:rsidRDefault="00EE59F8" w:rsidP="00EE59F8">
      <w:pPr>
        <w:outlineLvl w:val="0"/>
        <w:rPr>
          <w:color w:val="FF0000"/>
        </w:rPr>
      </w:pPr>
      <w:r w:rsidRPr="00EE59F8">
        <w:rPr>
          <w:color w:val="FF0000"/>
        </w:rPr>
        <w:t xml:space="preserve">7.Программа курса химии для 8-11 классов общеобразовательных учреждений / О.С.Габриелян. – </w:t>
      </w:r>
      <w:proofErr w:type="spellStart"/>
      <w:r w:rsidRPr="00EE59F8">
        <w:rPr>
          <w:color w:val="FF0000"/>
        </w:rPr>
        <w:t>М.:Дрофа</w:t>
      </w:r>
      <w:proofErr w:type="spellEnd"/>
      <w:r w:rsidRPr="00EE59F8">
        <w:rPr>
          <w:color w:val="FF0000"/>
        </w:rPr>
        <w:t>, 2012.</w:t>
      </w:r>
    </w:p>
    <w:p w:rsidR="00EE59F8" w:rsidRDefault="00EE59F8" w:rsidP="00EE59F8">
      <w:pPr>
        <w:ind w:firstLine="708"/>
        <w:jc w:val="both"/>
        <w:rPr>
          <w:bCs/>
        </w:rPr>
      </w:pPr>
      <w:r>
        <w:rPr>
          <w:bCs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EE59F8" w:rsidRDefault="00EE59F8" w:rsidP="00EE59F8">
      <w:pPr>
        <w:ind w:firstLine="708"/>
        <w:jc w:val="both"/>
        <w:rPr>
          <w:bCs/>
        </w:rPr>
      </w:pPr>
      <w:r>
        <w:rPr>
          <w:bCs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EE59F8" w:rsidRDefault="00EE59F8" w:rsidP="00EE59F8">
      <w:pPr>
        <w:ind w:firstLine="708"/>
        <w:jc w:val="both"/>
        <w:rPr>
          <w:bCs/>
        </w:rPr>
      </w:pPr>
      <w:r>
        <w:rPr>
          <w:bCs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EE59F8" w:rsidRDefault="00EE59F8" w:rsidP="00EE59F8">
      <w:pPr>
        <w:ind w:firstLine="600"/>
        <w:jc w:val="both"/>
      </w:pPr>
      <w:r>
        <w:t>Контроль уровня знаний учащихся предусматривает проведение практических, самостоятельных и  контрольных работ.</w:t>
      </w:r>
    </w:p>
    <w:p w:rsidR="00EE59F8" w:rsidRDefault="00EE59F8" w:rsidP="00EE59F8">
      <w:pPr>
        <w:pStyle w:val="a5"/>
        <w:ind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 обучения: </w:t>
      </w:r>
    </w:p>
    <w:p w:rsidR="00EE59F8" w:rsidRDefault="00EE59F8" w:rsidP="00EE59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знаний о химических объектах и процессах природы, направленных на решение глобальных проблем современности.  </w:t>
      </w:r>
    </w:p>
    <w:p w:rsidR="00EE59F8" w:rsidRDefault="00EE59F8" w:rsidP="00EE59F8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программы обучения: </w:t>
      </w:r>
    </w:p>
    <w:p w:rsidR="00EE59F8" w:rsidRDefault="00EE59F8" w:rsidP="00EE59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теории химических элементов и их соединений;</w:t>
      </w:r>
    </w:p>
    <w:p w:rsidR="00EE59F8" w:rsidRDefault="00EE59F8" w:rsidP="00EE59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 умением  устанавливать  причинно-следственные  связи  между составом, свойствами и применением веществ;</w:t>
      </w:r>
    </w:p>
    <w:p w:rsidR="00EE59F8" w:rsidRDefault="00EE59F8" w:rsidP="00EE59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 на  практике  теории  химических  элементов  и  их  соединений  для объяснения и прогнозирования протекания химических процессов;</w:t>
      </w:r>
    </w:p>
    <w:p w:rsidR="00EE59F8" w:rsidRDefault="00EE59F8" w:rsidP="00EE59F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собственной деятельности в контексте законов природы.</w:t>
      </w:r>
    </w:p>
    <w:p w:rsidR="00EE59F8" w:rsidRDefault="00EE59F8" w:rsidP="00EE59F8">
      <w:pPr>
        <w:outlineLvl w:val="0"/>
      </w:pPr>
    </w:p>
    <w:p w:rsidR="00EE59F8" w:rsidRDefault="00EE59F8" w:rsidP="00EE59F8">
      <w:pPr>
        <w:pStyle w:val="Default"/>
        <w:tabs>
          <w:tab w:val="left" w:pos="1134"/>
        </w:tabs>
        <w:jc w:val="center"/>
        <w:rPr>
          <w:bCs/>
          <w:color w:val="auto"/>
        </w:rPr>
      </w:pPr>
      <w:r>
        <w:rPr>
          <w:bCs/>
          <w:color w:val="auto"/>
        </w:rPr>
        <w:t>Место предмета в учебном плане</w:t>
      </w:r>
    </w:p>
    <w:p w:rsidR="00EE59F8" w:rsidRDefault="00EE59F8" w:rsidP="00EE59F8">
      <w:pPr>
        <w:pStyle w:val="Default"/>
        <w:tabs>
          <w:tab w:val="left" w:pos="1134"/>
        </w:tabs>
        <w:rPr>
          <w:bCs/>
          <w:color w:val="auto"/>
        </w:rPr>
      </w:pPr>
      <w:r>
        <w:rPr>
          <w:bCs/>
          <w:color w:val="auto"/>
        </w:rPr>
        <w:t>На изучение курса «Химия» в 11 классе отводится 1 час в неделю, всего 33 часа в год.</w:t>
      </w:r>
    </w:p>
    <w:p w:rsidR="00EE59F8" w:rsidRDefault="00EE59F8" w:rsidP="00EE59F8">
      <w:pPr>
        <w:pStyle w:val="Default"/>
        <w:tabs>
          <w:tab w:val="left" w:pos="1134"/>
        </w:tabs>
        <w:jc w:val="center"/>
        <w:rPr>
          <w:b/>
          <w:bCs/>
          <w:color w:val="auto"/>
        </w:rPr>
      </w:pPr>
    </w:p>
    <w:p w:rsidR="00EE59F8" w:rsidRDefault="00EE59F8" w:rsidP="00EE59F8">
      <w:pPr>
        <w:pStyle w:val="Default"/>
        <w:tabs>
          <w:tab w:val="left" w:pos="1134"/>
        </w:tabs>
        <w:jc w:val="center"/>
        <w:rPr>
          <w:bCs/>
          <w:color w:val="auto"/>
        </w:rPr>
      </w:pPr>
      <w:r>
        <w:rPr>
          <w:bCs/>
          <w:color w:val="auto"/>
        </w:rPr>
        <w:t>Планируемые  результаты изучения химии в 11 классе</w:t>
      </w:r>
    </w:p>
    <w:p w:rsidR="00EE59F8" w:rsidRDefault="00EE59F8" w:rsidP="00EE59F8">
      <w:pPr>
        <w:pStyle w:val="Default"/>
        <w:tabs>
          <w:tab w:val="left" w:pos="1134"/>
        </w:tabs>
        <w:jc w:val="both"/>
        <w:rPr>
          <w:color w:val="auto"/>
        </w:rPr>
      </w:pPr>
      <w:r>
        <w:rPr>
          <w:bCs/>
          <w:color w:val="auto"/>
        </w:rPr>
        <w:t xml:space="preserve">В результате изучения учебного предмета «Химия» на уровне среднего общего образования: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bCs/>
          <w:color w:val="auto"/>
        </w:rPr>
        <w:t xml:space="preserve">Выпускник на базовом уровне научится: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демонстрировать на примерах взаимосвязь между химией и другими естественными науками;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раскрывать на примерах положения теории химического строения А. М. Бутлерова;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понимать физический смысл Периодического закона Д. И. 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– использовать знания о составе, строении и химических свойствах веще</w:t>
      </w:r>
      <w:proofErr w:type="gramStart"/>
      <w:r>
        <w:rPr>
          <w:color w:val="auto"/>
        </w:rPr>
        <w:t>ств дл</w:t>
      </w:r>
      <w:proofErr w:type="gramEnd"/>
      <w:r>
        <w:rPr>
          <w:color w:val="auto"/>
        </w:rPr>
        <w:t xml:space="preserve">я безопасного применения в практической деятельности;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— в составе пищевых продуктов и косметических средств;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гидролиза солей в повседневной жизни человека;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химических реакций, раскрывающих общие химические свойства простых веществ — металлов и неметаллов;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>
        <w:rPr>
          <w:color w:val="auto"/>
        </w:rPr>
        <w:t>естественно-научной</w:t>
      </w:r>
      <w:proofErr w:type="spellEnd"/>
      <w:proofErr w:type="gramEnd"/>
      <w:r>
        <w:rPr>
          <w:color w:val="auto"/>
        </w:rPr>
        <w:t xml:space="preserve"> корректности в целях выявления ошибочных суждений и формирования собственной позиции; 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E59F8" w:rsidRDefault="00EE59F8" w:rsidP="00EE59F8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bCs/>
          <w:color w:val="auto"/>
        </w:rPr>
        <w:t xml:space="preserve">Выпускник на базовом уровне получит возможность научиться: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объяснять природу и способы образования химической связи: ковалентной (полярной, неполярной), ионной, металлической, водородной — с целью определения химической активности веществ;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устанавливать генетическую связь между классами органических веще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EE59F8" w:rsidRDefault="00EE59F8" w:rsidP="00EE59F8">
      <w:pPr>
        <w:ind w:left="1080"/>
        <w:jc w:val="center"/>
        <w:rPr>
          <w:b/>
        </w:rPr>
      </w:pPr>
    </w:p>
    <w:p w:rsidR="00EE59F8" w:rsidRDefault="00EE59F8" w:rsidP="00EE59F8">
      <w:pPr>
        <w:ind w:left="1080"/>
        <w:jc w:val="center"/>
      </w:pPr>
      <w:r>
        <w:t>Требования к результатам освоения содержания курса</w:t>
      </w:r>
    </w:p>
    <w:p w:rsidR="00EE59F8" w:rsidRDefault="00EE59F8" w:rsidP="00EE59F8">
      <w:pPr>
        <w:widowControl w:val="0"/>
        <w:jc w:val="both"/>
      </w:pPr>
      <w:r>
        <w:rPr>
          <w:bCs/>
        </w:rPr>
        <w:t>Личностными результатами</w:t>
      </w:r>
      <w:r>
        <w:t xml:space="preserve"> изучения курса «Химия» в 11 классе являются следующие умения:</w:t>
      </w:r>
    </w:p>
    <w:p w:rsidR="00EE59F8" w:rsidRDefault="00EE59F8" w:rsidP="00EE59F8">
      <w:pPr>
        <w:pStyle w:val="a7"/>
        <w:widowControl w:val="0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EE59F8" w:rsidRDefault="00EE59F8" w:rsidP="00EE59F8">
      <w:pPr>
        <w:pStyle w:val="a3"/>
        <w:numPr>
          <w:ilvl w:val="0"/>
          <w:numId w:val="2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постепенно выстраивать собственное целостное мировоззрение:  </w:t>
      </w:r>
      <w:r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EE59F8" w:rsidRDefault="00EE59F8" w:rsidP="00EE59F8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EE59F8" w:rsidRDefault="00EE59F8" w:rsidP="00EE59F8">
      <w:pPr>
        <w:pStyle w:val="a3"/>
        <w:numPr>
          <w:ilvl w:val="0"/>
          <w:numId w:val="2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EE59F8" w:rsidRDefault="00EE59F8" w:rsidP="00EE59F8">
      <w:pPr>
        <w:pStyle w:val="a3"/>
        <w:numPr>
          <w:ilvl w:val="0"/>
          <w:numId w:val="2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E59F8" w:rsidRDefault="00EE59F8" w:rsidP="00EE59F8">
      <w:pPr>
        <w:widowControl w:val="0"/>
        <w:spacing w:before="120"/>
        <w:jc w:val="both"/>
      </w:pPr>
      <w:r>
        <w:rPr>
          <w:b/>
          <w:bCs/>
        </w:rPr>
        <w:t xml:space="preserve">      </w:t>
      </w:r>
      <w:proofErr w:type="spellStart"/>
      <w:r>
        <w:rPr>
          <w:bCs/>
        </w:rPr>
        <w:t>Метапредметными</w:t>
      </w:r>
      <w:proofErr w:type="spellEnd"/>
      <w:r>
        <w:t xml:space="preserve"> результатами изучения курса «Химия» является формирование универсальных учебных действий (УУД).</w:t>
      </w:r>
    </w:p>
    <w:p w:rsidR="00EE59F8" w:rsidRDefault="00EE59F8" w:rsidP="00EE59F8">
      <w:pPr>
        <w:widowControl w:val="0"/>
        <w:spacing w:before="120"/>
        <w:jc w:val="both"/>
        <w:outlineLvl w:val="0"/>
      </w:pPr>
      <w:r>
        <w:rPr>
          <w:iCs/>
        </w:rPr>
        <w:t xml:space="preserve">      Регулятивные УУД</w:t>
      </w:r>
      <w:r>
        <w:t>:</w:t>
      </w:r>
    </w:p>
    <w:p w:rsidR="00EE59F8" w:rsidRDefault="00EE59F8" w:rsidP="00EE59F8">
      <w:pPr>
        <w:pStyle w:val="a3"/>
        <w:numPr>
          <w:ilvl w:val="0"/>
          <w:numId w:val="3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деятельности;</w:t>
      </w:r>
    </w:p>
    <w:p w:rsidR="00EE59F8" w:rsidRDefault="00EE59F8" w:rsidP="00EE59F8">
      <w:pPr>
        <w:pStyle w:val="a3"/>
        <w:numPr>
          <w:ilvl w:val="0"/>
          <w:numId w:val="3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EE59F8" w:rsidRDefault="00EE59F8" w:rsidP="00EE59F8">
      <w:pPr>
        <w:pStyle w:val="a3"/>
        <w:numPr>
          <w:ilvl w:val="0"/>
          <w:numId w:val="3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составлять (индивидуально или в группе) план решения проблемы;</w:t>
      </w:r>
    </w:p>
    <w:p w:rsidR="00EE59F8" w:rsidRDefault="00EE59F8" w:rsidP="00EE59F8">
      <w:pPr>
        <w:pStyle w:val="a3"/>
        <w:numPr>
          <w:ilvl w:val="0"/>
          <w:numId w:val="3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EE59F8" w:rsidRDefault="00EE59F8" w:rsidP="00EE59F8">
      <w:pPr>
        <w:pStyle w:val="a3"/>
        <w:numPr>
          <w:ilvl w:val="0"/>
          <w:numId w:val="3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E59F8" w:rsidRDefault="00EE59F8" w:rsidP="00EE59F8">
      <w:pPr>
        <w:widowControl w:val="0"/>
        <w:spacing w:before="120"/>
        <w:ind w:firstLine="284"/>
        <w:jc w:val="both"/>
        <w:outlineLvl w:val="0"/>
        <w:rPr>
          <w:iCs/>
        </w:rPr>
      </w:pPr>
      <w:r>
        <w:rPr>
          <w:iCs/>
        </w:rPr>
        <w:t xml:space="preserve">  Познавательные УУД: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анализировать, сравнивать, классифицировать и обобщать факты и явления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выявлять </w:t>
      </w:r>
      <w:r>
        <w:rPr>
          <w:sz w:val="24"/>
          <w:szCs w:val="24"/>
          <w:lang w:val="ru-RU"/>
        </w:rPr>
        <w:t xml:space="preserve">их </w:t>
      </w:r>
      <w:r>
        <w:rPr>
          <w:sz w:val="24"/>
          <w:szCs w:val="24"/>
        </w:rPr>
        <w:t>причин</w:t>
      </w:r>
      <w:r>
        <w:rPr>
          <w:sz w:val="24"/>
          <w:szCs w:val="24"/>
          <w:lang w:val="ru-RU"/>
        </w:rPr>
        <w:t>но-</w:t>
      </w:r>
      <w:r>
        <w:rPr>
          <w:sz w:val="24"/>
          <w:szCs w:val="24"/>
        </w:rPr>
        <w:t>следств</w:t>
      </w:r>
      <w:r>
        <w:rPr>
          <w:sz w:val="24"/>
          <w:szCs w:val="24"/>
          <w:lang w:val="ru-RU"/>
        </w:rPr>
        <w:t>енные связи</w:t>
      </w:r>
      <w:r>
        <w:rPr>
          <w:sz w:val="24"/>
          <w:szCs w:val="24"/>
        </w:rPr>
        <w:t>.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составлять тезисы, различные виды планов (простых, сложных и т.п.).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преобразовывать информацию  из одного вида в другой (таблицу в текст и пр.). </w:t>
      </w:r>
    </w:p>
    <w:p w:rsidR="00EE59F8" w:rsidRDefault="00EE59F8" w:rsidP="00EE59F8">
      <w:pPr>
        <w:pStyle w:val="a3"/>
        <w:numPr>
          <w:ilvl w:val="0"/>
          <w:numId w:val="4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E59F8" w:rsidRDefault="00EE59F8" w:rsidP="00EE59F8">
      <w:pPr>
        <w:widowControl w:val="0"/>
        <w:spacing w:before="120" w:after="120"/>
        <w:ind w:firstLine="284"/>
        <w:jc w:val="both"/>
        <w:outlineLvl w:val="0"/>
        <w:rPr>
          <w:iCs/>
        </w:rPr>
      </w:pPr>
      <w:r>
        <w:rPr>
          <w:iCs/>
        </w:rPr>
        <w:t>Коммуникативные УУД:</w:t>
      </w:r>
    </w:p>
    <w:p w:rsidR="00EE59F8" w:rsidRDefault="00EE59F8" w:rsidP="00EE59F8">
      <w:pPr>
        <w:pStyle w:val="a3"/>
        <w:numPr>
          <w:ilvl w:val="0"/>
          <w:numId w:val="5"/>
        </w:numPr>
        <w:tabs>
          <w:tab w:val="left" w:pos="709"/>
        </w:tabs>
        <w:ind w:hanging="29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E59F8" w:rsidRDefault="00EE59F8" w:rsidP="00EE59F8">
      <w:pPr>
        <w:widowControl w:val="0"/>
        <w:spacing w:before="240"/>
        <w:jc w:val="both"/>
      </w:pPr>
      <w:r>
        <w:rPr>
          <w:bCs/>
        </w:rPr>
        <w:t>Предметными результатами</w:t>
      </w:r>
      <w:r>
        <w:t xml:space="preserve"> изучения предмета являются следующие умения:</w:t>
      </w:r>
    </w:p>
    <w:p w:rsidR="00EE59F8" w:rsidRDefault="00EE59F8" w:rsidP="00EE59F8">
      <w:pPr>
        <w:pStyle w:val="a3"/>
        <w:numPr>
          <w:ilvl w:val="0"/>
          <w:numId w:val="6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осознание роли веществ:</w:t>
      </w:r>
    </w:p>
    <w:p w:rsidR="00EE59F8" w:rsidRDefault="00EE59F8" w:rsidP="00EE59F8">
      <w:pPr>
        <w:pStyle w:val="a7"/>
        <w:numPr>
          <w:ilvl w:val="0"/>
          <w:numId w:val="5"/>
        </w:numPr>
        <w:spacing w:after="0" w:line="240" w:lineRule="auto"/>
        <w:ind w:left="993" w:hanging="294"/>
        <w:jc w:val="both"/>
        <w:rPr>
          <w:b/>
          <w:bCs/>
          <w:sz w:val="24"/>
          <w:szCs w:val="24"/>
        </w:rPr>
      </w:pPr>
      <w:r>
        <w:rPr>
          <w:color w:val="231F20"/>
          <w:sz w:val="24"/>
          <w:szCs w:val="24"/>
        </w:rPr>
        <w:t>определять роль различных веществ в природе и технике;</w:t>
      </w:r>
    </w:p>
    <w:p w:rsidR="00EE59F8" w:rsidRDefault="00EE59F8" w:rsidP="00EE59F8">
      <w:pPr>
        <w:pStyle w:val="a7"/>
        <w:numPr>
          <w:ilvl w:val="0"/>
          <w:numId w:val="5"/>
        </w:numPr>
        <w:spacing w:after="0" w:line="240" w:lineRule="auto"/>
        <w:ind w:left="993" w:hanging="29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объяснять роль веществ в их круговороте.</w:t>
      </w:r>
    </w:p>
    <w:p w:rsidR="00EE59F8" w:rsidRDefault="00EE59F8" w:rsidP="00EE59F8">
      <w:pPr>
        <w:pStyle w:val="a3"/>
        <w:numPr>
          <w:ilvl w:val="0"/>
          <w:numId w:val="6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рассмотрение химических процессов:</w:t>
      </w:r>
    </w:p>
    <w:p w:rsidR="00EE59F8" w:rsidRDefault="00EE59F8" w:rsidP="00EE59F8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приводить примеры химических процессов в природе;</w:t>
      </w:r>
    </w:p>
    <w:p w:rsidR="00EE59F8" w:rsidRDefault="00EE59F8" w:rsidP="00EE59F8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:rsidR="00EE59F8" w:rsidRDefault="00EE59F8" w:rsidP="00EE59F8">
      <w:pPr>
        <w:pStyle w:val="a3"/>
        <w:numPr>
          <w:ilvl w:val="0"/>
          <w:numId w:val="6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использование химических знаний в быту:</w:t>
      </w:r>
    </w:p>
    <w:p w:rsidR="00EE59F8" w:rsidRDefault="00EE59F8" w:rsidP="00EE59F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hanging="142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объяснять значение веществ в жизни и хозяйстве человека.</w:t>
      </w:r>
    </w:p>
    <w:p w:rsidR="00EE59F8" w:rsidRDefault="00EE59F8" w:rsidP="00EE59F8">
      <w:pPr>
        <w:pStyle w:val="a3"/>
        <w:numPr>
          <w:ilvl w:val="0"/>
          <w:numId w:val="6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объяснять мир с точки зрения химии:</w:t>
      </w:r>
    </w:p>
    <w:p w:rsidR="00EE59F8" w:rsidRDefault="00EE59F8" w:rsidP="00EE59F8">
      <w:pPr>
        <w:pStyle w:val="a7"/>
        <w:numPr>
          <w:ilvl w:val="0"/>
          <w:numId w:val="8"/>
        </w:numPr>
        <w:spacing w:after="0" w:line="240" w:lineRule="auto"/>
        <w:ind w:left="993" w:hanging="29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перечислять отличительные свойства химических веществ;</w:t>
      </w:r>
    </w:p>
    <w:p w:rsidR="00EE59F8" w:rsidRDefault="00EE59F8" w:rsidP="00EE59F8">
      <w:pPr>
        <w:pStyle w:val="a7"/>
        <w:numPr>
          <w:ilvl w:val="0"/>
          <w:numId w:val="8"/>
        </w:numPr>
        <w:spacing w:after="0" w:line="240" w:lineRule="auto"/>
        <w:ind w:left="993" w:hanging="29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различать основные химические процессы;</w:t>
      </w:r>
    </w:p>
    <w:p w:rsidR="00EE59F8" w:rsidRDefault="00EE59F8" w:rsidP="00EE59F8">
      <w:pPr>
        <w:pStyle w:val="a7"/>
        <w:numPr>
          <w:ilvl w:val="0"/>
          <w:numId w:val="9"/>
        </w:numPr>
        <w:spacing w:after="0" w:line="240" w:lineRule="auto"/>
        <w:ind w:left="993" w:hanging="283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определять основные классы неорганических </w:t>
      </w:r>
      <w:r>
        <w:rPr>
          <w:color w:val="231F20"/>
          <w:sz w:val="24"/>
          <w:szCs w:val="24"/>
          <w:lang w:val="ru-RU"/>
        </w:rPr>
        <w:t xml:space="preserve">и органических </w:t>
      </w:r>
      <w:r>
        <w:rPr>
          <w:color w:val="231F20"/>
          <w:sz w:val="24"/>
          <w:szCs w:val="24"/>
        </w:rPr>
        <w:t>веществ;</w:t>
      </w:r>
    </w:p>
    <w:p w:rsidR="00EE59F8" w:rsidRDefault="00EE59F8" w:rsidP="00EE59F8">
      <w:pPr>
        <w:pStyle w:val="a7"/>
        <w:numPr>
          <w:ilvl w:val="0"/>
          <w:numId w:val="9"/>
        </w:numPr>
        <w:spacing w:after="0" w:line="240" w:lineRule="auto"/>
        <w:ind w:left="993" w:hanging="283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понимать смысл химических терминов.</w:t>
      </w:r>
    </w:p>
    <w:p w:rsidR="00EE59F8" w:rsidRDefault="00EE59F8" w:rsidP="00EE59F8">
      <w:pPr>
        <w:pStyle w:val="a3"/>
        <w:numPr>
          <w:ilvl w:val="0"/>
          <w:numId w:val="6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EE59F8" w:rsidRDefault="00EE59F8" w:rsidP="00EE59F8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EE59F8" w:rsidRDefault="00EE59F8" w:rsidP="00EE59F8">
      <w:pPr>
        <w:pStyle w:val="a7"/>
        <w:numPr>
          <w:ilvl w:val="0"/>
          <w:numId w:val="10"/>
        </w:numPr>
        <w:spacing w:after="0" w:line="240" w:lineRule="auto"/>
        <w:ind w:left="993" w:hanging="28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проводить химические опыты и эксперименты и объяснять их результаты.</w:t>
      </w:r>
    </w:p>
    <w:p w:rsidR="00EE59F8" w:rsidRDefault="00EE59F8" w:rsidP="00EE59F8">
      <w:pPr>
        <w:pStyle w:val="a3"/>
        <w:numPr>
          <w:ilvl w:val="0"/>
          <w:numId w:val="6"/>
        </w:numPr>
        <w:ind w:left="709" w:hanging="283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EE59F8" w:rsidRDefault="00EE59F8" w:rsidP="00EE59F8">
      <w:pPr>
        <w:numPr>
          <w:ilvl w:val="0"/>
          <w:numId w:val="11"/>
        </w:numPr>
        <w:ind w:left="993" w:hanging="284"/>
        <w:jc w:val="both"/>
        <w:rPr>
          <w:color w:val="231F20"/>
        </w:rPr>
      </w:pPr>
      <w:r>
        <w:rPr>
          <w:color w:val="231F20"/>
        </w:rPr>
        <w:t>использовать знания химии при соблюдении правил использования бытовых химических препаратов;</w:t>
      </w:r>
    </w:p>
    <w:p w:rsidR="00EE59F8" w:rsidRDefault="00EE59F8" w:rsidP="00EE59F8">
      <w:pPr>
        <w:numPr>
          <w:ilvl w:val="0"/>
          <w:numId w:val="11"/>
        </w:numPr>
        <w:ind w:left="993" w:hanging="284"/>
        <w:jc w:val="both"/>
        <w:rPr>
          <w:color w:val="231F20"/>
        </w:rPr>
      </w:pPr>
      <w:r>
        <w:rPr>
          <w:color w:val="231F20"/>
        </w:rPr>
        <w:t>различать опасные и безопасные вещества.</w:t>
      </w:r>
    </w:p>
    <w:p w:rsidR="00EE59F8" w:rsidRDefault="00EE59F8" w:rsidP="00EE59F8">
      <w:pPr>
        <w:ind w:left="993"/>
        <w:jc w:val="both"/>
        <w:rPr>
          <w:color w:val="231F20"/>
        </w:rPr>
      </w:pPr>
    </w:p>
    <w:p w:rsidR="00EE59F8" w:rsidRDefault="00EE59F8" w:rsidP="00EE59F8">
      <w:pPr>
        <w:ind w:left="993"/>
        <w:jc w:val="center"/>
      </w:pPr>
      <w:r>
        <w:t>Содержание курса «Химия. 11 класс»</w:t>
      </w:r>
    </w:p>
    <w:p w:rsidR="00EE59F8" w:rsidRDefault="00EE59F8" w:rsidP="00EE59F8"/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атома и периодический закон Д.И.Менделеева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о строении атома. Ядро: протоны и нейтроны. Изотопы. Электроны. Электронная оболочка. Энергетиче</w:t>
      </w:r>
      <w:r>
        <w:rPr>
          <w:rFonts w:ascii="Times New Roman" w:hAnsi="Times New Roman"/>
          <w:sz w:val="24"/>
          <w:szCs w:val="24"/>
        </w:rPr>
        <w:softHyphen/>
        <w:t>ский уровень. Особенности строения электрон</w:t>
      </w:r>
      <w:r>
        <w:rPr>
          <w:rFonts w:ascii="Times New Roman" w:hAnsi="Times New Roman"/>
          <w:sz w:val="24"/>
          <w:szCs w:val="24"/>
        </w:rPr>
        <w:softHyphen/>
        <w:t>ных оболочек атомов элементов 4-го и 5-го пери</w:t>
      </w:r>
      <w:r>
        <w:rPr>
          <w:rFonts w:ascii="Times New Roman" w:hAnsi="Times New Roman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>
        <w:rPr>
          <w:rFonts w:ascii="Times New Roman" w:hAnsi="Times New Roman"/>
          <w:sz w:val="24"/>
          <w:szCs w:val="24"/>
        </w:rPr>
        <w:t>орбиталях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</w:rPr>
        <w:t>р-орбитали</w:t>
      </w:r>
      <w:proofErr w:type="spellEnd"/>
      <w:r>
        <w:rPr>
          <w:rFonts w:ascii="Times New Roman" w:hAnsi="Times New Roman"/>
          <w:sz w:val="24"/>
          <w:szCs w:val="24"/>
        </w:rPr>
        <w:t>. Электронные конфигурации ато</w:t>
      </w:r>
      <w:r>
        <w:rPr>
          <w:rFonts w:ascii="Times New Roman" w:hAnsi="Times New Roman"/>
          <w:sz w:val="24"/>
          <w:szCs w:val="24"/>
        </w:rPr>
        <w:softHyphen/>
        <w:t>мов химических элементов.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Периодический закон Д.И.Менделеева в свете учения о строении атома. Открытие Д. И. Менделеевым периоди</w:t>
      </w:r>
      <w:r>
        <w:rPr>
          <w:rFonts w:ascii="Times New Roman" w:hAnsi="Times New Roman"/>
          <w:sz w:val="24"/>
          <w:szCs w:val="24"/>
        </w:rPr>
        <w:softHyphen/>
        <w:t>ческого закона.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Периодическая система химических элемен</w:t>
      </w:r>
      <w:r>
        <w:rPr>
          <w:rFonts w:ascii="Times New Roman" w:hAnsi="Times New Roman"/>
          <w:sz w:val="24"/>
          <w:szCs w:val="24"/>
        </w:rPr>
        <w:softHyphen/>
        <w:t>тов Д. И. Менделеева - графическое отображе</w:t>
      </w:r>
      <w:r>
        <w:rPr>
          <w:rFonts w:ascii="Times New Roman" w:hAnsi="Times New Roman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rPr>
          <w:rFonts w:ascii="Times New Roman" w:hAnsi="Times New Roman"/>
          <w:sz w:val="24"/>
          <w:szCs w:val="24"/>
        </w:rPr>
        <w:softHyphen/>
        <w:t>пах (главных подгруппах).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>
        <w:rPr>
          <w:rFonts w:ascii="Times New Roman" w:hAnsi="Times New Roman"/>
          <w:sz w:val="24"/>
          <w:szCs w:val="24"/>
        </w:rPr>
        <w:softHyphen/>
        <w:t>кой системы химических элементов Д. И. Менде</w:t>
      </w:r>
      <w:r>
        <w:rPr>
          <w:rFonts w:ascii="Times New Roman" w:hAnsi="Times New Roman"/>
          <w:sz w:val="24"/>
          <w:szCs w:val="24"/>
        </w:rPr>
        <w:softHyphen/>
        <w:t>леева для развития науки и пони мания химиче</w:t>
      </w:r>
      <w:r>
        <w:rPr>
          <w:rFonts w:ascii="Times New Roman" w:hAnsi="Times New Roman"/>
          <w:sz w:val="24"/>
          <w:szCs w:val="24"/>
        </w:rPr>
        <w:softHyphen/>
        <w:t>ской картины мира.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Демонстрации.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формы периодиче</w:t>
      </w:r>
      <w:r>
        <w:rPr>
          <w:rFonts w:ascii="Times New Roman" w:hAnsi="Times New Roman"/>
          <w:sz w:val="24"/>
          <w:szCs w:val="24"/>
        </w:rPr>
        <w:softHyphen/>
        <w:t>ской системы химических элементов Д. И. Мен</w:t>
      </w:r>
      <w:r>
        <w:rPr>
          <w:rFonts w:ascii="Times New Roman" w:hAnsi="Times New Roman"/>
          <w:sz w:val="24"/>
          <w:szCs w:val="24"/>
        </w:rPr>
        <w:softHyphen/>
        <w:t>делеева.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опыт.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Конструирование пе</w:t>
      </w:r>
      <w:r>
        <w:rPr>
          <w:rFonts w:ascii="Times New Roman" w:hAnsi="Times New Roman"/>
          <w:sz w:val="24"/>
          <w:szCs w:val="24"/>
        </w:rPr>
        <w:softHyphen/>
        <w:t>риодической таблицы элементов с использовани</w:t>
      </w:r>
      <w:r>
        <w:rPr>
          <w:rFonts w:ascii="Times New Roman" w:hAnsi="Times New Roman"/>
          <w:sz w:val="24"/>
          <w:szCs w:val="24"/>
        </w:rPr>
        <w:softHyphen/>
        <w:t>ем карточек.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вещества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Ионная  химическая связь. Катионы и анионы. Классификация ионов. Ионные крис</w:t>
      </w:r>
      <w:r>
        <w:rPr>
          <w:rFonts w:ascii="Times New Roman" w:hAnsi="Times New Roman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Ковалентная химическая связь.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. Полярная и неполяр</w:t>
      </w:r>
      <w:r>
        <w:rPr>
          <w:rFonts w:ascii="Times New Roman" w:hAnsi="Times New Roman"/>
          <w:sz w:val="24"/>
          <w:szCs w:val="24"/>
        </w:rPr>
        <w:softHyphen/>
        <w:t>ная ковалентные связи. Диполь. Полярность свя</w:t>
      </w:r>
      <w:r>
        <w:rPr>
          <w:rFonts w:ascii="Times New Roman" w:hAnsi="Times New Roman"/>
          <w:sz w:val="24"/>
          <w:szCs w:val="24"/>
        </w:rPr>
        <w:softHyphen/>
        <w:t>зи и полярность молекулы. Обменный и донорно</w:t>
      </w:r>
      <w:r>
        <w:rPr>
          <w:rFonts w:ascii="Times New Roman" w:hAnsi="Times New Roman"/>
          <w:sz w:val="24"/>
          <w:szCs w:val="24"/>
        </w:rPr>
        <w:softHyphen/>
        <w:t>-акцепторный механизмы образования ковалентной связи. Молекулярные и атомные кристалличе</w:t>
      </w:r>
      <w:r>
        <w:rPr>
          <w:rFonts w:ascii="Times New Roman" w:hAnsi="Times New Roman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Металлическая химическая связь. Особенности строения атомов металлов. Металли</w:t>
      </w:r>
      <w:r>
        <w:rPr>
          <w:rFonts w:ascii="Times New Roman" w:hAnsi="Times New Roman"/>
          <w:sz w:val="24"/>
          <w:szCs w:val="24"/>
        </w:rPr>
        <w:softHyphen/>
        <w:t>ческая химическая связь и металлическая крис</w:t>
      </w:r>
      <w:r>
        <w:rPr>
          <w:rFonts w:ascii="Times New Roman" w:hAnsi="Times New Roman"/>
          <w:sz w:val="24"/>
          <w:szCs w:val="24"/>
        </w:rPr>
        <w:softHyphen/>
        <w:t>таллическая решетка. Свойства веществ с этим типом связи.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Водородная</w:t>
      </w:r>
      <w:r>
        <w:rPr>
          <w:rFonts w:ascii="Times New Roman" w:hAnsi="Times New Roman"/>
          <w:sz w:val="24"/>
          <w:szCs w:val="24"/>
        </w:rPr>
        <w:tab/>
        <w:t>химическая  связь. Межмолекулярная и внутримолекулярная водо</w:t>
      </w:r>
      <w:r>
        <w:rPr>
          <w:rFonts w:ascii="Times New Roman" w:hAnsi="Times New Roman"/>
          <w:sz w:val="24"/>
          <w:szCs w:val="24"/>
        </w:rPr>
        <w:softHyphen/>
        <w:t>родная связь. Значение водородной связи для ор</w:t>
      </w:r>
      <w:r>
        <w:rPr>
          <w:rFonts w:ascii="Times New Roman" w:hAnsi="Times New Roman"/>
          <w:sz w:val="24"/>
          <w:szCs w:val="24"/>
        </w:rPr>
        <w:softHyphen/>
        <w:t>ганизации структур биополимеров.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Полимеры. Пластмассы: термопласты и ре</w:t>
      </w:r>
      <w:r>
        <w:rPr>
          <w:rFonts w:ascii="Times New Roman" w:hAnsi="Times New Roman"/>
          <w:sz w:val="24"/>
          <w:szCs w:val="24"/>
        </w:rPr>
        <w:softHyphen/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Газообразное состояние вещест</w:t>
      </w:r>
      <w:r>
        <w:rPr>
          <w:rFonts w:ascii="Times New Roman" w:hAnsi="Times New Roman"/>
          <w:sz w:val="24"/>
          <w:szCs w:val="24"/>
        </w:rPr>
        <w:softHyphen/>
        <w:t>в а. Три агрегатных состояния воды. Особенности строения газов. Молярный объем газообразных ве</w:t>
      </w:r>
      <w:r>
        <w:rPr>
          <w:rFonts w:ascii="Times New Roman" w:hAnsi="Times New Roman"/>
          <w:sz w:val="24"/>
          <w:szCs w:val="24"/>
        </w:rPr>
        <w:softHyphen/>
        <w:t>ществ.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газообразных веществ: водо</w:t>
      </w:r>
      <w:r>
        <w:rPr>
          <w:rFonts w:ascii="Times New Roman" w:hAnsi="Times New Roman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Жидкое  состояние</w:t>
      </w:r>
      <w:r>
        <w:rPr>
          <w:rFonts w:ascii="Times New Roman" w:hAnsi="Times New Roman"/>
          <w:sz w:val="24"/>
          <w:szCs w:val="24"/>
        </w:rPr>
        <w:tab/>
        <w:t>вещества. Вода. Потребление воды в быту и на производст</w:t>
      </w:r>
      <w:r>
        <w:rPr>
          <w:rFonts w:ascii="Times New Roman" w:hAnsi="Times New Roman"/>
          <w:sz w:val="24"/>
          <w:szCs w:val="24"/>
        </w:rPr>
        <w:softHyphen/>
        <w:t>ве. Жесткость воды и способы ее устранения.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Минеральные воды, их использование в столо</w:t>
      </w:r>
      <w:r>
        <w:rPr>
          <w:rFonts w:ascii="Times New Roman" w:hAnsi="Times New Roman"/>
          <w:sz w:val="24"/>
          <w:szCs w:val="24"/>
        </w:rPr>
        <w:softHyphen/>
        <w:t>вых и лечебных целях.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Жидкие кристаллы и их применение.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Твердое состояние вещества. Аморфные твердые вещества в природе и в жиз</w:t>
      </w:r>
      <w:r>
        <w:rPr>
          <w:rFonts w:ascii="Times New Roman" w:hAnsi="Times New Roman"/>
          <w:sz w:val="24"/>
          <w:szCs w:val="24"/>
        </w:rPr>
        <w:softHyphen/>
        <w:t>ни человека, их значение и применение. Крис</w:t>
      </w:r>
      <w:r>
        <w:rPr>
          <w:rFonts w:ascii="Times New Roman" w:hAnsi="Times New Roman"/>
          <w:sz w:val="24"/>
          <w:szCs w:val="24"/>
        </w:rPr>
        <w:softHyphen/>
        <w:t>таллическое строение вещества.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Дисперсные системы. Понятие о дис</w:t>
      </w:r>
      <w:r>
        <w:rPr>
          <w:rFonts w:ascii="Times New Roman" w:hAnsi="Times New Roman"/>
          <w:sz w:val="24"/>
          <w:szCs w:val="24"/>
        </w:rPr>
        <w:softHyphen/>
        <w:t>персных системах. Дисперсная фаза и дисперси</w:t>
      </w:r>
      <w:r>
        <w:rPr>
          <w:rFonts w:ascii="Times New Roman" w:hAnsi="Times New Roman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>
        <w:rPr>
          <w:rFonts w:ascii="Times New Roman" w:hAnsi="Times New Roman"/>
          <w:sz w:val="24"/>
          <w:szCs w:val="24"/>
        </w:rPr>
        <w:softHyphen/>
        <w:t>ной среды и дисперсионной фазы.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Грубодисперсные системы: эмульсии, суспен</w:t>
      </w:r>
      <w:r>
        <w:rPr>
          <w:rFonts w:ascii="Times New Roman" w:hAnsi="Times New Roman"/>
          <w:sz w:val="24"/>
          <w:szCs w:val="24"/>
        </w:rPr>
        <w:softHyphen/>
        <w:t>зии, аэрозоли.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Тонкодисперсные системы: гели и золи.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  вещества и смесей. Вещест</w:t>
      </w:r>
      <w:r>
        <w:rPr>
          <w:rFonts w:ascii="Times New Roman" w:hAnsi="Times New Roman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«доля» и ее разновидности: массовая (доля элементов в соединении, доля компонента в смеси - доля примесей, доля растворенного ве</w:t>
      </w:r>
      <w:r>
        <w:rPr>
          <w:rFonts w:ascii="Times New Roman" w:hAnsi="Times New Roman"/>
          <w:sz w:val="24"/>
          <w:szCs w:val="24"/>
        </w:rPr>
        <w:softHyphen/>
        <w:t>щества в растворе) и объемная. Доля выхода про</w:t>
      </w:r>
      <w:r>
        <w:rPr>
          <w:rFonts w:ascii="Times New Roman" w:hAnsi="Times New Roman"/>
          <w:sz w:val="24"/>
          <w:szCs w:val="24"/>
        </w:rPr>
        <w:softHyphen/>
        <w:t xml:space="preserve">дукта реакции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Демонстрации.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кристаллической ре</w:t>
      </w:r>
      <w:r>
        <w:rPr>
          <w:rFonts w:ascii="Times New Roman" w:hAnsi="Times New Roman"/>
          <w:sz w:val="24"/>
          <w:szCs w:val="24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>
        <w:rPr>
          <w:rFonts w:ascii="Times New Roman" w:hAnsi="Times New Roman"/>
          <w:sz w:val="24"/>
          <w:szCs w:val="24"/>
        </w:rPr>
        <w:t>галита</w:t>
      </w:r>
      <w:proofErr w:type="spellEnd"/>
      <w:r>
        <w:rPr>
          <w:rFonts w:ascii="Times New Roman" w:hAnsi="Times New Roman"/>
          <w:sz w:val="24"/>
          <w:szCs w:val="24"/>
        </w:rPr>
        <w:t>. Модели кристаллических решеток «сухо</w:t>
      </w:r>
      <w:r>
        <w:rPr>
          <w:rFonts w:ascii="Times New Roman" w:hAnsi="Times New Roman"/>
          <w:sz w:val="24"/>
          <w:szCs w:val="24"/>
        </w:rPr>
        <w:softHyphen/>
        <w:t xml:space="preserve">го льда» (или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>), алмаза, графита (или квар</w:t>
      </w:r>
      <w:r>
        <w:rPr>
          <w:rFonts w:ascii="Times New Roman" w:hAnsi="Times New Roman"/>
          <w:sz w:val="24"/>
          <w:szCs w:val="24"/>
        </w:rPr>
        <w:softHyphen/>
        <w:t xml:space="preserve">ца). Модель молекулы ДНК. </w:t>
      </w:r>
      <w:proofErr w:type="gramStart"/>
      <w:r>
        <w:rPr>
          <w:rFonts w:ascii="Times New Roman" w:hAnsi="Times New Roman"/>
          <w:sz w:val="24"/>
          <w:szCs w:val="24"/>
        </w:rPr>
        <w:t>Образцы пластмасс (фенолоформальдегидные, полиуретан, полиэти</w:t>
      </w:r>
      <w:r>
        <w:rPr>
          <w:rFonts w:ascii="Times New Roman" w:hAnsi="Times New Roman"/>
          <w:sz w:val="24"/>
          <w:szCs w:val="24"/>
        </w:rPr>
        <w:softHyphen/>
        <w:t>лен, полипропилен, поливинилхлорид) и изде</w:t>
      </w:r>
      <w:r>
        <w:rPr>
          <w:rFonts w:ascii="Times New Roman" w:hAnsi="Times New Roman"/>
          <w:sz w:val="24"/>
          <w:szCs w:val="24"/>
        </w:rPr>
        <w:softHyphen/>
        <w:t>лия из них.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Образцы волокон (шерсть, шелк, ацетатное волокно, капрон, лавсан, нейлон) и из</w:t>
      </w:r>
      <w:r>
        <w:rPr>
          <w:rFonts w:ascii="Times New Roman" w:hAnsi="Times New Roman"/>
          <w:sz w:val="24"/>
          <w:szCs w:val="24"/>
        </w:rPr>
        <w:softHyphen/>
        <w:t>делия из них.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Образцы неорганических полиме</w:t>
      </w:r>
      <w:r>
        <w:rPr>
          <w:rFonts w:ascii="Times New Roman" w:hAnsi="Times New Roman"/>
          <w:sz w:val="24"/>
          <w:szCs w:val="24"/>
        </w:rPr>
        <w:softHyphen/>
        <w:t>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>
        <w:rPr>
          <w:rFonts w:ascii="Times New Roman" w:hAnsi="Times New Roman"/>
          <w:sz w:val="24"/>
          <w:szCs w:val="24"/>
        </w:rPr>
        <w:softHyphen/>
        <w:t>го отопления. Жесткость воды и способы ее уст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lastRenderedPageBreak/>
        <w:t>ранения. Приборы на жидких кристаллах. Об</w:t>
      </w:r>
      <w:r>
        <w:rPr>
          <w:rFonts w:ascii="Times New Roman" w:hAnsi="Times New Roman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>
        <w:rPr>
          <w:rFonts w:ascii="Times New Roman" w:hAnsi="Times New Roman"/>
          <w:sz w:val="24"/>
          <w:szCs w:val="24"/>
        </w:rPr>
        <w:softHyphen/>
        <w:t xml:space="preserve">ция. </w:t>
      </w:r>
      <w:proofErr w:type="spellStart"/>
      <w:r>
        <w:rPr>
          <w:rFonts w:ascii="Times New Roman" w:hAnsi="Times New Roman"/>
          <w:sz w:val="24"/>
          <w:szCs w:val="24"/>
        </w:rPr>
        <w:t>Синерозис</w:t>
      </w:r>
      <w:proofErr w:type="spellEnd"/>
      <w:r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>
        <w:rPr>
          <w:rFonts w:ascii="Times New Roman" w:hAnsi="Times New Roman"/>
          <w:sz w:val="24"/>
          <w:szCs w:val="24"/>
        </w:rPr>
        <w:t>Тиндаля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опыты.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Определение типа кристаллической решетки вещества и описание его свойств.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Ознакомление с коллекцией поли</w:t>
      </w:r>
      <w:r>
        <w:rPr>
          <w:rFonts w:ascii="Times New Roman" w:hAnsi="Times New Roman"/>
          <w:sz w:val="24"/>
          <w:szCs w:val="24"/>
        </w:rPr>
        <w:softHyphen/>
        <w:t xml:space="preserve">меров: пластмасс и волокон и изделия из них.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Испытание воды на жесткость. Устранение жесткости воды.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Ознакомление с минеральны</w:t>
      </w:r>
      <w:r>
        <w:rPr>
          <w:rFonts w:ascii="Times New Roman" w:hAnsi="Times New Roman"/>
          <w:sz w:val="24"/>
          <w:szCs w:val="24"/>
        </w:rPr>
        <w:softHyphen/>
        <w:t xml:space="preserve">ми водами.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Ознакомление с дисперсными систе</w:t>
      </w:r>
      <w:r>
        <w:rPr>
          <w:rFonts w:ascii="Times New Roman" w:hAnsi="Times New Roman"/>
          <w:sz w:val="24"/>
          <w:szCs w:val="24"/>
        </w:rPr>
        <w:softHyphen/>
        <w:t>мами.</w:t>
      </w:r>
    </w:p>
    <w:p w:rsidR="00EE59F8" w:rsidRDefault="00EE59F8" w:rsidP="00EE59F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1. Получение, соби</w:t>
      </w:r>
      <w:r>
        <w:rPr>
          <w:rFonts w:ascii="Times New Roman" w:hAnsi="Times New Roman"/>
          <w:sz w:val="24"/>
          <w:szCs w:val="24"/>
        </w:rPr>
        <w:softHyphen/>
        <w:t>рание и распознавание газов.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реакции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Реакции, идущие  без изменения  состава  веществ. Аллотропия и </w:t>
      </w:r>
      <w:proofErr w:type="spellStart"/>
      <w:r>
        <w:rPr>
          <w:rFonts w:ascii="Times New Roman" w:hAnsi="Times New Roman"/>
          <w:sz w:val="24"/>
          <w:szCs w:val="24"/>
        </w:rPr>
        <w:t>аллотроп</w:t>
      </w:r>
      <w:r>
        <w:rPr>
          <w:rFonts w:ascii="Times New Roman" w:hAnsi="Times New Roman"/>
          <w:sz w:val="24"/>
          <w:szCs w:val="24"/>
        </w:rPr>
        <w:softHyphen/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видоизменения. Причины аллотропии на при</w:t>
      </w:r>
      <w:r>
        <w:rPr>
          <w:rFonts w:ascii="Times New Roman" w:hAnsi="Times New Roman"/>
          <w:sz w:val="24"/>
          <w:szCs w:val="24"/>
        </w:rPr>
        <w:softHyphen/>
        <w:t>мере модификаций кислорода, углерода и фосфо</w:t>
      </w:r>
      <w:r>
        <w:rPr>
          <w:rFonts w:ascii="Times New Roman" w:hAnsi="Times New Roman"/>
          <w:sz w:val="24"/>
          <w:szCs w:val="24"/>
        </w:rPr>
        <w:softHyphen/>
        <w:t>ра. Озон, его биологическая роль.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Изомеры и изомерия.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Реакции, идущие  с изменением состава веществ. Реакции соединения, разложения, замещения и обмена в неорганиче</w:t>
      </w:r>
      <w:r>
        <w:rPr>
          <w:rFonts w:ascii="Times New Roman" w:hAnsi="Times New Roman"/>
          <w:sz w:val="24"/>
          <w:szCs w:val="24"/>
        </w:rPr>
        <w:softHyphen/>
        <w:t>ской и органической химии. Реакции экз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эн</w:t>
      </w:r>
      <w:r>
        <w:rPr>
          <w:rFonts w:ascii="Times New Roman" w:hAnsi="Times New Roman"/>
          <w:sz w:val="24"/>
          <w:szCs w:val="24"/>
        </w:rPr>
        <w:softHyphen/>
        <w:t>дотермические. Тепловой эффект химической ре</w:t>
      </w:r>
      <w:r>
        <w:rPr>
          <w:rFonts w:ascii="Times New Roman" w:hAnsi="Times New Roman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 химической реакции. Скорость химической реакции. Зависимость ско</w:t>
      </w:r>
      <w:r>
        <w:rPr>
          <w:rFonts w:ascii="Times New Roman" w:hAnsi="Times New Roman"/>
          <w:sz w:val="24"/>
          <w:szCs w:val="24"/>
        </w:rPr>
        <w:softHyphen/>
        <w:t>рости химической реакции от природы реаги</w:t>
      </w:r>
      <w:r>
        <w:rPr>
          <w:rFonts w:ascii="Times New Roman" w:hAnsi="Times New Roman"/>
          <w:sz w:val="24"/>
          <w:szCs w:val="24"/>
        </w:rPr>
        <w:softHyphen/>
        <w:t>рующих веществ, концентрации, температуры,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поверхности соприкосновения и ката</w:t>
      </w:r>
      <w:r>
        <w:rPr>
          <w:rFonts w:ascii="Times New Roman" w:hAnsi="Times New Roman"/>
          <w:sz w:val="24"/>
          <w:szCs w:val="24"/>
        </w:rPr>
        <w:softHyphen/>
        <w:t>лизатора. Реакции гомо- и гетерогенные. Поня</w:t>
      </w:r>
      <w:r>
        <w:rPr>
          <w:rFonts w:ascii="Times New Roman" w:hAnsi="Times New Roman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Обратимость</w:t>
      </w:r>
      <w:r>
        <w:rPr>
          <w:rFonts w:ascii="Times New Roman" w:hAnsi="Times New Roman"/>
          <w:sz w:val="24"/>
          <w:szCs w:val="24"/>
        </w:rPr>
        <w:tab/>
        <w:t>химических</w:t>
      </w:r>
      <w:r>
        <w:rPr>
          <w:rFonts w:ascii="Times New Roman" w:hAnsi="Times New Roman"/>
          <w:sz w:val="24"/>
          <w:szCs w:val="24"/>
        </w:rPr>
        <w:tab/>
        <w:t>реак</w:t>
      </w:r>
      <w:r>
        <w:rPr>
          <w:rFonts w:ascii="Times New Roman" w:hAnsi="Times New Roman"/>
          <w:sz w:val="24"/>
          <w:szCs w:val="24"/>
        </w:rPr>
        <w:softHyphen/>
        <w:t>ций. Необратимые и обратимые химические ре</w:t>
      </w:r>
      <w:r>
        <w:rPr>
          <w:rFonts w:ascii="Times New Roman" w:hAnsi="Times New Roman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>
        <w:rPr>
          <w:rFonts w:ascii="Times New Roman" w:hAnsi="Times New Roman"/>
          <w:sz w:val="24"/>
          <w:szCs w:val="24"/>
        </w:rPr>
        <w:softHyphen/>
        <w:t>щения химического равновесия на примере син</w:t>
      </w:r>
      <w:r>
        <w:rPr>
          <w:rFonts w:ascii="Times New Roman" w:hAnsi="Times New Roman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>
        <w:rPr>
          <w:rFonts w:ascii="Times New Roman" w:hAnsi="Times New Roman"/>
          <w:sz w:val="24"/>
          <w:szCs w:val="24"/>
        </w:rPr>
        <w:softHyphen/>
        <w:t>миака или серной кислоты.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воды в химической  реак</w:t>
      </w:r>
      <w:r>
        <w:rPr>
          <w:rFonts w:ascii="Times New Roman" w:hAnsi="Times New Roman"/>
          <w:sz w:val="24"/>
          <w:szCs w:val="24"/>
        </w:rPr>
        <w:softHyphen/>
        <w:t>ции. Истинные растворы. Растворимость и классификация веществ по этому признаку: рас</w:t>
      </w:r>
      <w:r>
        <w:rPr>
          <w:rFonts w:ascii="Times New Roman" w:hAnsi="Times New Roman"/>
          <w:sz w:val="24"/>
          <w:szCs w:val="24"/>
        </w:rPr>
        <w:softHyphen/>
        <w:t xml:space="preserve">творимые, малорастворимые и нерастворимые </w:t>
      </w:r>
      <w:proofErr w:type="spellStart"/>
      <w:r>
        <w:rPr>
          <w:rFonts w:ascii="Times New Roman" w:hAnsi="Times New Roman"/>
          <w:sz w:val="24"/>
          <w:szCs w:val="24"/>
        </w:rPr>
        <w:t>вещ</w:t>
      </w:r>
      <w:proofErr w:type="gramStart"/>
      <w:r>
        <w:rPr>
          <w:rFonts w:ascii="Times New Roman" w:hAnsi="Times New Roman"/>
          <w:sz w:val="24"/>
          <w:szCs w:val="24"/>
        </w:rPr>
        <w:t>ec</w:t>
      </w:r>
      <w:proofErr w:type="gramEnd"/>
      <w:r>
        <w:rPr>
          <w:rFonts w:ascii="Times New Roman" w:hAnsi="Times New Roman"/>
          <w:sz w:val="24"/>
          <w:szCs w:val="24"/>
        </w:rPr>
        <w:t>твa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</w:rPr>
        <w:t>. Электролити</w:t>
      </w:r>
      <w:r>
        <w:rPr>
          <w:rFonts w:ascii="Times New Roman" w:hAnsi="Times New Roman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rFonts w:ascii="Times New Roman" w:hAnsi="Times New Roman"/>
          <w:sz w:val="24"/>
          <w:szCs w:val="24"/>
        </w:rPr>
        <w:softHyphen/>
        <w:t>циации.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свойства воды: взаимодействие с металлами, основными и кислотными оксида</w:t>
      </w:r>
      <w:r>
        <w:rPr>
          <w:rFonts w:ascii="Times New Roman" w:hAnsi="Times New Roman"/>
          <w:sz w:val="24"/>
          <w:szCs w:val="24"/>
        </w:rPr>
        <w:softHyphen/>
        <w:t>ми, разложение и образование кристаллогидра</w:t>
      </w:r>
      <w:r>
        <w:rPr>
          <w:rFonts w:ascii="Times New Roman" w:hAnsi="Times New Roman"/>
          <w:sz w:val="24"/>
          <w:szCs w:val="24"/>
        </w:rPr>
        <w:softHyphen/>
        <w:t>тов. Реакции гидратации в органической химии.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Гидролиз органических и неорганических соединений. Необратимый гидролиз. Обратимый гидролиз солей.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>
        <w:rPr>
          <w:rFonts w:ascii="Times New Roman" w:hAnsi="Times New Roman"/>
          <w:sz w:val="24"/>
          <w:szCs w:val="24"/>
        </w:rPr>
        <w:softHyphen/>
        <w:t>ного спирта и мыла. Биологическая роль гидро</w:t>
      </w:r>
      <w:r>
        <w:rPr>
          <w:rFonts w:ascii="Times New Roman" w:hAnsi="Times New Roman"/>
          <w:sz w:val="24"/>
          <w:szCs w:val="24"/>
        </w:rPr>
        <w:softHyphen/>
        <w:t>лиза в пластическом и энергетическом обмене ве</w:t>
      </w:r>
      <w:r>
        <w:rPr>
          <w:rFonts w:ascii="Times New Roman" w:hAnsi="Times New Roman"/>
          <w:sz w:val="24"/>
          <w:szCs w:val="24"/>
        </w:rPr>
        <w:softHyphen/>
        <w:t>ществ и энергии в клетке.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Окислительно-восстановителные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реакции. Степень окисления. Опреде</w:t>
      </w:r>
      <w:r>
        <w:rPr>
          <w:rFonts w:ascii="Times New Roman" w:hAnsi="Times New Roman"/>
          <w:sz w:val="24"/>
          <w:szCs w:val="24"/>
        </w:rPr>
        <w:softHyphen/>
        <w:t>ление степени окисления по формуле соедине</w:t>
      </w:r>
      <w:r>
        <w:rPr>
          <w:rFonts w:ascii="Times New Roman" w:hAnsi="Times New Roman"/>
          <w:sz w:val="24"/>
          <w:szCs w:val="24"/>
        </w:rPr>
        <w:softHyphen/>
        <w:t>ния. Понятие об окислительно-восстановитель</w:t>
      </w:r>
      <w:r>
        <w:rPr>
          <w:rFonts w:ascii="Times New Roman" w:hAnsi="Times New Roman"/>
          <w:sz w:val="24"/>
          <w:szCs w:val="24"/>
        </w:rPr>
        <w:softHyphen/>
        <w:t>ных реакциях. Окисление и восстановление, окислитель и восстановитель.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Электролиз. Электролиз как окислитель</w:t>
      </w:r>
      <w:r>
        <w:rPr>
          <w:rFonts w:ascii="Times New Roman" w:hAnsi="Times New Roman"/>
          <w:sz w:val="24"/>
          <w:szCs w:val="24"/>
        </w:rPr>
        <w:softHyphen/>
        <w:t>но-восстановительный процесс. Электролиз рас</w:t>
      </w:r>
      <w:r>
        <w:rPr>
          <w:rFonts w:ascii="Times New Roman" w:hAnsi="Times New Roman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rFonts w:ascii="Times New Roman" w:hAnsi="Times New Roman"/>
          <w:sz w:val="24"/>
          <w:szCs w:val="24"/>
        </w:rPr>
        <w:softHyphen/>
        <w:t>тролитическое получение алюминия.</w:t>
      </w:r>
    </w:p>
    <w:p w:rsidR="00EE59F8" w:rsidRDefault="00EE59F8" w:rsidP="00EE59F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Демонстрации. </w:t>
      </w:r>
    </w:p>
    <w:p w:rsidR="00EE59F8" w:rsidRDefault="00EE59F8" w:rsidP="00EE59F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0"/>
          <w:szCs w:val="10"/>
        </w:rPr>
      </w:pPr>
      <w:r>
        <w:t>Превращение красного фосфо</w:t>
      </w:r>
      <w:r>
        <w:softHyphen/>
        <w:t xml:space="preserve">ра в </w:t>
      </w:r>
      <w:proofErr w:type="gramStart"/>
      <w:r>
        <w:t>белый</w:t>
      </w:r>
      <w:proofErr w:type="gramEnd"/>
      <w:r>
        <w:t xml:space="preserve">. Озонатор. Модели молекул </w:t>
      </w:r>
      <w:proofErr w:type="spellStart"/>
      <w:r>
        <w:t>н-бутана</w:t>
      </w:r>
      <w:proofErr w:type="spellEnd"/>
      <w:r>
        <w:t xml:space="preserve">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softHyphen/>
        <w:t>лотой. Взаимодействие растворов серной кисло</w:t>
      </w:r>
      <w:r>
        <w:softHyphen/>
        <w:t xml:space="preserve">ты с растворами тиосульфата натрия различной концентрации и температуры. Модель кипящего слоя. </w:t>
      </w:r>
      <w:proofErr w:type="gramStart"/>
      <w:r>
        <w:t xml:space="preserve">Разложение  </w:t>
      </w:r>
      <w:proofErr w:type="spellStart"/>
      <w:r>
        <w:t>пероксида</w:t>
      </w:r>
      <w:proofErr w:type="spellEnd"/>
      <w:r>
        <w:t xml:space="preserve"> водорода с по</w:t>
      </w:r>
      <w:r>
        <w:softHyphen/>
        <w:t>мощью катализатора (оксида марганца (IV) и ка</w:t>
      </w:r>
      <w:r>
        <w:softHyphen/>
        <w:t>талазы сырого мяса и сырого картофеля.</w:t>
      </w:r>
      <w:proofErr w:type="gramEnd"/>
      <w:r>
        <w:t xml:space="preserve"> Приме</w:t>
      </w:r>
      <w:r>
        <w:softHyphen/>
        <w:t>ры необратимых реакций, идущих с образовани</w:t>
      </w:r>
      <w:r>
        <w:softHyphen/>
        <w:t xml:space="preserve"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>
        <w:t>неэлектро</w:t>
      </w:r>
      <w:r>
        <w:softHyphen/>
        <w:t>литов</w:t>
      </w:r>
      <w:proofErr w:type="spellEnd"/>
      <w:r>
        <w:t xml:space="preserve"> на предмет диссоциации. Зависимость сте</w:t>
      </w:r>
      <w:r>
        <w:softHyphen/>
        <w:t>пени электролитической диссоциации уксусной кислоты от разбавления раствора. Гидролиз кар</w:t>
      </w:r>
      <w:r>
        <w:softHyphen/>
        <w:t>бида кальция. Гидролиз карбонатов щелочных металлов и нитратов цинка или свинца (</w:t>
      </w:r>
      <w:r>
        <w:rPr>
          <w:lang w:val="en-US"/>
        </w:rPr>
        <w:t>II</w:t>
      </w:r>
      <w:r>
        <w:t>). По</w:t>
      </w:r>
      <w:r>
        <w:softHyphen/>
        <w:t>лучение мыла. Простейшие окислительно-восста</w:t>
      </w:r>
      <w:r>
        <w:softHyphen/>
        <w:t>новительные реакции: взаимодействие цинка с</w:t>
      </w:r>
      <w:r>
        <w:rPr>
          <w:rFonts w:ascii="Arial" w:hAnsi="Arial" w:cs="Arial"/>
          <w:sz w:val="10"/>
          <w:szCs w:val="10"/>
        </w:rPr>
        <w:t xml:space="preserve"> </w:t>
      </w:r>
      <w:r>
        <w:t>соляной кислотой и железа с раствором сульфата меди (</w:t>
      </w:r>
      <w:r>
        <w:rPr>
          <w:lang w:val="en-US"/>
        </w:rPr>
        <w:t>II</w:t>
      </w:r>
      <w:r>
        <w:t>). Модель электролизера. Модель элект</w:t>
      </w:r>
      <w:r>
        <w:softHyphen/>
        <w:t>ролизной ванны для получения алюминия.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Лабораторные опыты.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Реакция замещения меди железом в растворе медного купороса.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</w:t>
      </w:r>
      <w:r>
        <w:rPr>
          <w:rFonts w:ascii="Times New Roman" w:hAnsi="Times New Roman"/>
          <w:sz w:val="24"/>
          <w:szCs w:val="24"/>
        </w:rPr>
        <w:softHyphen/>
        <w:t>акции, идущие с образованием осадка, газа и во</w:t>
      </w:r>
      <w:r>
        <w:rPr>
          <w:rFonts w:ascii="Times New Roman" w:hAnsi="Times New Roman"/>
          <w:sz w:val="24"/>
          <w:szCs w:val="24"/>
        </w:rPr>
        <w:softHyphen/>
        <w:t>ды.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Получение кислорода разложением </w:t>
      </w:r>
      <w:proofErr w:type="spellStart"/>
      <w:r>
        <w:rPr>
          <w:rFonts w:ascii="Times New Roman" w:hAnsi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водорода с помощью оксида марганца (IV) и каталазы сырого картофеля.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Получение водо</w:t>
      </w:r>
      <w:r>
        <w:rPr>
          <w:rFonts w:ascii="Times New Roman" w:hAnsi="Times New Roman"/>
          <w:sz w:val="24"/>
          <w:szCs w:val="24"/>
        </w:rPr>
        <w:softHyphen/>
        <w:t xml:space="preserve">рода взаимодействием кислоты с цинком.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Раз</w:t>
      </w:r>
      <w:r>
        <w:rPr>
          <w:rFonts w:ascii="Times New Roman" w:hAnsi="Times New Roman"/>
          <w:sz w:val="24"/>
          <w:szCs w:val="24"/>
        </w:rPr>
        <w:softHyphen/>
        <w:t>личные случаи гидролиза солей.</w:t>
      </w:r>
    </w:p>
    <w:p w:rsidR="00EE59F8" w:rsidRDefault="00EE59F8" w:rsidP="00EE59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</w:p>
    <w:p w:rsidR="00EE59F8" w:rsidRDefault="00EE59F8" w:rsidP="00EE59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Вещества и их свойства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Металлы. Взаимодействие металлов с не</w:t>
      </w:r>
      <w:r>
        <w:rPr>
          <w:rFonts w:ascii="Times New Roman" w:hAnsi="Times New Roman"/>
          <w:sz w:val="24"/>
          <w:szCs w:val="24"/>
        </w:rPr>
        <w:softHyphen/>
        <w:t>металлами (хлором, серой и кислородом). Взаимо</w:t>
      </w:r>
      <w:r>
        <w:rPr>
          <w:rFonts w:ascii="Times New Roman" w:hAnsi="Times New Roman"/>
          <w:sz w:val="24"/>
          <w:szCs w:val="24"/>
        </w:rPr>
        <w:softHyphen/>
        <w:t>действие щелочных и щелочноземельных метал</w:t>
      </w:r>
      <w:r>
        <w:rPr>
          <w:rFonts w:ascii="Times New Roman" w:hAnsi="Times New Roman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Неметаллы. Сравнительная  </w:t>
      </w:r>
      <w:proofErr w:type="spellStart"/>
      <w:r>
        <w:rPr>
          <w:rFonts w:ascii="Times New Roman" w:hAnsi="Times New Roman"/>
          <w:sz w:val="24"/>
          <w:szCs w:val="24"/>
        </w:rPr>
        <w:t>характеристи</w:t>
      </w:r>
      <w:r>
        <w:rPr>
          <w:rFonts w:ascii="Times New Roman" w:hAnsi="Times New Roman"/>
          <w:sz w:val="24"/>
          <w:szCs w:val="24"/>
        </w:rPr>
        <w:softHyphen/>
        <w:t>к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галогенов как наиболее типичных представите</w:t>
      </w:r>
      <w:r>
        <w:rPr>
          <w:rFonts w:ascii="Times New Roman" w:hAnsi="Times New Roman"/>
          <w:sz w:val="24"/>
          <w:szCs w:val="24"/>
        </w:rPr>
        <w:softHyphen/>
        <w:t>лей неметаллов. Окислительные свойства неметал</w:t>
      </w:r>
      <w:r>
        <w:rPr>
          <w:rFonts w:ascii="Times New Roman" w:hAnsi="Times New Roman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>
        <w:rPr>
          <w:rFonts w:ascii="Times New Roman" w:hAnsi="Times New Roman"/>
          <w:sz w:val="24"/>
          <w:szCs w:val="24"/>
        </w:rPr>
        <w:softHyphen/>
        <w:t>действие с более электроотрицательными неметал</w:t>
      </w:r>
      <w:r>
        <w:rPr>
          <w:rFonts w:ascii="Times New Roman" w:hAnsi="Times New Roman"/>
          <w:sz w:val="24"/>
          <w:szCs w:val="24"/>
        </w:rPr>
        <w:softHyphen/>
        <w:t>лами и сложными веществами-окислителями).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Кислоты  неорганические и органические. Классификация кислот. Химиче</w:t>
      </w:r>
      <w:r>
        <w:rPr>
          <w:rFonts w:ascii="Times New Roman" w:hAnsi="Times New Roman"/>
          <w:sz w:val="24"/>
          <w:szCs w:val="24"/>
        </w:rPr>
        <w:softHyphen/>
        <w:t>ские свойства кислот: взаимодействие с металла</w:t>
      </w:r>
      <w:r>
        <w:rPr>
          <w:rFonts w:ascii="Times New Roman" w:hAnsi="Times New Roman"/>
          <w:sz w:val="24"/>
          <w:szCs w:val="24"/>
        </w:rPr>
        <w:softHyphen/>
        <w:t xml:space="preserve">ми, оксидами металлов, </w:t>
      </w:r>
      <w:proofErr w:type="spellStart"/>
      <w:r>
        <w:rPr>
          <w:rFonts w:ascii="Times New Roman" w:hAnsi="Times New Roman"/>
          <w:sz w:val="24"/>
          <w:szCs w:val="24"/>
        </w:rPr>
        <w:t>гидроксидами</w:t>
      </w:r>
      <w:proofErr w:type="spellEnd"/>
      <w:r>
        <w:rPr>
          <w:rFonts w:ascii="Times New Roman" w:hAnsi="Times New Roman"/>
          <w:sz w:val="24"/>
          <w:szCs w:val="24"/>
        </w:rPr>
        <w:t xml:space="preserve"> металлов, солями, спиртами (реакция этерификации). Осо</w:t>
      </w:r>
      <w:r>
        <w:rPr>
          <w:rFonts w:ascii="Times New Roman" w:hAnsi="Times New Roman"/>
          <w:sz w:val="24"/>
          <w:szCs w:val="24"/>
        </w:rPr>
        <w:softHyphen/>
        <w:t>бые свойства азотной и концентрированной сер</w:t>
      </w:r>
      <w:r>
        <w:rPr>
          <w:rFonts w:ascii="Times New Roman" w:hAnsi="Times New Roman"/>
          <w:sz w:val="24"/>
          <w:szCs w:val="24"/>
        </w:rPr>
        <w:softHyphen/>
        <w:t>ной кислоты.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органические и ор</w:t>
      </w:r>
      <w:r>
        <w:rPr>
          <w:rFonts w:ascii="Times New Roman" w:hAnsi="Times New Roman"/>
          <w:sz w:val="24"/>
          <w:szCs w:val="24"/>
        </w:rPr>
        <w:softHyphen/>
        <w:t>ганические. Основания, их классификация. Химические свойства оснований: взаимодейст</w:t>
      </w:r>
      <w:r>
        <w:rPr>
          <w:rFonts w:ascii="Times New Roman" w:hAnsi="Times New Roman"/>
          <w:sz w:val="24"/>
          <w:szCs w:val="24"/>
        </w:rPr>
        <w:softHyphen/>
        <w:t>вие с кислотами, кислотными оксидами и соля</w:t>
      </w:r>
      <w:r>
        <w:rPr>
          <w:rFonts w:ascii="Times New Roman" w:hAnsi="Times New Roman"/>
          <w:sz w:val="24"/>
          <w:szCs w:val="24"/>
        </w:rPr>
        <w:softHyphen/>
        <w:t>ми. Разложение нерастворимых оснований.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Соли. Классификация солей: </w:t>
      </w:r>
      <w:proofErr w:type="gramStart"/>
      <w:r>
        <w:rPr>
          <w:rFonts w:ascii="Times New Roman" w:hAnsi="Times New Roman"/>
          <w:sz w:val="24"/>
          <w:szCs w:val="24"/>
        </w:rPr>
        <w:t>средние</w:t>
      </w:r>
      <w:proofErr w:type="gramEnd"/>
      <w:r>
        <w:rPr>
          <w:rFonts w:ascii="Times New Roman" w:hAnsi="Times New Roman"/>
          <w:sz w:val="24"/>
          <w:szCs w:val="24"/>
        </w:rPr>
        <w:t>, кислые и основные. Химические свойства солей: взаимо</w:t>
      </w:r>
      <w:r>
        <w:rPr>
          <w:rFonts w:ascii="Times New Roman" w:hAnsi="Times New Roman"/>
          <w:sz w:val="24"/>
          <w:szCs w:val="24"/>
        </w:rPr>
        <w:softHyphen/>
        <w:t>действие с кислотами, щелочами, металлами и со</w:t>
      </w:r>
      <w:r>
        <w:rPr>
          <w:rFonts w:ascii="Times New Roman" w:hAnsi="Times New Roman"/>
          <w:sz w:val="24"/>
          <w:szCs w:val="24"/>
        </w:rPr>
        <w:softHyphen/>
        <w:t>лями. Представители солей и их значение. Хло</w:t>
      </w:r>
      <w:r>
        <w:rPr>
          <w:rFonts w:ascii="Times New Roman" w:hAnsi="Times New Roman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</w:t>
      </w:r>
      <w:r>
        <w:rPr>
          <w:rFonts w:ascii="Times New Roman" w:hAnsi="Times New Roman"/>
          <w:sz w:val="24"/>
          <w:szCs w:val="24"/>
        </w:rPr>
        <w:softHyphen/>
        <w:t xml:space="preserve">ния (кислые соли); </w:t>
      </w:r>
      <w:proofErr w:type="spellStart"/>
      <w:r>
        <w:rPr>
          <w:rFonts w:ascii="Times New Roman" w:hAnsi="Times New Roman"/>
          <w:sz w:val="24"/>
          <w:szCs w:val="24"/>
        </w:rPr>
        <w:t>гидроксокарбонат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softHyphen/>
        <w:t>малахит (основная соль).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Качественные реакции на хлорид-, сульфа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карбонат-анионы</w:t>
      </w:r>
      <w:proofErr w:type="spellEnd"/>
      <w:r>
        <w:rPr>
          <w:rFonts w:ascii="Times New Roman" w:hAnsi="Times New Roman"/>
          <w:sz w:val="24"/>
          <w:szCs w:val="24"/>
        </w:rPr>
        <w:t>, катион аммония, катионы железа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между клас</w:t>
      </w:r>
      <w:r>
        <w:rPr>
          <w:rFonts w:ascii="Times New Roman" w:hAnsi="Times New Roman"/>
          <w:sz w:val="24"/>
          <w:szCs w:val="24"/>
        </w:rPr>
        <w:softHyphen/>
        <w:t>сами неорганических и органичес</w:t>
      </w:r>
      <w:r>
        <w:rPr>
          <w:rFonts w:ascii="Times New Roman" w:hAnsi="Times New Roman"/>
          <w:sz w:val="24"/>
          <w:szCs w:val="24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>
        <w:rPr>
          <w:rFonts w:ascii="Times New Roman" w:hAnsi="Times New Roman"/>
          <w:sz w:val="24"/>
          <w:szCs w:val="24"/>
        </w:rPr>
        <w:softHyphen/>
        <w:t>ности генетического ряда в органической химии.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Демонстрации. 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rPr>
          <w:rFonts w:ascii="Times New Roman" w:hAnsi="Times New Roman"/>
          <w:sz w:val="24"/>
          <w:szCs w:val="24"/>
        </w:rPr>
        <w:softHyphen/>
        <w:t>нолом, цинка с уксусной кислотой. Алюминотер</w:t>
      </w:r>
      <w:r>
        <w:rPr>
          <w:rFonts w:ascii="Times New Roman" w:hAnsi="Times New Roman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>
        <w:rPr>
          <w:rFonts w:ascii="Times New Roman" w:hAnsi="Times New Roman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>
        <w:rPr>
          <w:rFonts w:ascii="Times New Roman" w:hAnsi="Times New Roman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>
        <w:rPr>
          <w:rFonts w:ascii="Times New Roman" w:hAnsi="Times New Roman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rPr>
          <w:rFonts w:ascii="Times New Roman" w:hAnsi="Times New Roman"/>
          <w:sz w:val="24"/>
          <w:szCs w:val="24"/>
        </w:rPr>
        <w:softHyphen/>
        <w:t xml:space="preserve">рид натрия, карбонат кальция, фосфат кальция и </w:t>
      </w:r>
      <w:proofErr w:type="spellStart"/>
      <w:r>
        <w:rPr>
          <w:rFonts w:ascii="Times New Roman" w:hAnsi="Times New Roman"/>
          <w:sz w:val="24"/>
          <w:szCs w:val="24"/>
        </w:rPr>
        <w:t>гидроксокарбонат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Образцы пищевых продуктов, содержащих гидрокарбонаты натрия и аммония, их способность к разложению при на</w:t>
      </w:r>
      <w:r>
        <w:rPr>
          <w:rFonts w:ascii="Times New Roman" w:hAnsi="Times New Roman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опыты.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Испытание раст</w:t>
      </w:r>
      <w:r>
        <w:rPr>
          <w:rFonts w:ascii="Times New Roman" w:hAnsi="Times New Roman"/>
          <w:sz w:val="24"/>
          <w:szCs w:val="24"/>
        </w:rPr>
        <w:softHyphen/>
        <w:t xml:space="preserve">воров кислот, оснований и солей индикаторами.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Взаимодействие соляной кислоты и раствора уксусной кислоты с металлами.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Взаимодейст</w:t>
      </w:r>
      <w:r>
        <w:rPr>
          <w:rFonts w:ascii="Times New Roman" w:hAnsi="Times New Roman"/>
          <w:sz w:val="24"/>
          <w:szCs w:val="24"/>
        </w:rPr>
        <w:softHyphen/>
        <w:t>вие соляной кислоты и раствора уксусной кисло</w:t>
      </w:r>
      <w:r>
        <w:rPr>
          <w:rFonts w:ascii="Times New Roman" w:hAnsi="Times New Roman"/>
          <w:sz w:val="24"/>
          <w:szCs w:val="24"/>
        </w:rPr>
        <w:softHyphen/>
        <w:t xml:space="preserve">ты с основаниями.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Взаимодействие соляной кислоты и раствора уксусной кислоты с солями.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Получение и свойства нерастворимых основа</w:t>
      </w:r>
      <w:r>
        <w:rPr>
          <w:rFonts w:ascii="Times New Roman" w:hAnsi="Times New Roman"/>
          <w:sz w:val="24"/>
          <w:szCs w:val="24"/>
        </w:rPr>
        <w:softHyphen/>
        <w:t xml:space="preserve">ний.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Гидролиз хлоридов и ацетатов щелочных металлов. </w:t>
      </w:r>
    </w:p>
    <w:p w:rsidR="00EE59F8" w:rsidRDefault="00EE59F8" w:rsidP="00EE59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Ознакомление с коллекциями: а) ме</w:t>
      </w:r>
      <w:r>
        <w:rPr>
          <w:rFonts w:ascii="Times New Roman" w:hAnsi="Times New Roman"/>
          <w:sz w:val="24"/>
          <w:szCs w:val="24"/>
        </w:rPr>
        <w:softHyphen/>
        <w:t xml:space="preserve">таллов; б) неметаллов; в) кислот; г) оснований;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минералов и биологических материалов, содер</w:t>
      </w:r>
      <w:r>
        <w:rPr>
          <w:rFonts w:ascii="Times New Roman" w:hAnsi="Times New Roman"/>
          <w:sz w:val="24"/>
          <w:szCs w:val="24"/>
        </w:rPr>
        <w:softHyphen/>
        <w:t>жащих некоторые соли.</w:t>
      </w:r>
    </w:p>
    <w:p w:rsidR="00EE59F8" w:rsidRDefault="00EE59F8" w:rsidP="00EE59F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2. Решение экспери</w:t>
      </w:r>
      <w:r>
        <w:rPr>
          <w:rFonts w:ascii="Times New Roman" w:hAnsi="Times New Roman"/>
          <w:sz w:val="24"/>
          <w:szCs w:val="24"/>
        </w:rPr>
        <w:softHyphen/>
        <w:t>ментальных задач на идентификацию органиче</w:t>
      </w:r>
      <w:r>
        <w:rPr>
          <w:rFonts w:ascii="Times New Roman" w:hAnsi="Times New Roman"/>
          <w:sz w:val="24"/>
          <w:szCs w:val="24"/>
        </w:rPr>
        <w:softHyphen/>
        <w:t>ских и неорганических соединений.</w:t>
      </w:r>
    </w:p>
    <w:p w:rsidR="00EE59F8" w:rsidRDefault="00EE59F8" w:rsidP="00EE59F8">
      <w:pPr>
        <w:jc w:val="center"/>
      </w:pPr>
    </w:p>
    <w:p w:rsidR="00EE59F8" w:rsidRDefault="00EE59F8" w:rsidP="00EE59F8">
      <w:pPr>
        <w:jc w:val="center"/>
      </w:pPr>
    </w:p>
    <w:p w:rsidR="00EE59F8" w:rsidRDefault="00EE59F8" w:rsidP="00EE59F8">
      <w:pPr>
        <w:jc w:val="center"/>
      </w:pPr>
      <w: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1418"/>
        <w:gridCol w:w="1417"/>
        <w:gridCol w:w="1418"/>
      </w:tblGrid>
      <w:tr w:rsidR="00EE59F8" w:rsidTr="00EE59F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EE59F8" w:rsidRDefault="00EE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EE59F8" w:rsidRDefault="00EE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EE59F8" w:rsidRDefault="00EE59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практич</w:t>
            </w:r>
            <w:proofErr w:type="spellEnd"/>
            <w:r>
              <w:rPr>
                <w:sz w:val="22"/>
                <w:szCs w:val="22"/>
              </w:rPr>
              <w:t>. раб.</w:t>
            </w:r>
          </w:p>
        </w:tc>
      </w:tr>
      <w:tr w:rsidR="00EE59F8" w:rsidTr="00EE59F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EE59F8" w:rsidRDefault="00EE5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периодический закон Д.И.Менделеева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rPr>
                <w:sz w:val="22"/>
                <w:szCs w:val="22"/>
              </w:rPr>
            </w:pPr>
          </w:p>
        </w:tc>
      </w:tr>
      <w:tr w:rsidR="00EE59F8" w:rsidTr="00EE59F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EE59F8" w:rsidRDefault="00EE5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59F8" w:rsidTr="00EE59F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EE59F8" w:rsidRDefault="00EE59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rPr>
                <w:sz w:val="22"/>
                <w:szCs w:val="22"/>
              </w:rPr>
            </w:pPr>
          </w:p>
        </w:tc>
      </w:tr>
      <w:tr w:rsidR="00EE59F8" w:rsidTr="00EE59F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Вещества и их свойства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59F8" w:rsidTr="00EE59F8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E59F8" w:rsidRDefault="00EE59F8" w:rsidP="00EE59F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тематическое планирование</w:t>
      </w:r>
    </w:p>
    <w:tbl>
      <w:tblPr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223"/>
        <w:gridCol w:w="851"/>
        <w:gridCol w:w="1523"/>
        <w:gridCol w:w="1523"/>
      </w:tblGrid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Строение атома и периодический закон Д.И.Менделеева (3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Атом – сложная частица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и ПС химических элементов Д.И.Менделеева и строение атома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Строение вещества (14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2 «Строение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«Получение, собирание и распознавание газов».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Дисперсные системы и растворы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вещества. Смеси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«Строение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2 «Строение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Химические реакции (8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Реакции, протекающие с изменением состава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воды в химической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воды в химической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веществ. Металлы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«Вещества и их свойства»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gridAfter w:val="1"/>
          <w:wAfter w:w="152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 «Решение экспериментальных задач на идентификацию неорганических и органических соединений».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9F8" w:rsidRDefault="00EE59F8" w:rsidP="00EE59F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тематическое планирование</w:t>
      </w:r>
    </w:p>
    <w:tbl>
      <w:tblPr>
        <w:tblpPr w:leftFromText="180" w:rightFromText="180" w:vertAnchor="page" w:horzAnchor="margin" w:tblpY="1598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76"/>
        <w:gridCol w:w="2268"/>
        <w:gridCol w:w="851"/>
        <w:gridCol w:w="2410"/>
        <w:gridCol w:w="1559"/>
        <w:gridCol w:w="142"/>
        <w:gridCol w:w="3119"/>
      </w:tblGrid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Изучаемые</w:t>
            </w:r>
          </w:p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Демонстра-ция</w:t>
            </w:r>
            <w:proofErr w:type="spellEnd"/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EE59F8" w:rsidTr="00EE59F8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Строение атома и периодический закон Д.И.Менделеева (3 ч)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 – сложная частица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Ядро: протоны и нейтроны изотопы. Электроны. Электронная оболочка. Энергетический уровень. Атомные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элементы. Особенности строения электронных оболочек атомов переходных элементов.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знать химический элемент, атом, изотопы.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и ПС химических элементов Д.И.Менделеева и строение атома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закона.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периодический закон Д.И.Менделеева;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элементы малых периодов по их положению в периодической системе Д.И.Менделеева.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Строение вещества (14 ч)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связь. Катионы и анионы. Ионные кристаллические решетки. Свойства веществ с этим типом кристаллических решеток.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ионных кристаллических решеток (хлорид натрия).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ион, ионная химическая связь, вещества немолекулярного строения (ионные кристаллические решетки);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заряд иона, ионную связь в соединениях, объяснять природу ионной связи.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Полярная и неполярная ковалентные связи.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Обменный и донорно-акцепторный механизмы образования связи. Молекулярные и атомные кристаллические решетки. Свойства веществ с этими типами кристаллических решеток. Степень окисления и валентность химических элементов.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атомных и молекулярных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кристаллических решеток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Учащийся должен знать химические понятия: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валентность, степень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окисления, вещества молекулярного и атомного строения;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валентность и степень окисления химических элементов, ковалентную (полярную и неполярную) связь в соединениях, объяснять природу ковалентной связи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знать химические понятия: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металлическая связь, вещества металлического строения;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природу металлической связи, определять металлическую связь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Межмолекулярная и внутримолекулярная водородная связь. Значение водородной связи для организации структур биополимеров</w:t>
            </w:r>
            <w:r>
              <w:rPr>
                <w:rFonts w:ascii="Times New Roman" w:hAnsi="Times New Roman"/>
                <w:sz w:val="24"/>
                <w:szCs w:val="24"/>
              </w:rPr>
              <w:t>. Единая природа химической связи.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2 «Строение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собирание, распознавание.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Модель молярного объема газов. Три агрегатных состояния воды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знать химические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моль, молярная масса, молярный объем.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«Получение,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собирание и распознавание газов».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должен уметь выполнять химический эксперимент по распознаванию водорода, кислорода, углекислого газа, аммиака, этилена.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ее биологическая роль. Применение воды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Жесткость воды и способы ее устранения. Кислые соли. Минеральные воды. Жидкие кристаллы и их использование. Кристаллическое и аморфное состояние вещества. Применение аморфных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минеральны-ми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водами.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Дисперсные системы и растворы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о дисперсных системах. Дисперсная фаза и дисперсионная среда. Классификация дисперсных систем. Грубодисперсные системы. Понятие о коллоидах и их значение (золи, гели).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различных дисперсных систем.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вещества. Смеси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 Вещества молекулярного и немолекулярного строения. Молекулярная формула. Формульная единица вещества. Массовая и объемная доля компонента в смеси. Решение задач.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 молекулярного и немолекулярного строения, закон постоянства состава веществ.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«Строение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теорию химической связи;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природу химической связи, зависимость свойств веществ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их состава и строения, определять тип химической связи в соединениях.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2 «Строение вещества»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Химические реакции (8 ч)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18,</w:t>
            </w:r>
          </w:p>
          <w:p w:rsidR="00EE59F8" w:rsidRDefault="00EE59F8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Реакции, протекающие без изменения состава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ллотропия,аллотропные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углерода, серы, фосфора, олова и кислорода; изомерия,. изомеры, реакции изомеризации. Причины многообразия веществ: аллотропия и изомерия, гомология. Реакции, идущие с изменением состава веществ: реакции соединения, разложения, замещения, обмена. Реакции соединения, протекающие при производстве серной кислоты. Экзо - и эндотермические реакции. Тепловой эффект химических реакций. Термохимические уравнения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Превращение красного фосфора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Модели молекул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н-бутана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изобутана, гомологов бутана.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Лаборатор-ный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. Реакции обмена, идущие с образованием осадка, газа и  воды.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знать химические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аллотропия, изомерия, гомология, углеродный скелет, тепловой эффект реакции; теорию строения органических соединений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химической реакции. Факторы, влияющие на скорость химической реакции. Катализаторы и катализ. Представление о ферментах как биологических катализаторах белковой природы.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скорости химической реакции от природы реагирующих веществ,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температуры. Модель «кипящего слоя».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кислорода разложением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водорода с помощью катализатора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и каталазы сырого картофеля.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Учащийся должен знать химические понятия: </w:t>
            </w:r>
            <w:r>
              <w:rPr>
                <w:rFonts w:ascii="Times New Roman" w:hAnsi="Times New Roman"/>
                <w:sz w:val="24"/>
                <w:szCs w:val="24"/>
              </w:rPr>
              <w:t>скорость химической реакции, катализ;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зависимость скорости химической реакции от различных факторов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Необратимые и обратимые химические реакции. Химическое равновесие и способы его смещения. Общие представления о промышленных способах получения веществ на примере производства серной кислоты.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знать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химическое равновесие;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зависимость положения химического равновесия от различных факторов.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воды в химической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Истинные растворы.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Растворение как физико-химический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Явления, происходящие при растворении веществ,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разрушение кристаллической решетки,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диффузия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диссоциация, гидратация, диссоциация электролитов в водных растворах.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Степень электролитической диссоциации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Сильные и слабые электролиты</w:t>
            </w:r>
            <w:r>
              <w:rPr>
                <w:rFonts w:ascii="Times New Roman" w:hAnsi="Times New Roman"/>
                <w:sz w:val="24"/>
                <w:szCs w:val="24"/>
              </w:rPr>
              <w:t>. Кислоты, основания, соли в свете ТЭД.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окрашенных веществ в воде: сульфата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), перманганата калия, хлорида 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знать химические понятия: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растворы, электролит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электролитическая диссоциация; теорию электролитической диссоциации;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заряд иона.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неорганических и органических соединений. Среда водных растворов: кислая, нейтральная, щелочная.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Водородный показатель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раствора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Лабораторн-ый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опыт.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случаи гидролиза солей.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характер среды в водных растворах неорганических соединений.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окисления. Определение степени окисления элементов по формуле соединения. Понятие об окислительно-восстановительных реакциях. Окисление и восстановление, окислитель и восстановитель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окислитель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но-восстано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реакции: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цинка с соляной кислотой и железа с сульфатом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знать химические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степень окисления, окислитель и восстановитель, окисление и восстановление;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степень окисления химических элементов, окислитель и восстановитель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Электролиз растворов и расплавов (на примере хлорида натрия). Практическое применение электролиза.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trHeight w:val="416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Вещества и их свойства (8 ч)</w:t>
            </w: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веществ. Металлы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металлов в ПСХЭ Д.И.  Менделеева. Общие физические свойства металлов.  Взаимодействие металлов с неметаллами (хлором, серой, кислородом). Взаимодействие щелочных и щелочноземельных металлов с водой. Электрохимический ряд напряжений металлов, взаимодействие металлов с растворами кислот и солей. Общие способы получения металлов. Понятие о коррозии металлов, способы защиты от коррозии. Сплавы.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металлов. Взаимодействие щелочных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металлов с водой. Взаимодействие железа с серой, меди с кислородом. Горение железа и магния в кислороде.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металлы и сплавы;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элементы металлы малых периодов по их положению в периодической системе химических элементов, общие химические свойства металлов; объяснять зависимость свойств металлов от их состава и строения.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неметаллов в ПСХЭ Д.И. Менделеева. Сравнительная характеристика галогенов как наиболее типичных представителей неметаллов.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неметаллами). Благородные газы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Возгонка йода. Изготовление йодной спиртовой настойки. Взаимодействие хлорной воды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раствором бромида (йодида) калия.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Лаборатор-ный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образцами неметаллов и их природными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соедине-ниями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Учащийся должен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элементы неметаллы малых периодов по их положению в периодической системе химических элементов; общие химические свойства неметаллов; объяснять зависимость свойств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неметаллов от их состава и строения.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неорганические и органические. Классификация кислот. Химические свойства кислот: взаимодействие с металлами, основными оксидами, основаниями, солями, спиртами.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Лаборатор-ные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опыты.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растворов кислот индикатора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ми. Взаимодействие растворов соляной и уксусной кислот с металлами,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основания-ми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солями.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знать </w:t>
            </w:r>
            <w:r>
              <w:rPr>
                <w:rFonts w:ascii="Times New Roman" w:hAnsi="Times New Roman"/>
                <w:sz w:val="24"/>
                <w:szCs w:val="24"/>
              </w:rPr>
              <w:t>серную, соляную, азотную, уксусную кислоты;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общие химические свойства кислот; называть кислоты по «тривиальной» или международной номенклатуре; определять характер среды водных растворов кислот.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неорганические и органические. Классификация оснований. Химические свойства неорганических оснований: взаимодействие с кислотами, кислотными оксидами и солями. Разложение нерастворимых оснований.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опыты.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растворов оснований индикатора-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ми. Получение и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нераствори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оснований.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Учащийся должен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общие химические свойства оснований; называть основания по «тривиальной» или международной номенклатуре; определять характер среды водных растворов щелочей.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солей: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кислые, основные. Химические свойства солей: взаимодействие с кислотами, щелочами, металлами, солями. Представители солей и их значение. Хлорид натрия,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фосфат кальция, карбонат кальция (средние соли); гидрокарбонаты натрия и аммония (кислые соли);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гидроксокарбонат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– малахит (основная соль). Качественные реакции на хлорид-, сульфат-, карбона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ионы, катион аммония, катионы 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Образцы природных минералов, содержащих хлорид натрия, карбонат кальция, фосфат кальция,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гидроксокарбонат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Качествен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реакции на катионы и анионы.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Учащийся должен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общие химические свойства солей; называть соли по «тривиальной» или международной номенклатуре; определять характер среды водных растворов солей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уметь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общие химические свойства металлов, неметаллов и основных классов неорганических и органических соединений.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«Вещества и их свойства»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 «Решение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эксперименталь-ных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 на идентификацию неорганических и органических соединений».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Учащийся должен 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химический эксперимент по распознаванию важнейших неорганических и органических соединений.</w:t>
            </w:r>
          </w:p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F8" w:rsidTr="00EE5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8" w:rsidRDefault="00EE59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8" w:rsidRDefault="00EE5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820" w:rsidRDefault="00D23820"/>
    <w:sectPr w:rsidR="00D23820" w:rsidSect="00EE59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316"/>
    <w:multiLevelType w:val="hybridMultilevel"/>
    <w:tmpl w:val="DF34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9F8"/>
    <w:rsid w:val="008565FE"/>
    <w:rsid w:val="00A96809"/>
    <w:rsid w:val="00D00659"/>
    <w:rsid w:val="00D23820"/>
    <w:rsid w:val="00E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9F8"/>
    <w:pPr>
      <w:jc w:val="center"/>
    </w:pPr>
    <w:rPr>
      <w:sz w:val="28"/>
      <w:szCs w:val="20"/>
      <w:lang/>
    </w:rPr>
  </w:style>
  <w:style w:type="character" w:customStyle="1" w:styleId="a4">
    <w:name w:val="Название Знак"/>
    <w:basedOn w:val="a0"/>
    <w:link w:val="a3"/>
    <w:uiPriority w:val="99"/>
    <w:rsid w:val="00EE59F8"/>
    <w:rPr>
      <w:rFonts w:eastAsia="Times New Roman"/>
      <w:szCs w:val="20"/>
      <w:lang/>
    </w:rPr>
  </w:style>
  <w:style w:type="paragraph" w:styleId="a5">
    <w:name w:val="No Spacing"/>
    <w:uiPriority w:val="1"/>
    <w:qFormat/>
    <w:rsid w:val="00EE59F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99"/>
    <w:locked/>
    <w:rsid w:val="00EE59F8"/>
    <w:rPr>
      <w:lang/>
    </w:rPr>
  </w:style>
  <w:style w:type="paragraph" w:styleId="a7">
    <w:name w:val="List Paragraph"/>
    <w:basedOn w:val="a"/>
    <w:link w:val="a6"/>
    <w:uiPriority w:val="99"/>
    <w:qFormat/>
    <w:rsid w:val="00EE59F8"/>
    <w:pPr>
      <w:spacing w:after="200" w:line="276" w:lineRule="auto"/>
      <w:ind w:left="720"/>
      <w:contextualSpacing/>
    </w:pPr>
    <w:rPr>
      <w:rFonts w:eastAsiaTheme="minorHAnsi"/>
      <w:sz w:val="28"/>
      <w:szCs w:val="28"/>
      <w:lang/>
    </w:rPr>
  </w:style>
  <w:style w:type="paragraph" w:customStyle="1" w:styleId="Default">
    <w:name w:val="Default"/>
    <w:rsid w:val="00EE59F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5811</Words>
  <Characters>33123</Characters>
  <Application>Microsoft Office Word</Application>
  <DocSecurity>0</DocSecurity>
  <Lines>276</Lines>
  <Paragraphs>77</Paragraphs>
  <ScaleCrop>false</ScaleCrop>
  <Company>Krokoz™</Company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2</cp:revision>
  <dcterms:created xsi:type="dcterms:W3CDTF">2019-10-01T06:57:00Z</dcterms:created>
  <dcterms:modified xsi:type="dcterms:W3CDTF">2019-10-01T07:03:00Z</dcterms:modified>
</cp:coreProperties>
</file>