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8A" w:rsidRDefault="001344CB">
      <w:pPr>
        <w:shd w:val="clear" w:color="auto" w:fill="FFFFFF"/>
        <w:tabs>
          <w:tab w:val="left" w:pos="4020"/>
        </w:tabs>
        <w:spacing w:after="167" w:line="240" w:lineRule="auto"/>
        <w:jc w:val="center"/>
      </w:pPr>
      <w:r>
        <w:rPr>
          <w:rFonts w:ascii="Times New Roman" w:eastAsia="Times New Roman" w:hAnsi="Times New Roman" w:cs="Times New Roman"/>
          <w:b/>
          <w:bCs/>
          <w:sz w:val="23"/>
          <w:szCs w:val="23"/>
          <w:lang w:eastAsia="ru-RU"/>
        </w:rPr>
        <w:t xml:space="preserve">  </w:t>
      </w:r>
      <w:r>
        <w:rPr>
          <w:rFonts w:ascii="Times New Roman" w:hAnsi="Times New Roman"/>
        </w:rPr>
        <w:t>МУНИЦИПАЛЬНОЕ ОБРАЗОВАТЕЛЬНОЕ УЧРЕЖДЕНИЕ</w:t>
      </w:r>
    </w:p>
    <w:p w:rsidR="00D2458A" w:rsidRDefault="001344CB">
      <w:pPr>
        <w:jc w:val="center"/>
        <w:rPr>
          <w:rFonts w:ascii="Times New Roman" w:hAnsi="Times New Roman"/>
        </w:rPr>
      </w:pPr>
      <w:r>
        <w:rPr>
          <w:rFonts w:ascii="Times New Roman" w:hAnsi="Times New Roman"/>
        </w:rPr>
        <w:t>ХМЕЛЬНИКОВСКАЯ СРЕДНЯЯ ОБЩЕОБРАЗОВАТЕЛЬНАЯ ШКОЛА</w:t>
      </w:r>
    </w:p>
    <w:p w:rsidR="00D2458A" w:rsidRDefault="00D2458A">
      <w:pPr>
        <w:jc w:val="center"/>
        <w:rPr>
          <w:rFonts w:ascii="Times New Roman" w:hAnsi="Times New Roman"/>
        </w:rPr>
      </w:pPr>
    </w:p>
    <w:tbl>
      <w:tblPr>
        <w:tblW w:w="15306" w:type="dxa"/>
        <w:tblInd w:w="50"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5102"/>
        <w:gridCol w:w="5102"/>
        <w:gridCol w:w="5102"/>
      </w:tblGrid>
      <w:tr w:rsidR="00D2458A">
        <w:tc>
          <w:tcPr>
            <w:tcW w:w="5102" w:type="dxa"/>
            <w:tcBorders>
              <w:top w:val="single" w:sz="2" w:space="0" w:color="000001"/>
              <w:left w:val="single" w:sz="2" w:space="0" w:color="000001"/>
              <w:bottom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Рассмотрена</w:t>
            </w:r>
          </w:p>
          <w:p w:rsidR="00D2458A" w:rsidRDefault="001344CB">
            <w:pPr>
              <w:pStyle w:val="ae"/>
              <w:jc w:val="center"/>
              <w:rPr>
                <w:rFonts w:ascii="Times New Roman" w:hAnsi="Times New Roman"/>
              </w:rPr>
            </w:pPr>
            <w:r>
              <w:rPr>
                <w:rFonts w:ascii="Times New Roman" w:hAnsi="Times New Roman"/>
              </w:rPr>
              <w:t xml:space="preserve"> на заседании МО</w:t>
            </w:r>
          </w:p>
          <w:p w:rsidR="00D2458A" w:rsidRDefault="001344CB">
            <w:pPr>
              <w:pStyle w:val="ae"/>
              <w:jc w:val="center"/>
              <w:rPr>
                <w:rFonts w:ascii="Times New Roman" w:hAnsi="Times New Roman"/>
              </w:rPr>
            </w:pPr>
            <w:r>
              <w:rPr>
                <w:rFonts w:ascii="Times New Roman" w:hAnsi="Times New Roman"/>
              </w:rPr>
              <w:t>протокол №</w:t>
            </w:r>
          </w:p>
          <w:p w:rsidR="00D2458A" w:rsidRDefault="001344CB">
            <w:pPr>
              <w:pStyle w:val="ae"/>
              <w:jc w:val="center"/>
              <w:rPr>
                <w:rFonts w:ascii="Times New Roman" w:hAnsi="Times New Roman"/>
              </w:rPr>
            </w:pPr>
            <w:r>
              <w:rPr>
                <w:rFonts w:ascii="Times New Roman" w:hAnsi="Times New Roman"/>
              </w:rPr>
              <w:t>от _____________</w:t>
            </w:r>
          </w:p>
          <w:p w:rsidR="00D2458A" w:rsidRDefault="001344CB">
            <w:pPr>
              <w:pStyle w:val="ae"/>
              <w:jc w:val="center"/>
              <w:rPr>
                <w:rFonts w:ascii="Times New Roman" w:hAnsi="Times New Roman"/>
              </w:rPr>
            </w:pPr>
            <w:r>
              <w:rPr>
                <w:rFonts w:ascii="Times New Roman" w:hAnsi="Times New Roman"/>
              </w:rPr>
              <w:t>________________</w:t>
            </w:r>
          </w:p>
        </w:tc>
        <w:tc>
          <w:tcPr>
            <w:tcW w:w="5102" w:type="dxa"/>
            <w:tcBorders>
              <w:top w:val="single" w:sz="2" w:space="0" w:color="000001"/>
              <w:left w:val="single" w:sz="2" w:space="0" w:color="000001"/>
              <w:bottom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Согласовано____________</w:t>
            </w:r>
          </w:p>
          <w:p w:rsidR="00D2458A" w:rsidRDefault="001344CB">
            <w:pPr>
              <w:pStyle w:val="ae"/>
              <w:jc w:val="center"/>
              <w:rPr>
                <w:rFonts w:ascii="Times New Roman" w:hAnsi="Times New Roman"/>
              </w:rPr>
            </w:pPr>
            <w:r>
              <w:rPr>
                <w:rFonts w:ascii="Times New Roman" w:hAnsi="Times New Roman"/>
              </w:rPr>
              <w:t>зам. директора по УВР</w:t>
            </w:r>
          </w:p>
          <w:p w:rsidR="00D2458A" w:rsidRDefault="001344CB">
            <w:pPr>
              <w:pStyle w:val="ae"/>
              <w:jc w:val="center"/>
              <w:rPr>
                <w:rFonts w:ascii="Times New Roman" w:hAnsi="Times New Roman"/>
              </w:rPr>
            </w:pPr>
            <w:proofErr w:type="spellStart"/>
            <w:r>
              <w:rPr>
                <w:rFonts w:ascii="Times New Roman" w:hAnsi="Times New Roman"/>
              </w:rPr>
              <w:t>Зеткина</w:t>
            </w:r>
            <w:proofErr w:type="spellEnd"/>
            <w:r>
              <w:rPr>
                <w:rFonts w:ascii="Times New Roman" w:hAnsi="Times New Roman"/>
              </w:rPr>
              <w:t xml:space="preserve"> Г.Н.</w:t>
            </w:r>
          </w:p>
        </w:tc>
        <w:tc>
          <w:tcPr>
            <w:tcW w:w="5102"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rsidR="00D2458A" w:rsidRDefault="001344CB">
            <w:pPr>
              <w:pStyle w:val="ae"/>
              <w:jc w:val="center"/>
              <w:rPr>
                <w:rFonts w:ascii="Times New Roman" w:hAnsi="Times New Roman"/>
              </w:rPr>
            </w:pPr>
            <w:r>
              <w:rPr>
                <w:rFonts w:ascii="Times New Roman" w:hAnsi="Times New Roman"/>
              </w:rPr>
              <w:t>Утверждена _______________</w:t>
            </w:r>
          </w:p>
          <w:p w:rsidR="00D2458A" w:rsidRDefault="001344CB">
            <w:pPr>
              <w:pStyle w:val="ae"/>
              <w:jc w:val="center"/>
              <w:rPr>
                <w:rFonts w:ascii="Times New Roman" w:hAnsi="Times New Roman"/>
              </w:rPr>
            </w:pPr>
            <w:r>
              <w:rPr>
                <w:rFonts w:ascii="Times New Roman" w:hAnsi="Times New Roman"/>
              </w:rPr>
              <w:t>директор школы</w:t>
            </w:r>
          </w:p>
          <w:p w:rsidR="00D2458A" w:rsidRDefault="001344CB">
            <w:pPr>
              <w:pStyle w:val="ae"/>
              <w:jc w:val="center"/>
              <w:rPr>
                <w:rFonts w:ascii="Times New Roman" w:hAnsi="Times New Roman"/>
              </w:rPr>
            </w:pPr>
            <w:r>
              <w:rPr>
                <w:rFonts w:ascii="Times New Roman" w:hAnsi="Times New Roman"/>
              </w:rPr>
              <w:t xml:space="preserve"> Мироненко Т.В.</w:t>
            </w:r>
          </w:p>
          <w:p w:rsidR="00D2458A" w:rsidRDefault="001344CB">
            <w:pPr>
              <w:pStyle w:val="ae"/>
              <w:jc w:val="center"/>
              <w:rPr>
                <w:rFonts w:ascii="Times New Roman" w:hAnsi="Times New Roman"/>
              </w:rPr>
            </w:pPr>
            <w:r>
              <w:rPr>
                <w:rFonts w:ascii="Times New Roman" w:hAnsi="Times New Roman"/>
              </w:rPr>
              <w:t>приказ по школе № _____</w:t>
            </w:r>
          </w:p>
          <w:p w:rsidR="00D2458A" w:rsidRDefault="001344CB">
            <w:pPr>
              <w:pStyle w:val="ae"/>
              <w:jc w:val="center"/>
              <w:rPr>
                <w:rFonts w:ascii="Times New Roman" w:hAnsi="Times New Roman"/>
              </w:rPr>
            </w:pPr>
            <w:r>
              <w:rPr>
                <w:rFonts w:ascii="Times New Roman" w:hAnsi="Times New Roman"/>
              </w:rPr>
              <w:t>от ____________________</w:t>
            </w:r>
          </w:p>
        </w:tc>
      </w:tr>
    </w:tbl>
    <w:p w:rsidR="00D2458A" w:rsidRDefault="00D2458A">
      <w:pPr>
        <w:jc w:val="center"/>
        <w:rPr>
          <w:rFonts w:ascii="Times New Roman" w:hAnsi="Times New Roman"/>
        </w:rPr>
      </w:pPr>
    </w:p>
    <w:p w:rsidR="00D2458A" w:rsidRDefault="001344CB">
      <w:pPr>
        <w:jc w:val="center"/>
      </w:pPr>
      <w:r>
        <w:rPr>
          <w:rFonts w:ascii="Times New Roman" w:hAnsi="Times New Roman"/>
        </w:rPr>
        <w:t xml:space="preserve">РАБОЧИЕ ПРОГРАММЫ </w:t>
      </w:r>
    </w:p>
    <w:p w:rsidR="00D2458A" w:rsidRDefault="001344CB">
      <w:pPr>
        <w:jc w:val="center"/>
        <w:rPr>
          <w:rFonts w:ascii="Times New Roman" w:hAnsi="Times New Roman"/>
        </w:rPr>
      </w:pPr>
      <w:r>
        <w:rPr>
          <w:rFonts w:ascii="Times New Roman" w:hAnsi="Times New Roman"/>
        </w:rPr>
        <w:t>основного общего образования</w:t>
      </w:r>
    </w:p>
    <w:p w:rsidR="00D2458A" w:rsidRDefault="001344CB">
      <w:pPr>
        <w:jc w:val="center"/>
        <w:rPr>
          <w:rFonts w:ascii="Times New Roman" w:hAnsi="Times New Roman"/>
        </w:rPr>
      </w:pPr>
      <w:r>
        <w:rPr>
          <w:rFonts w:ascii="Times New Roman" w:hAnsi="Times New Roman"/>
        </w:rPr>
        <w:t>учебного предмета «ИСТОРИЯ»</w:t>
      </w:r>
    </w:p>
    <w:p w:rsidR="00D2458A" w:rsidRDefault="005117EA">
      <w:pPr>
        <w:jc w:val="center"/>
        <w:rPr>
          <w:rFonts w:ascii="Times New Roman" w:hAnsi="Times New Roman"/>
        </w:rPr>
      </w:pPr>
      <w:r>
        <w:rPr>
          <w:rFonts w:ascii="Times New Roman" w:hAnsi="Times New Roman"/>
        </w:rPr>
        <w:t xml:space="preserve">5, 7 </w:t>
      </w:r>
      <w:r w:rsidR="001344CB">
        <w:rPr>
          <w:rFonts w:ascii="Times New Roman" w:hAnsi="Times New Roman"/>
        </w:rPr>
        <w:t>классы</w:t>
      </w:r>
    </w:p>
    <w:p w:rsidR="00D2458A" w:rsidRDefault="001344CB">
      <w:pPr>
        <w:jc w:val="right"/>
      </w:pPr>
      <w:r>
        <w:rPr>
          <w:rFonts w:ascii="Times New Roman" w:hAnsi="Times New Roman"/>
        </w:rPr>
        <w:t xml:space="preserve">Учитель: </w:t>
      </w:r>
      <w:proofErr w:type="spellStart"/>
      <w:r>
        <w:rPr>
          <w:rFonts w:ascii="Times New Roman" w:hAnsi="Times New Roman"/>
        </w:rPr>
        <w:t>Надточий</w:t>
      </w:r>
      <w:proofErr w:type="spellEnd"/>
      <w:r>
        <w:rPr>
          <w:rFonts w:ascii="Times New Roman" w:hAnsi="Times New Roman"/>
        </w:rPr>
        <w:t xml:space="preserve"> Е.А.</w:t>
      </w: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D2458A">
      <w:pPr>
        <w:jc w:val="center"/>
        <w:rPr>
          <w:rFonts w:ascii="Times New Roman" w:hAnsi="Times New Roman"/>
        </w:rPr>
      </w:pPr>
    </w:p>
    <w:p w:rsidR="00D2458A" w:rsidRDefault="001344CB" w:rsidP="001344CB">
      <w:pPr>
        <w:shd w:val="clear" w:color="auto" w:fill="FFFFFF"/>
        <w:tabs>
          <w:tab w:val="left" w:pos="4020"/>
        </w:tabs>
        <w:spacing w:after="167" w:line="240" w:lineRule="auto"/>
        <w:rPr>
          <w:rFonts w:ascii="Times New Roman" w:eastAsia="Times New Roman" w:hAnsi="Times New Roman" w:cs="Times New Roman"/>
          <w:b/>
          <w:bCs/>
          <w:sz w:val="23"/>
          <w:szCs w:val="23"/>
          <w:lang w:eastAsia="ru-RU"/>
        </w:rPr>
      </w:pPr>
      <w:r>
        <w:rPr>
          <w:rFonts w:ascii="Times New Roman" w:hAnsi="Times New Roman"/>
        </w:rPr>
        <w:t xml:space="preserve">                                                                                                                            </w:t>
      </w:r>
      <w:r>
        <w:rPr>
          <w:rFonts w:ascii="Times New Roman" w:eastAsia="Times New Roman" w:hAnsi="Times New Roman" w:cs="Times New Roman"/>
          <w:b/>
          <w:bCs/>
          <w:sz w:val="23"/>
          <w:szCs w:val="23"/>
          <w:lang w:eastAsia="ru-RU"/>
        </w:rPr>
        <w:t>п. Хмельники, 2019г.</w:t>
      </w:r>
    </w:p>
    <w:p w:rsidR="001344CB" w:rsidRDefault="001344CB">
      <w:pPr>
        <w:shd w:val="clear" w:color="auto" w:fill="FFFFFF"/>
        <w:spacing w:after="167" w:line="240" w:lineRule="auto"/>
        <w:jc w:val="center"/>
        <w:rPr>
          <w:rFonts w:ascii="Times New Roman" w:eastAsia="Times New Roman" w:hAnsi="Times New Roman" w:cs="Times New Roman"/>
          <w:b/>
          <w:bCs/>
          <w:sz w:val="23"/>
          <w:szCs w:val="23"/>
          <w:lang w:eastAsia="ru-RU"/>
        </w:rPr>
      </w:pPr>
    </w:p>
    <w:p w:rsidR="00D2458A" w:rsidRDefault="001344CB">
      <w:pPr>
        <w:shd w:val="clear" w:color="auto" w:fill="FFFFFF"/>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3"/>
          <w:szCs w:val="23"/>
          <w:lang w:eastAsia="ru-RU"/>
        </w:rPr>
        <w:lastRenderedPageBreak/>
        <w:t>Пояснительная записка.</w:t>
      </w:r>
    </w:p>
    <w:p w:rsidR="00D2458A" w:rsidRDefault="00D2458A">
      <w:pPr>
        <w:shd w:val="clear" w:color="auto" w:fill="FFFFFF"/>
        <w:spacing w:after="167" w:line="240" w:lineRule="auto"/>
        <w:rPr>
          <w:rFonts w:ascii="Times New Roman" w:eastAsia="Times New Roman" w:hAnsi="Times New Roman" w:cs="Times New Roman"/>
          <w:sz w:val="23"/>
          <w:szCs w:val="23"/>
          <w:lang w:eastAsia="ru-RU"/>
        </w:rPr>
      </w:pPr>
    </w:p>
    <w:p w:rsidR="00D2458A" w:rsidRDefault="001344CB">
      <w:pPr>
        <w:shd w:val="clear" w:color="auto" w:fill="FFFFFF"/>
        <w:spacing w:after="167" w:line="240" w:lineRule="auto"/>
        <w:rPr>
          <w:b/>
          <w:bCs/>
        </w:rPr>
      </w:pPr>
      <w:r>
        <w:rPr>
          <w:rFonts w:ascii="Times New Roman" w:eastAsia="Times New Roman" w:hAnsi="Times New Roman" w:cs="Times New Roman"/>
          <w:b/>
          <w:bCs/>
          <w:sz w:val="20"/>
          <w:szCs w:val="20"/>
          <w:lang w:eastAsia="ru-RU"/>
        </w:rPr>
        <w:t>Нормативно — правовое обеспечение</w:t>
      </w: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tbl>
      <w:tblPr>
        <w:tblW w:w="14661" w:type="dxa"/>
        <w:tblInd w:w="651"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7516"/>
        <w:gridCol w:w="7145"/>
      </w:tblGrid>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Общие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1344CB">
            <w:pPr>
              <w:pStyle w:val="ae"/>
            </w:pPr>
            <w:r>
              <w:rPr>
                <w:sz w:val="20"/>
                <w:szCs w:val="20"/>
              </w:rPr>
              <w:t xml:space="preserve">Предметные </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Закон «Об образовании в Российской Федерации от 29 декабря 2012 г. №273 — ФЗ. Федеральный закон от 29.12.2012 №273 — ФЗ (с изм. и доп. вступ. в силу в 2019)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 xml:space="preserve">Историко-культурным </w:t>
            </w:r>
            <w:proofErr w:type="gramStart"/>
            <w:r>
              <w:rPr>
                <w:rFonts w:ascii="Times New Roman" w:eastAsia="Times New Roman" w:hAnsi="Times New Roman" w:cs="Times New Roman"/>
                <w:sz w:val="20"/>
                <w:szCs w:val="20"/>
                <w:lang w:eastAsia="ru-RU"/>
              </w:rPr>
              <w:t>стандартом</w:t>
            </w:r>
            <w:proofErr w:type="gramEnd"/>
            <w:r>
              <w:rPr>
                <w:rFonts w:ascii="Times New Roman" w:eastAsia="Times New Roman" w:hAnsi="Times New Roman" w:cs="Times New Roman"/>
                <w:sz w:val="20"/>
                <w:szCs w:val="20"/>
                <w:lang w:eastAsia="ru-RU"/>
              </w:rPr>
              <w:t xml:space="preserve"> разработанным в соответствии с поручением Президента Российской Федерации В.В. Путина от 21 мая 2012 г. № Пр.-1334</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Федеральный государственный образовательный стандарт основного общего </w:t>
            </w:r>
            <w:proofErr w:type="gramStart"/>
            <w:r>
              <w:rPr>
                <w:rFonts w:ascii="Times New Roman" w:hAnsi="Times New Roman"/>
                <w:sz w:val="20"/>
                <w:szCs w:val="20"/>
              </w:rPr>
              <w:t>образования</w:t>
            </w:r>
            <w:proofErr w:type="gramEnd"/>
            <w:r>
              <w:rPr>
                <w:rFonts w:ascii="Times New Roman" w:hAnsi="Times New Roman"/>
                <w:sz w:val="20"/>
                <w:szCs w:val="20"/>
              </w:rPr>
              <w:t xml:space="preserve"> утвержденный приказом Министерства образования и науки РФ от 17 декабря 2010г. №1897.</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1344CB">
            <w:pPr>
              <w:shd w:val="clear" w:color="auto" w:fill="FFFFFF"/>
              <w:spacing w:after="167" w:line="240" w:lineRule="auto"/>
            </w:pPr>
            <w:r>
              <w:rPr>
                <w:rFonts w:ascii="Times New Roman" w:eastAsia="Times New Roman" w:hAnsi="Times New Roman" w:cs="Times New Roman"/>
                <w:sz w:val="20"/>
                <w:szCs w:val="20"/>
                <w:lang w:eastAsia="ru-RU"/>
              </w:rPr>
              <w:t xml:space="preserve">Рабочая программа и тематическое планирование курса «История России». 6-9 классы (основная школа): учебное пособие для общеобразовательных организаций / </w:t>
            </w:r>
            <w:proofErr w:type="spellStart"/>
            <w:r>
              <w:rPr>
                <w:rFonts w:ascii="Times New Roman" w:eastAsia="Times New Roman" w:hAnsi="Times New Roman" w:cs="Times New Roman"/>
                <w:sz w:val="20"/>
                <w:szCs w:val="20"/>
                <w:lang w:eastAsia="ru-RU"/>
              </w:rPr>
              <w:t>А.А.Данилов</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О.Н.Журавлева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И</w:t>
            </w:r>
            <w:r w:rsidR="00DC7166">
              <w:rPr>
                <w:rFonts w:ascii="Times New Roman" w:eastAsia="Times New Roman" w:hAnsi="Times New Roman" w:cs="Times New Roman"/>
                <w:sz w:val="20"/>
                <w:szCs w:val="20"/>
                <w:lang w:eastAsia="ru-RU"/>
              </w:rPr>
              <w:t>.Е.Барыкина</w:t>
            </w:r>
            <w:proofErr w:type="spellEnd"/>
            <w:r w:rsidR="00DC7166">
              <w:rPr>
                <w:rFonts w:ascii="Times New Roman" w:eastAsia="Times New Roman" w:hAnsi="Times New Roman" w:cs="Times New Roman"/>
                <w:sz w:val="20"/>
                <w:szCs w:val="20"/>
                <w:lang w:eastAsia="ru-RU"/>
              </w:rPr>
              <w:t xml:space="preserve">. – </w:t>
            </w:r>
            <w:proofErr w:type="gramStart"/>
            <w:r w:rsidR="00DC7166">
              <w:rPr>
                <w:rFonts w:ascii="Times New Roman" w:eastAsia="Times New Roman" w:hAnsi="Times New Roman" w:cs="Times New Roman"/>
                <w:sz w:val="20"/>
                <w:szCs w:val="20"/>
                <w:lang w:eastAsia="ru-RU"/>
              </w:rPr>
              <w:t>Просвещение, 2016</w:t>
            </w:r>
            <w:r>
              <w:rPr>
                <w:rFonts w:ascii="Times New Roman" w:eastAsia="Times New Roman" w:hAnsi="Times New Roman" w:cs="Times New Roman"/>
                <w:sz w:val="20"/>
                <w:szCs w:val="20"/>
                <w:lang w:eastAsia="ru-RU"/>
              </w:rPr>
              <w:t>. – 77с.)</w:t>
            </w:r>
            <w:proofErr w:type="gramEnd"/>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Постановление Главного государственного санитарного врача РФ от 29 декабря 2010 г. №189 «Об утверждении СанПиН 2.4.2.2821 — 10 «</w:t>
            </w:r>
            <w:proofErr w:type="spellStart"/>
            <w:r>
              <w:rPr>
                <w:rFonts w:ascii="Times New Roman" w:hAnsi="Times New Roman"/>
                <w:sz w:val="20"/>
                <w:szCs w:val="20"/>
              </w:rPr>
              <w:t>Санитарно</w:t>
            </w:r>
            <w:proofErr w:type="spellEnd"/>
            <w:r>
              <w:rPr>
                <w:rFonts w:ascii="Times New Roman" w:hAnsi="Times New Roman"/>
                <w:sz w:val="20"/>
                <w:szCs w:val="20"/>
              </w:rPr>
              <w:t xml:space="preserve"> —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DC7166">
            <w:pPr>
              <w:pStyle w:val="ae"/>
              <w:rPr>
                <w:rFonts w:ascii="Times New Roman" w:hAnsi="Times New Roman"/>
              </w:rPr>
            </w:pPr>
            <w:r>
              <w:rPr>
                <w:rFonts w:ascii="Times New Roman" w:hAnsi="Times New Roman"/>
                <w:sz w:val="20"/>
                <w:szCs w:val="20"/>
              </w:rPr>
              <w:t xml:space="preserve">Всеобщая история. Рабочие программы. Предметная линия учебников А.А. </w:t>
            </w:r>
            <w:proofErr w:type="spellStart"/>
            <w:r>
              <w:rPr>
                <w:rFonts w:ascii="Times New Roman" w:hAnsi="Times New Roman"/>
                <w:sz w:val="20"/>
                <w:szCs w:val="20"/>
              </w:rPr>
              <w:t>Вигасина</w:t>
            </w:r>
            <w:proofErr w:type="spellEnd"/>
            <w:r>
              <w:rPr>
                <w:rFonts w:ascii="Times New Roman" w:hAnsi="Times New Roman"/>
                <w:sz w:val="20"/>
                <w:szCs w:val="20"/>
              </w:rPr>
              <w:t xml:space="preserve"> – О.С. </w:t>
            </w:r>
            <w:proofErr w:type="spellStart"/>
            <w:r>
              <w:rPr>
                <w:rFonts w:ascii="Times New Roman" w:hAnsi="Times New Roman"/>
                <w:sz w:val="20"/>
                <w:szCs w:val="20"/>
              </w:rPr>
              <w:t>Сороко</w:t>
            </w:r>
            <w:proofErr w:type="spellEnd"/>
            <w:r>
              <w:rPr>
                <w:rFonts w:ascii="Times New Roman" w:hAnsi="Times New Roman"/>
                <w:sz w:val="20"/>
                <w:szCs w:val="20"/>
              </w:rPr>
              <w:t xml:space="preserve"> – Цюпы 5-9 </w:t>
            </w:r>
            <w:proofErr w:type="spellStart"/>
            <w:r>
              <w:rPr>
                <w:rFonts w:ascii="Times New Roman" w:hAnsi="Times New Roman"/>
                <w:sz w:val="20"/>
                <w:szCs w:val="20"/>
              </w:rPr>
              <w:t>кл</w:t>
            </w:r>
            <w:proofErr w:type="spellEnd"/>
            <w:r>
              <w:rPr>
                <w:rFonts w:ascii="Times New Roman" w:hAnsi="Times New Roman"/>
                <w:sz w:val="20"/>
                <w:szCs w:val="20"/>
              </w:rPr>
              <w:t>. Пособие для учителей общеобразовательных организаций. 2-е издание, доработанное. М.: Просвещение, 2014 год.</w:t>
            </w:r>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ООП ООО МОУ </w:t>
            </w:r>
            <w:proofErr w:type="spellStart"/>
            <w:r>
              <w:rPr>
                <w:rFonts w:ascii="Times New Roman" w:hAnsi="Times New Roman"/>
                <w:sz w:val="20"/>
                <w:szCs w:val="20"/>
              </w:rPr>
              <w:t>Хмельниковской</w:t>
            </w:r>
            <w:proofErr w:type="spellEnd"/>
            <w:r>
              <w:rPr>
                <w:rFonts w:ascii="Times New Roman" w:hAnsi="Times New Roman"/>
                <w:sz w:val="20"/>
                <w:szCs w:val="20"/>
              </w:rPr>
              <w:t xml:space="preserve"> СОШ </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Pr="007D2F54" w:rsidRDefault="007D2F54">
            <w:pPr>
              <w:pStyle w:val="ae"/>
              <w:rPr>
                <w:rFonts w:ascii="Times New Roman" w:hAnsi="Times New Roman" w:cs="Times New Roman"/>
                <w:sz w:val="20"/>
                <w:szCs w:val="20"/>
              </w:rPr>
            </w:pPr>
            <w:bookmarkStart w:id="0" w:name="_GoBack"/>
            <w:r w:rsidRPr="007D2F54">
              <w:rPr>
                <w:rFonts w:ascii="Times New Roman" w:hAnsi="Times New Roman" w:cs="Times New Roman"/>
                <w:sz w:val="20"/>
                <w:szCs w:val="20"/>
              </w:rPr>
              <w:t>Примерная основная образовательная программа основного общего образования по истории 5-9 классы. М.: Просвещение, 2015.</w:t>
            </w:r>
            <w:bookmarkEnd w:id="0"/>
          </w:p>
        </w:tc>
      </w:tr>
      <w:tr w:rsidR="00D2458A">
        <w:tc>
          <w:tcPr>
            <w:tcW w:w="7516" w:type="dxa"/>
            <w:tcBorders>
              <w:top w:val="single" w:sz="2" w:space="0" w:color="000001"/>
              <w:left w:val="single" w:sz="2" w:space="0" w:color="000001"/>
              <w:bottom w:val="single" w:sz="2" w:space="0" w:color="000001"/>
            </w:tcBorders>
            <w:shd w:val="clear" w:color="auto" w:fill="auto"/>
            <w:tcMar>
              <w:left w:w="51" w:type="dxa"/>
            </w:tcMar>
          </w:tcPr>
          <w:p w:rsidR="00D2458A" w:rsidRDefault="001344CB">
            <w:pPr>
              <w:pStyle w:val="ae"/>
              <w:rPr>
                <w:rFonts w:ascii="Times New Roman" w:hAnsi="Times New Roman"/>
              </w:rPr>
            </w:pPr>
            <w:r>
              <w:rPr>
                <w:rFonts w:ascii="Times New Roman" w:hAnsi="Times New Roman"/>
                <w:sz w:val="20"/>
                <w:szCs w:val="20"/>
              </w:rPr>
              <w:t xml:space="preserve">Учебный план МОУ </w:t>
            </w:r>
            <w:proofErr w:type="spellStart"/>
            <w:r>
              <w:rPr>
                <w:rFonts w:ascii="Times New Roman" w:hAnsi="Times New Roman"/>
                <w:sz w:val="20"/>
                <w:szCs w:val="20"/>
              </w:rPr>
              <w:t>Хмельниковской</w:t>
            </w:r>
            <w:proofErr w:type="spellEnd"/>
            <w:r>
              <w:rPr>
                <w:rFonts w:ascii="Times New Roman" w:hAnsi="Times New Roman"/>
                <w:sz w:val="20"/>
                <w:szCs w:val="20"/>
              </w:rPr>
              <w:t xml:space="preserve"> СОШ на 2019-2020 учебный год</w:t>
            </w:r>
          </w:p>
        </w:tc>
        <w:tc>
          <w:tcPr>
            <w:tcW w:w="714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D2458A" w:rsidRDefault="007D2F54">
            <w:pPr>
              <w:pStyle w:val="ae"/>
              <w:rPr>
                <w:sz w:val="20"/>
                <w:szCs w:val="20"/>
              </w:rPr>
            </w:pPr>
            <w:r>
              <w:rPr>
                <w:rFonts w:ascii="Times New Roman" w:hAnsi="Times New Roman"/>
                <w:sz w:val="20"/>
                <w:szCs w:val="20"/>
              </w:rPr>
              <w:t>Методическое письмо о преподавании учебного предмета «История» в организациях  Ярославской области в 2019-2020 учебном году.</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Рабочая программа</w:t>
      </w: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 xml:space="preserve">ориентирована на предметную линию учебников под редакцией </w:t>
      </w:r>
      <w:proofErr w:type="spellStart"/>
      <w:r>
        <w:rPr>
          <w:rFonts w:ascii="Times New Roman" w:eastAsia="Times New Roman" w:hAnsi="Times New Roman" w:cs="Times New Roman"/>
          <w:sz w:val="20"/>
          <w:szCs w:val="20"/>
          <w:lang w:eastAsia="ru-RU"/>
        </w:rPr>
        <w:t>А.В.Торкунова</w:t>
      </w:r>
      <w:proofErr w:type="spellEnd"/>
      <w:r>
        <w:rPr>
          <w:rFonts w:ascii="Times New Roman" w:eastAsia="Times New Roman" w:hAnsi="Times New Roman" w:cs="Times New Roman"/>
          <w:sz w:val="20"/>
          <w:szCs w:val="20"/>
          <w:lang w:eastAsia="ru-RU"/>
        </w:rPr>
        <w:t xml:space="preserve"> и предметную линию учебников </w:t>
      </w:r>
      <w:proofErr w:type="spellStart"/>
      <w:r>
        <w:rPr>
          <w:rFonts w:ascii="Times New Roman" w:eastAsia="Times New Roman" w:hAnsi="Times New Roman" w:cs="Times New Roman"/>
          <w:sz w:val="20"/>
          <w:szCs w:val="20"/>
          <w:lang w:eastAsia="ru-RU"/>
        </w:rPr>
        <w:t>А.А.Вигасина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О.С.Сороко</w:t>
      </w:r>
      <w:proofErr w:type="spellEnd"/>
      <w:r>
        <w:rPr>
          <w:rFonts w:ascii="Times New Roman" w:eastAsia="Times New Roman" w:hAnsi="Times New Roman" w:cs="Times New Roman"/>
          <w:sz w:val="20"/>
          <w:szCs w:val="20"/>
          <w:lang w:eastAsia="ru-RU"/>
        </w:rPr>
        <w:t>-Цюпы. Данные линии учебников соответствуют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(приказ от 08.06.2015 №576):</w:t>
      </w:r>
    </w:p>
    <w:p w:rsidR="00A97B7D"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Вигасин</w:t>
      </w:r>
      <w:proofErr w:type="spellEnd"/>
      <w:r>
        <w:rPr>
          <w:rFonts w:ascii="Times New Roman" w:eastAsia="Times New Roman" w:hAnsi="Times New Roman" w:cs="Times New Roman"/>
          <w:sz w:val="20"/>
          <w:szCs w:val="20"/>
          <w:lang w:eastAsia="ru-RU"/>
        </w:rPr>
        <w:t xml:space="preserve"> А. А., </w:t>
      </w:r>
      <w:proofErr w:type="spellStart"/>
      <w:r>
        <w:rPr>
          <w:rFonts w:ascii="Times New Roman" w:eastAsia="Times New Roman" w:hAnsi="Times New Roman" w:cs="Times New Roman"/>
          <w:sz w:val="20"/>
          <w:szCs w:val="20"/>
          <w:lang w:eastAsia="ru-RU"/>
        </w:rPr>
        <w:t>Годер</w:t>
      </w:r>
      <w:proofErr w:type="spellEnd"/>
      <w:r>
        <w:rPr>
          <w:rFonts w:ascii="Times New Roman" w:eastAsia="Times New Roman" w:hAnsi="Times New Roman" w:cs="Times New Roman"/>
          <w:sz w:val="20"/>
          <w:szCs w:val="20"/>
          <w:lang w:eastAsia="ru-RU"/>
        </w:rPr>
        <w:t xml:space="preserve"> Г. И, Свенцицкая И. С.. История Древнего мира. 5 класс</w:t>
      </w:r>
      <w:proofErr w:type="gramStart"/>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М. "Просвещение"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Юдовская</w:t>
      </w:r>
      <w:proofErr w:type="spellEnd"/>
      <w:r>
        <w:rPr>
          <w:rFonts w:ascii="Times New Roman" w:eastAsia="Times New Roman" w:hAnsi="Times New Roman" w:cs="Times New Roman"/>
          <w:sz w:val="20"/>
          <w:szCs w:val="20"/>
          <w:lang w:eastAsia="ru-RU"/>
        </w:rPr>
        <w:t xml:space="preserve"> А. Я., Баранов П. А., Ванюшкина Л. М. Всеобщая история. История Нового времени. 1500—1800. Под редакцией А. А. </w:t>
      </w:r>
      <w:proofErr w:type="spellStart"/>
      <w:r>
        <w:rPr>
          <w:rFonts w:ascii="Times New Roman" w:eastAsia="Times New Roman" w:hAnsi="Times New Roman" w:cs="Times New Roman"/>
          <w:sz w:val="20"/>
          <w:szCs w:val="20"/>
          <w:lang w:eastAsia="ru-RU"/>
        </w:rPr>
        <w:t>Искендерова</w:t>
      </w:r>
      <w:proofErr w:type="spellEnd"/>
      <w:r>
        <w:rPr>
          <w:rFonts w:ascii="Times New Roman" w:eastAsia="Times New Roman" w:hAnsi="Times New Roman" w:cs="Times New Roman"/>
          <w:sz w:val="20"/>
          <w:szCs w:val="20"/>
          <w:lang w:eastAsia="ru-RU"/>
        </w:rPr>
        <w:t>. 7 класс.- М. "Просвещение"</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u w:val="single"/>
          <w:lang w:eastAsia="ru-RU"/>
        </w:rPr>
        <w:t>Общие цели изучения истории</w:t>
      </w:r>
      <w:r>
        <w:rPr>
          <w:rFonts w:ascii="Times New Roman" w:eastAsia="Times New Roman" w:hAnsi="Times New Roman" w:cs="Times New Roman"/>
          <w:b/>
          <w:bCs/>
          <w:sz w:val="20"/>
          <w:szCs w:val="20"/>
          <w:lang w:eastAsia="ru-RU"/>
        </w:rPr>
        <w:t>:</w:t>
      </w:r>
      <w:r>
        <w:rPr>
          <w:rFonts w:ascii="Times New Roman" w:eastAsia="Times New Roman" w:hAnsi="Times New Roman" w:cs="Times New Roman"/>
          <w:sz w:val="20"/>
          <w:szCs w:val="20"/>
          <w:lang w:eastAsia="ru-RU"/>
        </w:rPr>
        <w:t> 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Таким образом, </w:t>
      </w:r>
      <w:r>
        <w:rPr>
          <w:rFonts w:ascii="Times New Roman" w:eastAsia="Times New Roman" w:hAnsi="Times New Roman" w:cs="Times New Roman"/>
          <w:b/>
          <w:bCs/>
          <w:sz w:val="20"/>
          <w:szCs w:val="20"/>
          <w:u w:val="single"/>
          <w:lang w:eastAsia="ru-RU"/>
        </w:rPr>
        <w:t>целью школьного исторического образования</w:t>
      </w:r>
      <w:r>
        <w:rPr>
          <w:rFonts w:ascii="Times New Roman" w:eastAsia="Times New Roman" w:hAnsi="Times New Roman" w:cs="Times New Roman"/>
          <w:sz w:val="20"/>
          <w:szCs w:val="20"/>
          <w:u w:val="single"/>
          <w:lang w:eastAsia="ru-RU"/>
        </w:rPr>
        <w:t> </w:t>
      </w:r>
      <w:r>
        <w:rPr>
          <w:rFonts w:ascii="Times New Roman" w:eastAsia="Times New Roman" w:hAnsi="Times New Roman" w:cs="Times New Roman"/>
          <w:sz w:val="20"/>
          <w:szCs w:val="20"/>
          <w:lang w:eastAsia="ru-RU"/>
        </w:rPr>
        <w:t>является: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формирование основ гражданской, </w:t>
      </w:r>
      <w:proofErr w:type="spellStart"/>
      <w:r>
        <w:rPr>
          <w:rFonts w:ascii="Times New Roman" w:eastAsia="Times New Roman" w:hAnsi="Times New Roman" w:cs="Times New Roman"/>
          <w:sz w:val="20"/>
          <w:szCs w:val="20"/>
          <w:lang w:eastAsia="ru-RU"/>
        </w:rPr>
        <w:t>этнонациональной</w:t>
      </w:r>
      <w:proofErr w:type="spellEnd"/>
      <w:r>
        <w:rPr>
          <w:rFonts w:ascii="Times New Roman" w:eastAsia="Times New Roman" w:hAnsi="Times New Roman" w:cs="Times New Roman"/>
          <w:sz w:val="20"/>
          <w:szCs w:val="20"/>
          <w:lang w:eastAsia="ru-RU"/>
        </w:rPr>
        <w:t>, социальной, культурной самоидентификации личности обучающегося, осмысление им опыта российской истории как</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rPr>
          <w:rFonts w:ascii="Times New Roman" w:eastAsia="Times New Roman" w:hAnsi="Times New Roman" w:cs="Times New Roman"/>
          <w:lang w:eastAsia="ru-RU"/>
        </w:rPr>
      </w:pP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Рабочая программа </w:t>
      </w:r>
      <w:r>
        <w:rPr>
          <w:rFonts w:ascii="Times New Roman" w:eastAsia="Times New Roman" w:hAnsi="Times New Roman" w:cs="Times New Roman"/>
          <w:b/>
          <w:bCs/>
          <w:sz w:val="20"/>
          <w:szCs w:val="20"/>
          <w:u w:val="single"/>
          <w:lang w:eastAsia="ru-RU"/>
        </w:rPr>
        <w:t>способствует решению следующих задач</w:t>
      </w: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изучения истории на ступени основного общего образования:</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w:t>
      </w:r>
    </w:p>
    <w:p w:rsidR="00D2458A" w:rsidRDefault="001344CB">
      <w:pPr>
        <w:numPr>
          <w:ilvl w:val="0"/>
          <w:numId w:val="1"/>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 xml:space="preserve">Данная программа является первым опытом </w:t>
      </w:r>
      <w:proofErr w:type="gramStart"/>
      <w:r>
        <w:rPr>
          <w:rFonts w:ascii="Times New Roman" w:eastAsia="Times New Roman" w:hAnsi="Times New Roman" w:cs="Times New Roman"/>
          <w:sz w:val="20"/>
          <w:szCs w:val="20"/>
          <w:lang w:eastAsia="ru-RU"/>
        </w:rPr>
        <w:t>создания единой программы изучения курсов истории России</w:t>
      </w:r>
      <w:proofErr w:type="gramEnd"/>
      <w:r>
        <w:rPr>
          <w:rFonts w:ascii="Times New Roman" w:eastAsia="Times New Roman" w:hAnsi="Times New Roman" w:cs="Times New Roman"/>
          <w:sz w:val="20"/>
          <w:szCs w:val="20"/>
          <w:lang w:eastAsia="ru-RU"/>
        </w:rPr>
        <w:t xml:space="preserve"> и всеобщей истории по линейной системе изучения истории. С сентября 2015 года образовательные учреждения имеют возможность использовать </w:t>
      </w:r>
      <w:proofErr w:type="gramStart"/>
      <w:r>
        <w:rPr>
          <w:rFonts w:ascii="Times New Roman" w:eastAsia="Times New Roman" w:hAnsi="Times New Roman" w:cs="Times New Roman"/>
          <w:sz w:val="20"/>
          <w:szCs w:val="20"/>
          <w:lang w:eastAsia="ru-RU"/>
        </w:rPr>
        <w:t>новый</w:t>
      </w:r>
      <w:proofErr w:type="gramEnd"/>
      <w:r>
        <w:rPr>
          <w:rFonts w:ascii="Times New Roman" w:eastAsia="Times New Roman" w:hAnsi="Times New Roman" w:cs="Times New Roman"/>
          <w:sz w:val="20"/>
          <w:szCs w:val="20"/>
          <w:lang w:eastAsia="ru-RU"/>
        </w:rPr>
        <w:t xml:space="preserve"> УМК по истории России издательства «Просвещения». Все учебники соответствуют требованиям Концепции нового учебно-методического комплекта по отечественной истории и Историко-культурному стандарту, разработанным Российским историческим обществом. В данной программе используется УМК по истории России для предметной линии учебников под редакцией </w:t>
      </w:r>
      <w:proofErr w:type="spellStart"/>
      <w:r>
        <w:rPr>
          <w:rFonts w:ascii="Times New Roman" w:eastAsia="Times New Roman" w:hAnsi="Times New Roman" w:cs="Times New Roman"/>
          <w:sz w:val="20"/>
          <w:szCs w:val="20"/>
          <w:lang w:eastAsia="ru-RU"/>
        </w:rPr>
        <w:t>А.В.Торкунова</w:t>
      </w:r>
      <w:proofErr w:type="spellEnd"/>
      <w:r>
        <w:rPr>
          <w:rFonts w:ascii="Times New Roman" w:eastAsia="Times New Roman" w:hAnsi="Times New Roman" w:cs="Times New Roman"/>
          <w:sz w:val="20"/>
          <w:szCs w:val="20"/>
          <w:lang w:eastAsia="ru-RU"/>
        </w:rPr>
        <w:t xml:space="preserve">, издательства «Просвещение». Концепция нового учебно-методического комплекта по всеобщей истории и Историко-культурный стандарт по всеобщей истории не приняты. Поэтому в данной программе используется УМК по всеобщей истории для предметной линии учебников </w:t>
      </w:r>
      <w:proofErr w:type="spellStart"/>
      <w:r>
        <w:rPr>
          <w:rFonts w:ascii="Times New Roman" w:eastAsia="Times New Roman" w:hAnsi="Times New Roman" w:cs="Times New Roman"/>
          <w:sz w:val="20"/>
          <w:szCs w:val="20"/>
          <w:lang w:eastAsia="ru-RU"/>
        </w:rPr>
        <w:t>А.А.Вигасина</w:t>
      </w:r>
      <w:proofErr w:type="spellEnd"/>
      <w:r>
        <w:rPr>
          <w:rFonts w:ascii="Times New Roman" w:eastAsia="Times New Roman" w:hAnsi="Times New Roman" w:cs="Times New Roman"/>
          <w:sz w:val="20"/>
          <w:szCs w:val="20"/>
          <w:lang w:eastAsia="ru-RU"/>
        </w:rPr>
        <w:t xml:space="preserve"> - </w:t>
      </w:r>
      <w:proofErr w:type="spellStart"/>
      <w:r>
        <w:rPr>
          <w:rFonts w:ascii="Times New Roman" w:eastAsia="Times New Roman" w:hAnsi="Times New Roman" w:cs="Times New Roman"/>
          <w:sz w:val="20"/>
          <w:szCs w:val="20"/>
          <w:lang w:eastAsia="ru-RU"/>
        </w:rPr>
        <w:t>О.С.Сороко</w:t>
      </w:r>
      <w:proofErr w:type="spellEnd"/>
      <w:r>
        <w:rPr>
          <w:rFonts w:ascii="Times New Roman" w:eastAsia="Times New Roman" w:hAnsi="Times New Roman" w:cs="Times New Roman"/>
          <w:sz w:val="20"/>
          <w:szCs w:val="20"/>
          <w:lang w:eastAsia="ru-RU"/>
        </w:rPr>
        <w:t>-Цюпы издательства «Просвещения». Данные линии учебников соответствует Федеральному государственному образовательному стандарту основного общего образования, одобрены РАО и РАН, имеют гриф «Рекомендовано» и включены в Федеральный перечень. В </w:t>
      </w:r>
      <w:r>
        <w:rPr>
          <w:rFonts w:ascii="Times New Roman" w:eastAsia="Times New Roman" w:hAnsi="Times New Roman" w:cs="Times New Roman"/>
          <w:b/>
          <w:bCs/>
          <w:sz w:val="20"/>
          <w:szCs w:val="20"/>
          <w:lang w:eastAsia="ru-RU"/>
        </w:rPr>
        <w:t>соответствии с требованиями Примерной основной образовательной программой основного общего образования</w:t>
      </w:r>
      <w:r>
        <w:rPr>
          <w:rFonts w:ascii="Times New Roman" w:eastAsia="Times New Roman" w:hAnsi="Times New Roman" w:cs="Times New Roman"/>
          <w:sz w:val="20"/>
          <w:szCs w:val="20"/>
          <w:lang w:eastAsia="ru-RU"/>
        </w:rPr>
        <w:t>, одобренной решением федерального учебно-методического объединения по общему образованию (протокол от 8 апреля 2015г. № 1/15) была проведена синхронизация курсов всеобщей истории и истории России.</w:t>
      </w:r>
    </w:p>
    <w:p w:rsidR="00D2458A" w:rsidRDefault="001344CB">
      <w:pPr>
        <w:shd w:val="clear" w:color="auto" w:fill="FFFFFF"/>
        <w:spacing w:after="167" w:line="240" w:lineRule="auto"/>
        <w:jc w:val="center"/>
        <w:rPr>
          <w:sz w:val="20"/>
          <w:szCs w:val="20"/>
        </w:rPr>
      </w:pPr>
      <w:r>
        <w:rPr>
          <w:rFonts w:ascii="Times New Roman" w:eastAsia="Times New Roman" w:hAnsi="Times New Roman" w:cs="Times New Roman"/>
          <w:b/>
          <w:bCs/>
          <w:sz w:val="20"/>
          <w:szCs w:val="20"/>
          <w:lang w:eastAsia="ru-RU"/>
        </w:rPr>
        <w:t>Синхронизация курсов всеобщей истории и истории России</w:t>
      </w:r>
    </w:p>
    <w:tbl>
      <w:tblPr>
        <w:tblW w:w="15532"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960"/>
        <w:gridCol w:w="7153"/>
        <w:gridCol w:w="7419"/>
      </w:tblGrid>
      <w:tr w:rsidR="00D2458A">
        <w:tc>
          <w:tcPr>
            <w:tcW w:w="960"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КЛАСС</w:t>
            </w:r>
          </w:p>
        </w:tc>
        <w:tc>
          <w:tcPr>
            <w:tcW w:w="71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ВСЕОБЩАЯ ИСТОРИЯ</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ИСТОРИЯ РОССИИ</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(включая региональный компонент)</w:t>
            </w:r>
          </w:p>
        </w:tc>
      </w:tr>
      <w:tr w:rsidR="00D2458A">
        <w:tc>
          <w:tcPr>
            <w:tcW w:w="960"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71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rsidP="00A97B7D">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ДРЕВНЕГО МИРА</w:t>
            </w:r>
          </w:p>
          <w:p w:rsidR="00D2458A" w:rsidRDefault="001344CB" w:rsidP="00A97B7D">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Первобытность. Древний Восток</w:t>
            </w:r>
          </w:p>
          <w:p w:rsidR="00D2458A" w:rsidRDefault="001344CB" w:rsidP="00A97B7D">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Античный мир. Древняя Греция.</w:t>
            </w:r>
          </w:p>
          <w:p w:rsidR="00D2458A" w:rsidRDefault="001344CB" w:rsidP="00A97B7D">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Рим.</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Народы и государства на территории России в древности</w:t>
            </w:r>
          </w:p>
        </w:tc>
      </w:tr>
      <w:tr w:rsidR="00D2458A">
        <w:tc>
          <w:tcPr>
            <w:tcW w:w="960"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7</w:t>
            </w:r>
          </w:p>
        </w:tc>
        <w:tc>
          <w:tcPr>
            <w:tcW w:w="71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НОВОГО ВРЕМЕНИ. XVI-XVII вв. От абсолютизма к парламентаризму. Первые буржуазные революции.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конце Х</w:t>
            </w:r>
            <w:proofErr w:type="gramStart"/>
            <w:r>
              <w:rPr>
                <w:rFonts w:ascii="Times New Roman" w:eastAsia="Times New Roman" w:hAnsi="Times New Roman" w:cs="Times New Roman"/>
                <w:sz w:val="20"/>
                <w:szCs w:val="20"/>
                <w:lang w:eastAsia="ru-RU"/>
              </w:rPr>
              <w:t>V</w:t>
            </w:r>
            <w:proofErr w:type="gramEnd"/>
            <w:r>
              <w:rPr>
                <w:rFonts w:ascii="Times New Roman" w:eastAsia="Times New Roman" w:hAnsi="Times New Roman" w:cs="Times New Roman"/>
                <w:sz w:val="20"/>
                <w:szCs w:val="20"/>
                <w:lang w:eastAsia="ru-RU"/>
              </w:rPr>
              <w:t>—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конце Х</w:t>
            </w:r>
            <w:proofErr w:type="gramStart"/>
            <w:r>
              <w:rPr>
                <w:rFonts w:ascii="Times New Roman" w:eastAsia="Times New Roman" w:hAnsi="Times New Roman" w:cs="Times New Roman"/>
                <w:sz w:val="20"/>
                <w:szCs w:val="20"/>
                <w:lang w:eastAsia="ru-RU"/>
              </w:rPr>
              <w:t>V</w:t>
            </w:r>
            <w:proofErr w:type="gramEnd"/>
            <w:r>
              <w:rPr>
                <w:rFonts w:ascii="Times New Roman" w:eastAsia="Times New Roman" w:hAnsi="Times New Roman" w:cs="Times New Roman"/>
                <w:sz w:val="20"/>
                <w:szCs w:val="20"/>
                <w:lang w:eastAsia="ru-RU"/>
              </w:rPr>
              <w:t>—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Страны Европы и Северной Америки в середине XVII—ХVIII в. Страны Востока в XVI—XVIII вв.</w:t>
            </w:r>
          </w:p>
        </w:tc>
        <w:tc>
          <w:tcPr>
            <w:tcW w:w="7419"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РОССИЯ В XVI – XVII ВЕКАХ: ОТ</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 xml:space="preserve">ВЕЛИКОГО КНЯЖЕСТВА </w:t>
            </w:r>
            <w:proofErr w:type="gramStart"/>
            <w:r>
              <w:rPr>
                <w:rFonts w:ascii="Times New Roman" w:eastAsia="Times New Roman" w:hAnsi="Times New Roman" w:cs="Times New Roman"/>
                <w:b/>
                <w:bCs/>
                <w:sz w:val="20"/>
                <w:szCs w:val="20"/>
                <w:lang w:eastAsia="ru-RU"/>
              </w:rPr>
              <w:t>К</w:t>
            </w:r>
            <w:proofErr w:type="gramEnd"/>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ЦАРСТВУ.</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XVI веке. Смута в России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XVII веке. Культурное пространство. Региональный компонент.</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A97B7D" w:rsidRDefault="001344CB">
      <w:pPr>
        <w:shd w:val="clear" w:color="auto" w:fill="FFFFFF"/>
        <w:spacing w:after="167"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p w:rsidR="00A97B7D" w:rsidRDefault="00A97B7D">
      <w:pPr>
        <w:shd w:val="clear" w:color="auto" w:fill="FFFFFF"/>
        <w:spacing w:after="167" w:line="240" w:lineRule="auto"/>
        <w:rPr>
          <w:rFonts w:ascii="Times New Roman" w:eastAsia="Times New Roman" w:hAnsi="Times New Roman" w:cs="Times New Roman"/>
          <w:b/>
          <w:bCs/>
          <w:sz w:val="20"/>
          <w:szCs w:val="20"/>
          <w:lang w:eastAsia="ru-RU"/>
        </w:rPr>
      </w:pPr>
    </w:p>
    <w:p w:rsidR="00A97B7D" w:rsidRDefault="00A97B7D">
      <w:pPr>
        <w:shd w:val="clear" w:color="auto" w:fill="FFFFFF"/>
        <w:spacing w:after="167" w:line="240" w:lineRule="auto"/>
        <w:rPr>
          <w:rFonts w:ascii="Times New Roman" w:eastAsia="Times New Roman" w:hAnsi="Times New Roman" w:cs="Times New Roman"/>
          <w:b/>
          <w:bCs/>
          <w:sz w:val="20"/>
          <w:szCs w:val="20"/>
          <w:lang w:eastAsia="ru-RU"/>
        </w:rPr>
      </w:pPr>
    </w:p>
    <w:p w:rsidR="00A97B7D" w:rsidRDefault="00A97B7D">
      <w:pPr>
        <w:shd w:val="clear" w:color="auto" w:fill="FFFFFF"/>
        <w:spacing w:after="167" w:line="240" w:lineRule="auto"/>
        <w:rPr>
          <w:rFonts w:ascii="Times New Roman" w:eastAsia="Times New Roman" w:hAnsi="Times New Roman" w:cs="Times New Roman"/>
          <w:b/>
          <w:bCs/>
          <w:sz w:val="20"/>
          <w:szCs w:val="20"/>
          <w:lang w:eastAsia="ru-RU"/>
        </w:rPr>
      </w:pPr>
    </w:p>
    <w:p w:rsidR="00D2458A" w:rsidRDefault="00A97B7D">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lastRenderedPageBreak/>
        <w:t xml:space="preserve">                                                                                                 </w:t>
      </w:r>
      <w:r w:rsidR="001344CB">
        <w:rPr>
          <w:rFonts w:ascii="Times New Roman" w:eastAsia="Times New Roman" w:hAnsi="Times New Roman" w:cs="Times New Roman"/>
          <w:b/>
          <w:bCs/>
          <w:sz w:val="20"/>
          <w:szCs w:val="20"/>
          <w:lang w:eastAsia="ru-RU"/>
        </w:rPr>
        <w:t xml:space="preserve"> Место предмета (курса) «История» в учебном плане</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Предмет «История» изучается на уровне основного общего образования в 5-9 классах. Общая недельная нагрузка в каждом году обучения составляет по 2 часа в 5-9 классе. По  68 часов в 5-8 класса и 66 часов — в 9 класса.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Распределение часов, предназначенных на изучение курсов всеобщей истории и истории России с V по IX классы, осуществляется в соответствии со стандартом и авторской программой:</w:t>
      </w:r>
    </w:p>
    <w:tbl>
      <w:tblPr>
        <w:tblW w:w="15528"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2588"/>
        <w:gridCol w:w="2588"/>
        <w:gridCol w:w="2588"/>
        <w:gridCol w:w="2588"/>
        <w:gridCol w:w="2588"/>
        <w:gridCol w:w="2588"/>
      </w:tblGrid>
      <w:tr w:rsidR="00D2458A">
        <w:tc>
          <w:tcPr>
            <w:tcW w:w="2588" w:type="dxa"/>
            <w:vMerge w:val="restart"/>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Класс</w:t>
            </w:r>
          </w:p>
        </w:tc>
        <w:tc>
          <w:tcPr>
            <w:tcW w:w="2588" w:type="dxa"/>
            <w:vMerge w:val="restart"/>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Общее количество часов</w:t>
            </w:r>
          </w:p>
        </w:tc>
        <w:tc>
          <w:tcPr>
            <w:tcW w:w="5176"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России</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5176" w:type="dxa"/>
            <w:gridSpan w:val="2"/>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Всеобщая история</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r>
      <w:tr w:rsidR="00D2458A">
        <w:tc>
          <w:tcPr>
            <w:tcW w:w="2588"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vAlign w:val="center"/>
          </w:tcPr>
          <w:p w:rsidR="00D2458A" w:rsidRDefault="00D2458A">
            <w:pPr>
              <w:spacing w:after="0" w:line="240" w:lineRule="auto"/>
              <w:rPr>
                <w:rFonts w:ascii="Times New Roman" w:eastAsia="Times New Roman" w:hAnsi="Times New Roman" w:cs="Times New Roman"/>
                <w:sz w:val="20"/>
                <w:szCs w:val="20"/>
                <w:lang w:eastAsia="ru-RU"/>
              </w:rPr>
            </w:pPr>
          </w:p>
        </w:tc>
        <w:tc>
          <w:tcPr>
            <w:tcW w:w="2588"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vAlign w:val="center"/>
          </w:tcPr>
          <w:p w:rsidR="00D2458A" w:rsidRDefault="00D2458A">
            <w:pPr>
              <w:spacing w:after="0" w:line="240" w:lineRule="auto"/>
              <w:rPr>
                <w:rFonts w:ascii="Times New Roman" w:eastAsia="Times New Roman" w:hAnsi="Times New Roman" w:cs="Times New Roman"/>
                <w:sz w:val="20"/>
                <w:szCs w:val="20"/>
                <w:lang w:eastAsia="ru-RU"/>
              </w:rPr>
            </w:pP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предметная</w:t>
            </w:r>
            <w:proofErr w:type="gramEnd"/>
            <w:r>
              <w:rPr>
                <w:rFonts w:ascii="Times New Roman" w:eastAsia="Times New Roman" w:hAnsi="Times New Roman" w:cs="Times New Roman"/>
                <w:sz w:val="20"/>
                <w:szCs w:val="20"/>
                <w:lang w:eastAsia="ru-RU"/>
              </w:rPr>
              <w:t xml:space="preserve"> линии учебников под редакцией </w:t>
            </w:r>
            <w:proofErr w:type="spellStart"/>
            <w:r>
              <w:rPr>
                <w:rFonts w:ascii="Times New Roman" w:eastAsia="Times New Roman" w:hAnsi="Times New Roman" w:cs="Times New Roman"/>
                <w:sz w:val="20"/>
                <w:szCs w:val="20"/>
                <w:lang w:eastAsia="ru-RU"/>
              </w:rPr>
              <w:t>А.В.Торкунова</w:t>
            </w:r>
            <w:proofErr w:type="spellEnd"/>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 рабочей программе</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предметная</w:t>
            </w:r>
            <w:proofErr w:type="gramEnd"/>
            <w:r>
              <w:rPr>
                <w:rFonts w:ascii="Times New Roman" w:eastAsia="Times New Roman" w:hAnsi="Times New Roman" w:cs="Times New Roman"/>
                <w:sz w:val="20"/>
                <w:szCs w:val="20"/>
                <w:lang w:eastAsia="ru-RU"/>
              </w:rPr>
              <w:t xml:space="preserve"> линии учебников под редакцией </w:t>
            </w:r>
            <w:proofErr w:type="spellStart"/>
            <w:r>
              <w:rPr>
                <w:rFonts w:ascii="Times New Roman" w:eastAsia="Times New Roman" w:hAnsi="Times New Roman" w:cs="Times New Roman"/>
                <w:sz w:val="20"/>
                <w:szCs w:val="20"/>
                <w:lang w:eastAsia="ru-RU"/>
              </w:rPr>
              <w:t>Вигасина</w:t>
            </w:r>
            <w:proofErr w:type="spellEnd"/>
            <w:r>
              <w:rPr>
                <w:rFonts w:ascii="Times New Roman" w:eastAsia="Times New Roman" w:hAnsi="Times New Roman" w:cs="Times New Roman"/>
                <w:sz w:val="20"/>
                <w:szCs w:val="20"/>
                <w:lang w:eastAsia="ru-RU"/>
              </w:rPr>
              <w:t xml:space="preserve"> – </w:t>
            </w:r>
            <w:proofErr w:type="spellStart"/>
            <w:r>
              <w:rPr>
                <w:rFonts w:ascii="Times New Roman" w:eastAsia="Times New Roman" w:hAnsi="Times New Roman" w:cs="Times New Roman"/>
                <w:sz w:val="20"/>
                <w:szCs w:val="20"/>
                <w:lang w:eastAsia="ru-RU"/>
              </w:rPr>
              <w:t>Сороко</w:t>
            </w:r>
            <w:proofErr w:type="spellEnd"/>
            <w:r>
              <w:rPr>
                <w:rFonts w:ascii="Times New Roman" w:eastAsia="Times New Roman" w:hAnsi="Times New Roman" w:cs="Times New Roman"/>
                <w:sz w:val="20"/>
                <w:szCs w:val="20"/>
                <w:lang w:eastAsia="ru-RU"/>
              </w:rPr>
              <w:t>-Цюпы</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 рабочей программе</w:t>
            </w:r>
          </w:p>
        </w:tc>
      </w:tr>
      <w:tr w:rsidR="00D2458A">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r>
      <w:tr w:rsidR="00D2458A">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7</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40</w:t>
            </w:r>
          </w:p>
        </w:tc>
        <w:tc>
          <w:tcPr>
            <w:tcW w:w="258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c>
          <w:tcPr>
            <w:tcW w:w="2588"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 xml:space="preserve">При изучении курса Всеобщей истории используется предметная линия учебников </w:t>
      </w:r>
      <w:proofErr w:type="spellStart"/>
      <w:r>
        <w:rPr>
          <w:rFonts w:ascii="Times New Roman" w:eastAsia="Times New Roman" w:hAnsi="Times New Roman" w:cs="Times New Roman"/>
          <w:sz w:val="20"/>
          <w:szCs w:val="20"/>
          <w:lang w:eastAsia="ru-RU"/>
        </w:rPr>
        <w:t>А.А.Вигасина</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О.С.Сороко</w:t>
      </w:r>
      <w:proofErr w:type="spellEnd"/>
      <w:r>
        <w:rPr>
          <w:rFonts w:ascii="Times New Roman" w:eastAsia="Times New Roman" w:hAnsi="Times New Roman" w:cs="Times New Roman"/>
          <w:sz w:val="20"/>
          <w:szCs w:val="20"/>
          <w:lang w:eastAsia="ru-RU"/>
        </w:rPr>
        <w:t>-Цюпы:</w:t>
      </w:r>
    </w:p>
    <w:tbl>
      <w:tblPr>
        <w:tblW w:w="15597"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962"/>
        <w:gridCol w:w="7264"/>
        <w:gridCol w:w="7371"/>
      </w:tblGrid>
      <w:tr w:rsidR="00D2458A">
        <w:tc>
          <w:tcPr>
            <w:tcW w:w="96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КЛАСС</w:t>
            </w:r>
          </w:p>
        </w:tc>
        <w:tc>
          <w:tcPr>
            <w:tcW w:w="7264"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ВСЕОБЩАЯ ИСТОРИЯ</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tc>
          <w:tcPr>
            <w:tcW w:w="96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7264"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ИСТОРИЯ ДРЕВНЕГО МИРА</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Первобытность. Древний Восток</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Античный мир. Древняя Греция.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Рим.</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Учебник </w:t>
            </w:r>
            <w:proofErr w:type="gramStart"/>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игасин</w:t>
            </w:r>
            <w:proofErr w:type="spellEnd"/>
            <w:r>
              <w:rPr>
                <w:rFonts w:ascii="Times New Roman" w:eastAsia="Times New Roman" w:hAnsi="Times New Roman" w:cs="Times New Roman"/>
                <w:sz w:val="20"/>
                <w:szCs w:val="20"/>
                <w:lang w:eastAsia="ru-RU"/>
              </w:rPr>
              <w:t xml:space="preserve"> А. А., </w:t>
            </w:r>
            <w:proofErr w:type="spellStart"/>
            <w:r>
              <w:rPr>
                <w:rFonts w:ascii="Times New Roman" w:eastAsia="Times New Roman" w:hAnsi="Times New Roman" w:cs="Times New Roman"/>
                <w:sz w:val="20"/>
                <w:szCs w:val="20"/>
                <w:lang w:eastAsia="ru-RU"/>
              </w:rPr>
              <w:t>Годер</w:t>
            </w:r>
            <w:proofErr w:type="spellEnd"/>
            <w:r>
              <w:rPr>
                <w:rFonts w:ascii="Times New Roman" w:eastAsia="Times New Roman" w:hAnsi="Times New Roman" w:cs="Times New Roman"/>
                <w:sz w:val="20"/>
                <w:szCs w:val="20"/>
                <w:lang w:eastAsia="ru-RU"/>
              </w:rPr>
              <w:t xml:space="preserve"> Г. И, Свенцицкая И. С.. История Древнего мира. 5 класс.-М. "Просвещение"</w:t>
            </w:r>
          </w:p>
          <w:p w:rsidR="00D2458A" w:rsidRDefault="00D2458A">
            <w:pPr>
              <w:spacing w:after="167" w:line="240" w:lineRule="auto"/>
              <w:rPr>
                <w:rFonts w:ascii="Times New Roman" w:eastAsia="Times New Roman" w:hAnsi="Times New Roman" w:cs="Times New Roman"/>
                <w:sz w:val="20"/>
                <w:szCs w:val="20"/>
                <w:lang w:eastAsia="ru-RU"/>
              </w:rPr>
            </w:pPr>
          </w:p>
        </w:tc>
      </w:tr>
      <w:tr w:rsidR="00D2458A">
        <w:tc>
          <w:tcPr>
            <w:tcW w:w="96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7</w:t>
            </w:r>
          </w:p>
        </w:tc>
        <w:tc>
          <w:tcPr>
            <w:tcW w:w="7264"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sz w:val="20"/>
                <w:szCs w:val="20"/>
              </w:rPr>
            </w:pPr>
            <w:r>
              <w:rPr>
                <w:rFonts w:ascii="Times New Roman" w:eastAsia="Times New Roman" w:hAnsi="Times New Roman" w:cs="Times New Roman"/>
                <w:b/>
                <w:bCs/>
                <w:sz w:val="20"/>
                <w:szCs w:val="20"/>
                <w:lang w:eastAsia="ru-RU"/>
              </w:rPr>
              <w:t>ИСТОРИЯ НОВОГО ВРЕМЕНИ. XVI-XVII вв. От абсолютизма к парламентаризму. Первые буржуазные революции.</w:t>
            </w:r>
          </w:p>
          <w:p w:rsidR="00D2458A" w:rsidRDefault="001344CB">
            <w:pPr>
              <w:spacing w:after="167" w:line="240" w:lineRule="auto"/>
              <w:rPr>
                <w:sz w:val="20"/>
                <w:szCs w:val="20"/>
              </w:rPr>
            </w:pPr>
            <w:r>
              <w:rPr>
                <w:rFonts w:ascii="Times New Roman" w:eastAsia="Times New Roman" w:hAnsi="Times New Roman" w:cs="Times New Roman"/>
                <w:sz w:val="20"/>
                <w:szCs w:val="20"/>
                <w:lang w:eastAsia="ru-RU"/>
              </w:rPr>
              <w:t>Европа в конце Х</w:t>
            </w:r>
            <w:proofErr w:type="gramStart"/>
            <w:r>
              <w:rPr>
                <w:rFonts w:ascii="Times New Roman" w:eastAsia="Times New Roman" w:hAnsi="Times New Roman" w:cs="Times New Roman"/>
                <w:sz w:val="20"/>
                <w:szCs w:val="20"/>
                <w:lang w:eastAsia="ru-RU"/>
              </w:rPr>
              <w:t>V</w:t>
            </w:r>
            <w:proofErr w:type="gramEnd"/>
            <w:r>
              <w:rPr>
                <w:rFonts w:ascii="Times New Roman" w:eastAsia="Times New Roman" w:hAnsi="Times New Roman" w:cs="Times New Roman"/>
                <w:sz w:val="20"/>
                <w:szCs w:val="20"/>
                <w:lang w:eastAsia="ru-RU"/>
              </w:rPr>
              <w:t>—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конце Х</w:t>
            </w:r>
            <w:proofErr w:type="gramStart"/>
            <w:r>
              <w:rPr>
                <w:rFonts w:ascii="Times New Roman" w:eastAsia="Times New Roman" w:hAnsi="Times New Roman" w:cs="Times New Roman"/>
                <w:sz w:val="20"/>
                <w:szCs w:val="20"/>
                <w:lang w:eastAsia="ru-RU"/>
              </w:rPr>
              <w:t>V</w:t>
            </w:r>
            <w:proofErr w:type="gramEnd"/>
            <w:r>
              <w:rPr>
                <w:rFonts w:ascii="Times New Roman" w:eastAsia="Times New Roman" w:hAnsi="Times New Roman" w:cs="Times New Roman"/>
                <w:sz w:val="20"/>
                <w:szCs w:val="20"/>
                <w:lang w:eastAsia="ru-RU"/>
              </w:rPr>
              <w:t>— начале XVII в.</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Страны Европы и Северной Америки в середине XVII—ХVIII в. Страны Востока в XVI—XVIII вв.</w:t>
            </w:r>
          </w:p>
        </w:tc>
        <w:tc>
          <w:tcPr>
            <w:tcW w:w="7371"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Учебник</w:t>
            </w:r>
            <w:r>
              <w:rPr>
                <w:rFonts w:ascii="Times New Roman" w:eastAsia="Times New Roman" w:hAnsi="Times New Roman" w:cs="Times New Roman"/>
                <w:sz w:val="20"/>
                <w:szCs w:val="20"/>
                <w:lang w:eastAsia="ru-RU"/>
              </w:rPr>
              <w:t> </w:t>
            </w:r>
            <w:proofErr w:type="gramStart"/>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w:t>
            </w:r>
            <w:proofErr w:type="gramEnd"/>
            <w:r>
              <w:rPr>
                <w:rFonts w:ascii="Times New Roman" w:eastAsia="Times New Roman" w:hAnsi="Times New Roman" w:cs="Times New Roman"/>
                <w:sz w:val="20"/>
                <w:szCs w:val="20"/>
                <w:lang w:eastAsia="ru-RU"/>
              </w:rPr>
              <w:t>довская</w:t>
            </w:r>
            <w:proofErr w:type="spellEnd"/>
            <w:r>
              <w:rPr>
                <w:rFonts w:ascii="Times New Roman" w:eastAsia="Times New Roman" w:hAnsi="Times New Roman" w:cs="Times New Roman"/>
                <w:sz w:val="20"/>
                <w:szCs w:val="20"/>
                <w:lang w:eastAsia="ru-RU"/>
              </w:rPr>
              <w:t xml:space="preserve"> А. Я., Баранов П. А., Ванюшкина Л. М. Всеобщая история. История Нового времени. 1500—1800. Под редакцией А. А. </w:t>
            </w:r>
            <w:proofErr w:type="spellStart"/>
            <w:r>
              <w:rPr>
                <w:rFonts w:ascii="Times New Roman" w:eastAsia="Times New Roman" w:hAnsi="Times New Roman" w:cs="Times New Roman"/>
                <w:sz w:val="20"/>
                <w:szCs w:val="20"/>
                <w:lang w:eastAsia="ru-RU"/>
              </w:rPr>
              <w:t>Искендерова</w:t>
            </w:r>
            <w:proofErr w:type="spellEnd"/>
            <w:r>
              <w:rPr>
                <w:rFonts w:ascii="Times New Roman" w:eastAsia="Times New Roman" w:hAnsi="Times New Roman" w:cs="Times New Roman"/>
                <w:sz w:val="20"/>
                <w:szCs w:val="20"/>
                <w:lang w:eastAsia="ru-RU"/>
              </w:rPr>
              <w:t>. 7 класс.- М. "Просвещение" (тема «Эпоха Просвещения» не изучается)</w:t>
            </w:r>
          </w:p>
          <w:p w:rsidR="00D2458A" w:rsidRDefault="00D2458A">
            <w:pPr>
              <w:spacing w:after="167" w:line="240" w:lineRule="auto"/>
              <w:rPr>
                <w:rFonts w:ascii="Times New Roman" w:eastAsia="Times New Roman" w:hAnsi="Times New Roman" w:cs="Times New Roman"/>
                <w:sz w:val="20"/>
                <w:szCs w:val="20"/>
                <w:lang w:eastAsia="ru-RU"/>
              </w:rPr>
            </w:pP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lastRenderedPageBreak/>
        <w:t xml:space="preserve">Личностные, </w:t>
      </w:r>
      <w:proofErr w:type="spellStart"/>
      <w:r>
        <w:rPr>
          <w:rFonts w:ascii="Times New Roman" w:eastAsia="Times New Roman" w:hAnsi="Times New Roman" w:cs="Times New Roman"/>
          <w:b/>
          <w:bCs/>
          <w:sz w:val="20"/>
          <w:szCs w:val="20"/>
          <w:lang w:eastAsia="ru-RU"/>
        </w:rPr>
        <w:t>метапредметные</w:t>
      </w:r>
      <w:proofErr w:type="spellEnd"/>
      <w:r>
        <w:rPr>
          <w:rFonts w:ascii="Times New Roman" w:eastAsia="Times New Roman" w:hAnsi="Times New Roman" w:cs="Times New Roman"/>
          <w:b/>
          <w:bCs/>
          <w:sz w:val="20"/>
          <w:szCs w:val="20"/>
          <w:lang w:eastAsia="ru-RU"/>
        </w:rPr>
        <w:t xml:space="preserve"> и предметные результаты освоения учебного предмета (курса) «История»</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5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Программа обеспечивает формирование личностных, </w:t>
      </w:r>
      <w:proofErr w:type="spellStart"/>
      <w:r>
        <w:rPr>
          <w:rFonts w:ascii="Times New Roman" w:eastAsia="Times New Roman" w:hAnsi="Times New Roman" w:cs="Times New Roman"/>
          <w:sz w:val="20"/>
          <w:szCs w:val="20"/>
          <w:lang w:eastAsia="ru-RU"/>
        </w:rPr>
        <w:t>метапредметных</w:t>
      </w:r>
      <w:proofErr w:type="spellEnd"/>
      <w:r>
        <w:rPr>
          <w:rFonts w:ascii="Times New Roman" w:eastAsia="Times New Roman" w:hAnsi="Times New Roman" w:cs="Times New Roman"/>
          <w:sz w:val="20"/>
          <w:szCs w:val="20"/>
          <w:lang w:eastAsia="ru-RU"/>
        </w:rPr>
        <w:t>, предметных результатов.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Личностные результаты </w:t>
      </w:r>
      <w:r>
        <w:rPr>
          <w:rFonts w:ascii="Times New Roman" w:eastAsia="Times New Roman" w:hAnsi="Times New Roman" w:cs="Times New Roman"/>
          <w:sz w:val="20"/>
          <w:szCs w:val="20"/>
          <w:lang w:eastAsia="ru-RU"/>
        </w:rPr>
        <w:t>изучения истории Древнего мира включает в себя:</w:t>
      </w:r>
    </w:p>
    <w:p w:rsidR="00D2458A" w:rsidRDefault="001344CB">
      <w:pPr>
        <w:numPr>
          <w:ilvl w:val="0"/>
          <w:numId w:val="2"/>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представление о видах идентичности, актуальных для становления человечества и общества, для жизни в современном поликультурном мире;</w:t>
      </w:r>
    </w:p>
    <w:p w:rsidR="00D2458A" w:rsidRDefault="001344CB">
      <w:pPr>
        <w:numPr>
          <w:ilvl w:val="0"/>
          <w:numId w:val="2"/>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приобщение к истокам культурно-исторического наследия человечества, интерес к его познанию за рамками учебного курса и школьного обучения;</w:t>
      </w:r>
    </w:p>
    <w:p w:rsidR="00D2458A" w:rsidRDefault="001344CB">
      <w:pPr>
        <w:numPr>
          <w:ilvl w:val="0"/>
          <w:numId w:val="2"/>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освоение гуманистических традиций и ценностей, становление которых началось в Древнем мире, уважение к личности, правам и свободам человека, культурам разных народов;</w:t>
      </w:r>
    </w:p>
    <w:p w:rsidR="00D2458A" w:rsidRDefault="001344CB">
      <w:pPr>
        <w:numPr>
          <w:ilvl w:val="0"/>
          <w:numId w:val="2"/>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опыт эмоционально-ценностного и творческого отношения к фактам прошлого и историческим источникам, способам изучения и охраны.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proofErr w:type="spellStart"/>
      <w:r>
        <w:rPr>
          <w:rFonts w:ascii="Times New Roman" w:eastAsia="Times New Roman" w:hAnsi="Times New Roman" w:cs="Times New Roman"/>
          <w:b/>
          <w:bCs/>
          <w:sz w:val="20"/>
          <w:szCs w:val="20"/>
          <w:lang w:eastAsia="ru-RU"/>
        </w:rPr>
        <w:t>Метапредметные</w:t>
      </w:r>
      <w:proofErr w:type="spellEnd"/>
      <w:r>
        <w:rPr>
          <w:rFonts w:ascii="Times New Roman" w:eastAsia="Times New Roman" w:hAnsi="Times New Roman" w:cs="Times New Roman"/>
          <w:b/>
          <w:bCs/>
          <w:sz w:val="20"/>
          <w:szCs w:val="20"/>
          <w:lang w:eastAsia="ru-RU"/>
        </w:rPr>
        <w:t xml:space="preserve"> результаты </w:t>
      </w:r>
      <w:r>
        <w:rPr>
          <w:rFonts w:ascii="Times New Roman" w:eastAsia="Times New Roman" w:hAnsi="Times New Roman" w:cs="Times New Roman"/>
          <w:sz w:val="20"/>
          <w:szCs w:val="20"/>
          <w:lang w:eastAsia="ru-RU"/>
        </w:rPr>
        <w:t>изучения истории Древнего мира включает в себя:</w:t>
      </w:r>
    </w:p>
    <w:p w:rsidR="00D2458A" w:rsidRDefault="001344CB">
      <w:pPr>
        <w:numPr>
          <w:ilvl w:val="0"/>
          <w:numId w:val="3"/>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способность планировать и организовывать свою учебную и коммуникативную деятельность в соответствии с задачами изучения истории, видами учебной и домашней работы, во взаимодействии с одноклассниками и взрослыми;</w:t>
      </w:r>
    </w:p>
    <w:p w:rsidR="00D2458A" w:rsidRDefault="001344CB">
      <w:pPr>
        <w:numPr>
          <w:ilvl w:val="0"/>
          <w:numId w:val="3"/>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готовность формулировать и высказывать собственное мнение по проблемам прошлого и современности, выслушивать и обсуждать разные взгляды и оценки исторических фактов, вести конструктивный диалог;</w:t>
      </w:r>
    </w:p>
    <w:p w:rsidR="00D2458A" w:rsidRDefault="001344CB">
      <w:pPr>
        <w:numPr>
          <w:ilvl w:val="0"/>
          <w:numId w:val="3"/>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умения проводить поиск основной и дополнительной информации в учебной и научно-популярной литературе, Интернете, библиотеках и музеях, обрабатывать её в соответствии с темой и познавательными заданиями, представлять результаты своей творческо-поисковой работы в различных форматах (таблицы, сочинения, планы, схемы, презентации, проекты);</w:t>
      </w:r>
    </w:p>
    <w:p w:rsidR="00D2458A" w:rsidRDefault="001344CB">
      <w:pPr>
        <w:numPr>
          <w:ilvl w:val="0"/>
          <w:numId w:val="3"/>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способность решать творческие и проблемные задачи, используя контекстные знания и эвристические приемы.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Предметные результаты</w:t>
      </w:r>
      <w:r>
        <w:rPr>
          <w:rFonts w:ascii="Times New Roman" w:eastAsia="Times New Roman" w:hAnsi="Times New Roman" w:cs="Times New Roman"/>
          <w:b/>
          <w:bCs/>
          <w:sz w:val="20"/>
          <w:szCs w:val="20"/>
          <w:u w:val="single"/>
          <w:lang w:eastAsia="ru-RU"/>
        </w:rPr>
        <w:t> </w:t>
      </w:r>
      <w:r>
        <w:rPr>
          <w:rFonts w:ascii="Times New Roman" w:eastAsia="Times New Roman" w:hAnsi="Times New Roman" w:cs="Times New Roman"/>
          <w:sz w:val="20"/>
          <w:szCs w:val="20"/>
          <w:lang w:eastAsia="ru-RU"/>
        </w:rPr>
        <w:t>изучения истории Древнего мира включает в себя:</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целостное представление об историческом развитии человечества от первобытности до гибели античной цивилизации как о важном периоде всеобщей истории;</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яркие образы и картины, связанные с ключевыми событиями, личностями, явлениями и памятниками культуры крупнейших цивилизаций Древнего мира;</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способности применять понятийный аппарат и элементарные методы исторической науки для атрибуции фактов и источников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 - этических вопросов далекого прошлого;</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представление о мифах как ограниченной форме мышления и познания людей в Древнем мире и специфическом историческом источнике для изучения прошлого;</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умения датировать события и процессы в истории Древнего мира, определять последовательность и длительность цивилизаций, соотносить годы с веками, тысячелетиями, вести счет лет с условным делением древней истории на время «до нашей эры» и «наша эра»</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уметь читать историческую карту, находить и показывать на ней историко-географические объекты Древнего мира, анализировать и обобщать данные карты;</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уметь характеризовать важные факты истории Древнего мира, классифицировать и группировать их по предложенным признакам;</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уметь сравнивать простые однородные исторические факты истории Древнего мира, выявляя их сходства и отличия по предложенным вопросам, формулировать частные и общие выводы о результатах своего исследования;</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умения давать образную характеристику исторических личностей, описание памятников истории и культуры древних цивилизаций, в том числе по </w:t>
      </w:r>
      <w:proofErr w:type="gramStart"/>
      <w:r>
        <w:rPr>
          <w:rFonts w:ascii="Times New Roman" w:eastAsia="Times New Roman" w:hAnsi="Times New Roman" w:cs="Times New Roman"/>
          <w:sz w:val="20"/>
          <w:szCs w:val="20"/>
          <w:lang w:eastAsia="ru-RU"/>
        </w:rPr>
        <w:t>сохранившимся</w:t>
      </w:r>
      <w:proofErr w:type="gramEnd"/>
      <w:r>
        <w:rPr>
          <w:rFonts w:ascii="Times New Roman" w:eastAsia="Times New Roman" w:hAnsi="Times New Roman" w:cs="Times New Roman"/>
          <w:sz w:val="20"/>
          <w:szCs w:val="20"/>
          <w:lang w:eastAsia="ru-RU"/>
        </w:rPr>
        <w:t xml:space="preserve"> фрагментов подлинников, рассказывать о важнейших событиях, используя основные и дополнительные источники информации;</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умения различать в учебном тексте факты, сопоставлять их аргументацию, формулировать собственные гипотезы по дискуссионным вопросам истории Древнего мира;</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умения соотносить единичные события в отдельных странах Древнего мира с общими явлениями и процессами;</w:t>
      </w:r>
    </w:p>
    <w:p w:rsidR="00D2458A" w:rsidRDefault="001344CB">
      <w:pPr>
        <w:numPr>
          <w:ilvl w:val="0"/>
          <w:numId w:val="4"/>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готовность применять новые знания и умения в общении с одноклассниками и взрослыми, самостоятельно знакомится с новыми фактами, источниками и памятниками истории Древнего мира, способствовать их охране.</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Личностными результатами </w:t>
      </w:r>
      <w:r>
        <w:rPr>
          <w:rFonts w:ascii="Times New Roman" w:eastAsia="Times New Roman" w:hAnsi="Times New Roman" w:cs="Times New Roman"/>
          <w:sz w:val="20"/>
          <w:szCs w:val="20"/>
          <w:lang w:eastAsia="ru-RU"/>
        </w:rPr>
        <w:t>изучения отечественной истории являются: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первичная социальная и культурная идентичность на основе усвоения системы исторических понятий и представлений о прошлом Отечества (период до XVII в.), эмоционально положительное принятие своей этнической идентичности;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уважение и принятие культурного многообразия народов России и мира, понимание важной роли взаимодействия народов;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изложение своей точки зрения, её аргументация (в соответствии с возрастными возможностями);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следование этическим нормам и правилам ведения диалога;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формулирование ценностных суждений и/или своей позиции по изучаемой проблеме;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проявление доброжелательности и эмоционально-нравственной отзывчивости, </w:t>
      </w:r>
      <w:proofErr w:type="spellStart"/>
      <w:r>
        <w:rPr>
          <w:rFonts w:ascii="Times New Roman" w:eastAsia="Times New Roman" w:hAnsi="Times New Roman" w:cs="Times New Roman"/>
          <w:sz w:val="20"/>
          <w:szCs w:val="20"/>
          <w:lang w:eastAsia="ru-RU"/>
        </w:rPr>
        <w:t>эмпатии</w:t>
      </w:r>
      <w:proofErr w:type="spellEnd"/>
      <w:r>
        <w:rPr>
          <w:rFonts w:ascii="Times New Roman" w:eastAsia="Times New Roman" w:hAnsi="Times New Roman" w:cs="Times New Roman"/>
          <w:sz w:val="20"/>
          <w:szCs w:val="20"/>
          <w:lang w:eastAsia="ru-RU"/>
        </w:rPr>
        <w:t xml:space="preserve"> как понимания чу</w:t>
      </w:r>
      <w:proofErr w:type="gramStart"/>
      <w:r>
        <w:rPr>
          <w:rFonts w:ascii="Times New Roman" w:eastAsia="Times New Roman" w:hAnsi="Times New Roman" w:cs="Times New Roman"/>
          <w:sz w:val="20"/>
          <w:szCs w:val="20"/>
          <w:lang w:eastAsia="ru-RU"/>
        </w:rPr>
        <w:t>вств др</w:t>
      </w:r>
      <w:proofErr w:type="gramEnd"/>
      <w:r>
        <w:rPr>
          <w:rFonts w:ascii="Times New Roman" w:eastAsia="Times New Roman" w:hAnsi="Times New Roman" w:cs="Times New Roman"/>
          <w:sz w:val="20"/>
          <w:szCs w:val="20"/>
          <w:lang w:eastAsia="ru-RU"/>
        </w:rPr>
        <w:t>угих людей и сопереживания им;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соотнесение своих взглядов и принципов с исторически возникавшими мировоззренческими системами (под руководством учителя);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обсуждение и оценивание собственных достижений, а также достижений других обучающихся (под руководством педагога);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навыки конструктивного взаимодействия в социальном общении.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ряду </w:t>
      </w:r>
      <w:proofErr w:type="spellStart"/>
      <w:r>
        <w:rPr>
          <w:rFonts w:ascii="Times New Roman" w:eastAsia="Times New Roman" w:hAnsi="Times New Roman" w:cs="Times New Roman"/>
          <w:b/>
          <w:bCs/>
          <w:sz w:val="20"/>
          <w:szCs w:val="20"/>
          <w:lang w:eastAsia="ru-RU"/>
        </w:rPr>
        <w:t>метапредметных</w:t>
      </w:r>
      <w:proofErr w:type="spellEnd"/>
      <w:r>
        <w:rPr>
          <w:rFonts w:ascii="Times New Roman" w:eastAsia="Times New Roman" w:hAnsi="Times New Roman" w:cs="Times New Roman"/>
          <w:b/>
          <w:bCs/>
          <w:sz w:val="20"/>
          <w:szCs w:val="20"/>
          <w:lang w:eastAsia="ru-RU"/>
        </w:rPr>
        <w:t xml:space="preserve"> результатов </w:t>
      </w:r>
      <w:r>
        <w:rPr>
          <w:rFonts w:ascii="Times New Roman" w:eastAsia="Times New Roman" w:hAnsi="Times New Roman" w:cs="Times New Roman"/>
          <w:sz w:val="20"/>
          <w:szCs w:val="20"/>
          <w:lang w:eastAsia="ru-RU"/>
        </w:rPr>
        <w:t>изучения истории можно отметить следующие умения: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осуществлять постановку учебной задачи (при поддержке учителя);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соотносить свои действия с планируемыми результатами, осуществлять контроль своей деятельности в процессе достижения результата, оценивать правильность решения учебной задачи;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 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roofErr w:type="gramEnd"/>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критически оценивать достоверность информации (с помощью педагога), собирать и фиксировать информацию, выделяя главную и второстепенную;</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информационных ресурсов и Интернете под руководством педагога;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ранее изученный материал для решения познавательных задач;</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ставить репродуктивные вопросы по изученному материалу;</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логически строить рассуждение, выстраивать ответ в соответствии с заданием, целью (сжато, полно, выборочно);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применять начальные исследовательские умения при решении поисковых задач;</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использовать </w:t>
      </w:r>
      <w:proofErr w:type="gramStart"/>
      <w:r>
        <w:rPr>
          <w:rFonts w:ascii="Times New Roman" w:eastAsia="Times New Roman" w:hAnsi="Times New Roman" w:cs="Times New Roman"/>
          <w:sz w:val="20"/>
          <w:szCs w:val="20"/>
          <w:lang w:eastAsia="ru-RU"/>
        </w:rPr>
        <w:t>ИКТ-технологии</w:t>
      </w:r>
      <w:proofErr w:type="gramEnd"/>
      <w:r>
        <w:rPr>
          <w:rFonts w:ascii="Times New Roman" w:eastAsia="Times New Roman" w:hAnsi="Times New Roman" w:cs="Times New Roman"/>
          <w:sz w:val="20"/>
          <w:szCs w:val="20"/>
          <w:lang w:eastAsia="ru-RU"/>
        </w:rPr>
        <w:t xml:space="preserve"> для обработки, передачи, систематизации и презентации информации;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организовывать учебное сотрудничество и совместную деятельность с учителем и сверстниками, работать индивидуально и в группе;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свою роль в учебной группе, вклад всех участников в общий результат;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выявлять позитивные и негативные факторы, влияющие на результаты и качество выполнения задания.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Предметные результаты </w:t>
      </w:r>
      <w:r>
        <w:rPr>
          <w:rFonts w:ascii="Times New Roman" w:eastAsia="Times New Roman" w:hAnsi="Times New Roman" w:cs="Times New Roman"/>
          <w:sz w:val="20"/>
          <w:szCs w:val="20"/>
          <w:lang w:eastAsia="ru-RU"/>
        </w:rPr>
        <w:t>изучения истории включают:</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применение основных хронологических понятий, терминов (век, его четверть, треть);</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установление синхронистических связей истории России и стран Европы и Азии в XVI—XVII вв.;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составление и анализ генеалогических схем и таблиц;</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определение и использование исторических понятий и терминов;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сведений из исторической карты как источника информации;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овладение представлениями об историческом пути России XVI—XVII вв. и судьбах населяющих её народов;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описание условий существования, основных занятий, образа жизни народов России, исторических событий и процессов;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знаний о месте и роли России во все мирно-историческом процессе в изучаемый период;</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высказывание суждений о значении и месте исторического и культурного наследия предков;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поиск информации в источниках различного типа и вида (в материальных памятниках, фрагментах летописей, правовых документов, публицистических произведений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анализ информации о событиях и явлениях прошлого с использованием понятийного и познавательного инструментария социальных наук;</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сравнение (под руководством учителя) свидетельств различных исторических источников, выявление в них общих черт и особенностей;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использование приёмов исторического анализа (сопоставление и обобщение фактов, раскрытие причинно-следственных связей, целей и результатов деятельности персоналий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сопоставление (с помощью учителя) различных версий и оценок исторических событий и личностей;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определение и аргументация собственного отношения к дискуссионным проблемам прошлого;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расширение опыта применения историко-культурного, историко-антропологического, цивилизационного подходов к оценке социальных явлений;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составление с привлечением дополнительной </w:t>
      </w:r>
      <w:proofErr w:type="gramStart"/>
      <w:r>
        <w:rPr>
          <w:rFonts w:ascii="Times New Roman" w:eastAsia="Times New Roman" w:hAnsi="Times New Roman" w:cs="Times New Roman"/>
          <w:sz w:val="20"/>
          <w:szCs w:val="20"/>
          <w:lang w:eastAsia="ru-RU"/>
        </w:rPr>
        <w:t>литературы описания памятников средневековой культуры Руси</w:t>
      </w:r>
      <w:proofErr w:type="gramEnd"/>
      <w:r>
        <w:rPr>
          <w:rFonts w:ascii="Times New Roman" w:eastAsia="Times New Roman" w:hAnsi="Times New Roman" w:cs="Times New Roman"/>
          <w:sz w:val="20"/>
          <w:szCs w:val="20"/>
          <w:lang w:eastAsia="ru-RU"/>
        </w:rPr>
        <w:t xml:space="preserve"> и других стран, рассуждение об их художественных достоинствах и значении;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A97B7D" w:rsidRDefault="001344CB" w:rsidP="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D2458A" w:rsidRDefault="00A97B7D" w:rsidP="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lastRenderedPageBreak/>
        <w:t xml:space="preserve">                                                               </w:t>
      </w:r>
      <w:r w:rsidR="001344CB">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b/>
          <w:bCs/>
          <w:sz w:val="20"/>
          <w:szCs w:val="20"/>
          <w:lang w:eastAsia="ru-RU"/>
        </w:rPr>
        <w:t>Содержание учебного курса «История»   История России. Всеобщая история.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Всеобщая история</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u w:val="single"/>
          <w:lang w:eastAsia="ru-RU"/>
        </w:rPr>
        <w:t xml:space="preserve">5 класс        </w:t>
      </w:r>
      <w:r>
        <w:rPr>
          <w:rFonts w:ascii="Times New Roman" w:eastAsia="Times New Roman" w:hAnsi="Times New Roman" w:cs="Times New Roman"/>
          <w:b/>
          <w:bCs/>
          <w:sz w:val="20"/>
          <w:szCs w:val="20"/>
          <w:lang w:eastAsia="ru-RU"/>
        </w:rPr>
        <w:t>Ведение. </w:t>
      </w:r>
      <w:r>
        <w:rPr>
          <w:rFonts w:ascii="Times New Roman" w:eastAsia="Times New Roman" w:hAnsi="Times New Roman" w:cs="Times New Roman"/>
          <w:sz w:val="20"/>
          <w:szCs w:val="20"/>
          <w:lang w:eastAsia="ru-RU"/>
        </w:rPr>
        <w:t>Что изучает история. Древнейшие люди. Родовые общины охотников и собирателей. Возникновение искусства и религиозных верований. </w:t>
      </w:r>
      <w:r>
        <w:rPr>
          <w:rFonts w:ascii="Times New Roman" w:eastAsia="Times New Roman" w:hAnsi="Times New Roman" w:cs="Times New Roman"/>
          <w:b/>
          <w:bCs/>
          <w:sz w:val="20"/>
          <w:szCs w:val="20"/>
          <w:lang w:eastAsia="ru-RU"/>
        </w:rPr>
        <w:t>Первобытные земледельцы и скотоводы. </w:t>
      </w:r>
      <w:r>
        <w:rPr>
          <w:rFonts w:ascii="Times New Roman" w:eastAsia="Times New Roman" w:hAnsi="Times New Roman" w:cs="Times New Roman"/>
          <w:sz w:val="20"/>
          <w:szCs w:val="20"/>
          <w:lang w:eastAsia="ru-RU"/>
        </w:rPr>
        <w:t>Возникновение земледелия и скотоводства. Появление неравенства и знати. </w:t>
      </w:r>
      <w:r>
        <w:rPr>
          <w:rFonts w:ascii="Times New Roman" w:eastAsia="Times New Roman" w:hAnsi="Times New Roman" w:cs="Times New Roman"/>
          <w:b/>
          <w:bCs/>
          <w:sz w:val="20"/>
          <w:szCs w:val="20"/>
          <w:lang w:eastAsia="ru-RU"/>
        </w:rPr>
        <w:t>Счет лет в истории. </w:t>
      </w:r>
      <w:r>
        <w:rPr>
          <w:rFonts w:ascii="Times New Roman" w:eastAsia="Times New Roman" w:hAnsi="Times New Roman" w:cs="Times New Roman"/>
          <w:sz w:val="20"/>
          <w:szCs w:val="20"/>
          <w:lang w:eastAsia="ru-RU"/>
        </w:rPr>
        <w:t>Историческая хронология</w:t>
      </w: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Измерение времени по годам. </w:t>
      </w:r>
      <w:r>
        <w:rPr>
          <w:rFonts w:ascii="Times New Roman" w:eastAsia="Times New Roman" w:hAnsi="Times New Roman" w:cs="Times New Roman"/>
          <w:b/>
          <w:bCs/>
          <w:sz w:val="20"/>
          <w:szCs w:val="20"/>
          <w:lang w:eastAsia="ru-RU"/>
        </w:rPr>
        <w:t>Древний Египет. </w:t>
      </w:r>
      <w:r>
        <w:rPr>
          <w:rFonts w:ascii="Times New Roman" w:eastAsia="Times New Roman" w:hAnsi="Times New Roman" w:cs="Times New Roman"/>
          <w:sz w:val="20"/>
          <w:szCs w:val="20"/>
          <w:lang w:eastAsia="ru-RU"/>
        </w:rPr>
        <w:t>Государство на берегах Нила. Как жили земледельцы и ремесленники в Египте. Жизнь египетского вельможи. Военные походы фараонов. Религия древних египтян. Искусство Древнего Египта. Письменность и знания древних египтян. </w:t>
      </w:r>
      <w:r>
        <w:rPr>
          <w:rFonts w:ascii="Times New Roman" w:eastAsia="Times New Roman" w:hAnsi="Times New Roman" w:cs="Times New Roman"/>
          <w:b/>
          <w:bCs/>
          <w:sz w:val="20"/>
          <w:szCs w:val="20"/>
          <w:lang w:eastAsia="ru-RU"/>
        </w:rPr>
        <w:t>Западная Азия в древности. </w:t>
      </w:r>
      <w:r>
        <w:rPr>
          <w:rFonts w:ascii="Times New Roman" w:eastAsia="Times New Roman" w:hAnsi="Times New Roman" w:cs="Times New Roman"/>
          <w:sz w:val="20"/>
          <w:szCs w:val="20"/>
          <w:lang w:eastAsia="ru-RU"/>
        </w:rPr>
        <w:t xml:space="preserve">Древнее </w:t>
      </w:r>
      <w:proofErr w:type="spellStart"/>
      <w:r>
        <w:rPr>
          <w:rFonts w:ascii="Times New Roman" w:eastAsia="Times New Roman" w:hAnsi="Times New Roman" w:cs="Times New Roman"/>
          <w:sz w:val="20"/>
          <w:szCs w:val="20"/>
          <w:lang w:eastAsia="ru-RU"/>
        </w:rPr>
        <w:t>Двуречье</w:t>
      </w:r>
      <w:proofErr w:type="spellEnd"/>
      <w:r>
        <w:rPr>
          <w:rFonts w:ascii="Times New Roman" w:eastAsia="Times New Roman" w:hAnsi="Times New Roman" w:cs="Times New Roman"/>
          <w:sz w:val="20"/>
          <w:szCs w:val="20"/>
          <w:lang w:eastAsia="ru-RU"/>
        </w:rPr>
        <w:t>. Вавилонский царь Хаммурапи и его законы. Финикийские мореплаватели. Библейские сказания. Древнееврейское царство. Ассирийская держава. Персидская держава «царя царей». </w:t>
      </w:r>
      <w:r>
        <w:rPr>
          <w:rFonts w:ascii="Times New Roman" w:eastAsia="Times New Roman" w:hAnsi="Times New Roman" w:cs="Times New Roman"/>
          <w:b/>
          <w:bCs/>
          <w:sz w:val="20"/>
          <w:szCs w:val="20"/>
          <w:lang w:eastAsia="ru-RU"/>
        </w:rPr>
        <w:t>Индия и Китай в древности. </w:t>
      </w:r>
      <w:r>
        <w:rPr>
          <w:rFonts w:ascii="Times New Roman" w:eastAsia="Times New Roman" w:hAnsi="Times New Roman" w:cs="Times New Roman"/>
          <w:sz w:val="20"/>
          <w:szCs w:val="20"/>
          <w:lang w:eastAsia="ru-RU"/>
        </w:rPr>
        <w:t>Природа и люди Древней Индии. Индийские касты. Чему учил китайский мудрец Конфуций. Первый властелин единого Китая. </w:t>
      </w:r>
      <w:r>
        <w:rPr>
          <w:rFonts w:ascii="Times New Roman" w:eastAsia="Times New Roman" w:hAnsi="Times New Roman" w:cs="Times New Roman"/>
          <w:b/>
          <w:bCs/>
          <w:sz w:val="20"/>
          <w:szCs w:val="20"/>
          <w:lang w:eastAsia="ru-RU"/>
        </w:rPr>
        <w:t>Древнейшая Греция. </w:t>
      </w:r>
      <w:r>
        <w:rPr>
          <w:rFonts w:ascii="Times New Roman" w:eastAsia="Times New Roman" w:hAnsi="Times New Roman" w:cs="Times New Roman"/>
          <w:sz w:val="20"/>
          <w:szCs w:val="20"/>
          <w:lang w:eastAsia="ru-RU"/>
        </w:rPr>
        <w:t>Греки и критяне. Микены и Троя. Поэма Гомера «Илиада». Поэма Гомера «Одиссея». Религия древних греков. </w:t>
      </w:r>
      <w:r>
        <w:rPr>
          <w:rFonts w:ascii="Times New Roman" w:eastAsia="Times New Roman" w:hAnsi="Times New Roman" w:cs="Times New Roman"/>
          <w:b/>
          <w:bCs/>
          <w:sz w:val="20"/>
          <w:szCs w:val="20"/>
          <w:lang w:eastAsia="ru-RU"/>
        </w:rPr>
        <w:t>Полисы Греции и их борьба с персидским нашествием. </w:t>
      </w:r>
      <w:r>
        <w:rPr>
          <w:rFonts w:ascii="Times New Roman" w:eastAsia="Times New Roman" w:hAnsi="Times New Roman" w:cs="Times New Roman"/>
          <w:sz w:val="20"/>
          <w:szCs w:val="20"/>
          <w:lang w:eastAsia="ru-RU"/>
        </w:rPr>
        <w:t>Земледельцы Аттики теряют землю и свободу. Зарождение демократии в Афинах. Древняя Спарта. Греческие колонии на берегах Средиземного и Черного морей. Олимпийские игры в древности. Победа греков над персами в Марафонской битве. Нашествие персидских войск на Элладу. </w:t>
      </w:r>
      <w:r>
        <w:rPr>
          <w:rFonts w:ascii="Times New Roman" w:eastAsia="Times New Roman" w:hAnsi="Times New Roman" w:cs="Times New Roman"/>
          <w:b/>
          <w:bCs/>
          <w:sz w:val="20"/>
          <w:szCs w:val="20"/>
          <w:lang w:eastAsia="ru-RU"/>
        </w:rPr>
        <w:t>Возвышение Афин в V в. до н.э. </w:t>
      </w:r>
      <w:r>
        <w:rPr>
          <w:rFonts w:ascii="Times New Roman" w:eastAsia="Times New Roman" w:hAnsi="Times New Roman" w:cs="Times New Roman"/>
          <w:sz w:val="20"/>
          <w:szCs w:val="20"/>
          <w:lang w:eastAsia="ru-RU"/>
        </w:rPr>
        <w:t xml:space="preserve">В гаванях афинского порта Пирей. В городе богини Афины. В афинских школах и </w:t>
      </w:r>
      <w:proofErr w:type="spellStart"/>
      <w:r>
        <w:rPr>
          <w:rFonts w:ascii="Times New Roman" w:eastAsia="Times New Roman" w:hAnsi="Times New Roman" w:cs="Times New Roman"/>
          <w:sz w:val="20"/>
          <w:szCs w:val="20"/>
          <w:lang w:eastAsia="ru-RU"/>
        </w:rPr>
        <w:t>гимнасиях</w:t>
      </w:r>
      <w:proofErr w:type="spellEnd"/>
      <w:r>
        <w:rPr>
          <w:rFonts w:ascii="Times New Roman" w:eastAsia="Times New Roman" w:hAnsi="Times New Roman" w:cs="Times New Roman"/>
          <w:sz w:val="20"/>
          <w:szCs w:val="20"/>
          <w:lang w:eastAsia="ru-RU"/>
        </w:rPr>
        <w:t>. В афинском театре. Афинская демократия при Перикле. </w:t>
      </w:r>
      <w:r>
        <w:rPr>
          <w:rFonts w:ascii="Times New Roman" w:eastAsia="Times New Roman" w:hAnsi="Times New Roman" w:cs="Times New Roman"/>
          <w:b/>
          <w:bCs/>
          <w:sz w:val="20"/>
          <w:szCs w:val="20"/>
          <w:lang w:eastAsia="ru-RU"/>
        </w:rPr>
        <w:t>Македонские завоевания в IV в. до н.э. </w:t>
      </w:r>
      <w:r>
        <w:rPr>
          <w:rFonts w:ascii="Times New Roman" w:eastAsia="Times New Roman" w:hAnsi="Times New Roman" w:cs="Times New Roman"/>
          <w:sz w:val="20"/>
          <w:szCs w:val="20"/>
          <w:lang w:eastAsia="ru-RU"/>
        </w:rPr>
        <w:t>Города Эллады подчиняются Македонии. Поход Александра Македонского на Восток. В Александрии Египетской. </w:t>
      </w:r>
      <w:r>
        <w:rPr>
          <w:rFonts w:ascii="Times New Roman" w:eastAsia="Times New Roman" w:hAnsi="Times New Roman" w:cs="Times New Roman"/>
          <w:b/>
          <w:bCs/>
          <w:sz w:val="20"/>
          <w:szCs w:val="20"/>
          <w:lang w:eastAsia="ru-RU"/>
        </w:rPr>
        <w:t>Рим: от его возникновения до установления господства над Италией. </w:t>
      </w:r>
      <w:r>
        <w:rPr>
          <w:rFonts w:ascii="Times New Roman" w:eastAsia="Times New Roman" w:hAnsi="Times New Roman" w:cs="Times New Roman"/>
          <w:sz w:val="20"/>
          <w:szCs w:val="20"/>
          <w:lang w:eastAsia="ru-RU"/>
        </w:rPr>
        <w:t>Древний Рим. Завоевание Римом Италии. Устройство Римской республики. </w:t>
      </w:r>
      <w:r>
        <w:rPr>
          <w:rFonts w:ascii="Times New Roman" w:eastAsia="Times New Roman" w:hAnsi="Times New Roman" w:cs="Times New Roman"/>
          <w:b/>
          <w:bCs/>
          <w:sz w:val="20"/>
          <w:szCs w:val="20"/>
          <w:lang w:eastAsia="ru-RU"/>
        </w:rPr>
        <w:t>Рим – сильнейшая держава Средиземноморья. </w:t>
      </w:r>
      <w:r>
        <w:rPr>
          <w:rFonts w:ascii="Times New Roman" w:eastAsia="Times New Roman" w:hAnsi="Times New Roman" w:cs="Times New Roman"/>
          <w:sz w:val="20"/>
          <w:szCs w:val="20"/>
          <w:lang w:eastAsia="ru-RU"/>
        </w:rPr>
        <w:t>Вторая война Рима с Карфагеном. Установление господства Рима во всем Средиземноморье. Рабство в Древнем Риме. </w:t>
      </w:r>
      <w:r>
        <w:rPr>
          <w:rFonts w:ascii="Times New Roman" w:eastAsia="Times New Roman" w:hAnsi="Times New Roman" w:cs="Times New Roman"/>
          <w:b/>
          <w:bCs/>
          <w:sz w:val="20"/>
          <w:szCs w:val="20"/>
          <w:lang w:eastAsia="ru-RU"/>
        </w:rPr>
        <w:t>Гражданские войны в Риме. </w:t>
      </w:r>
      <w:r>
        <w:rPr>
          <w:rFonts w:ascii="Times New Roman" w:eastAsia="Times New Roman" w:hAnsi="Times New Roman" w:cs="Times New Roman"/>
          <w:sz w:val="20"/>
          <w:szCs w:val="20"/>
          <w:lang w:eastAsia="ru-RU"/>
        </w:rPr>
        <w:t xml:space="preserve">Земельный закон братьев </w:t>
      </w:r>
      <w:proofErr w:type="spellStart"/>
      <w:r>
        <w:rPr>
          <w:rFonts w:ascii="Times New Roman" w:eastAsia="Times New Roman" w:hAnsi="Times New Roman" w:cs="Times New Roman"/>
          <w:sz w:val="20"/>
          <w:szCs w:val="20"/>
          <w:lang w:eastAsia="ru-RU"/>
        </w:rPr>
        <w:t>Гракхов</w:t>
      </w:r>
      <w:proofErr w:type="spellEnd"/>
      <w:r>
        <w:rPr>
          <w:rFonts w:ascii="Times New Roman" w:eastAsia="Times New Roman" w:hAnsi="Times New Roman" w:cs="Times New Roman"/>
          <w:sz w:val="20"/>
          <w:szCs w:val="20"/>
          <w:lang w:eastAsia="ru-RU"/>
        </w:rPr>
        <w:t>. Восстание Спартака. Единовластие Цезаря. Установление империи. </w:t>
      </w:r>
      <w:r>
        <w:rPr>
          <w:rFonts w:ascii="Times New Roman" w:eastAsia="Times New Roman" w:hAnsi="Times New Roman" w:cs="Times New Roman"/>
          <w:b/>
          <w:bCs/>
          <w:sz w:val="20"/>
          <w:szCs w:val="20"/>
          <w:lang w:eastAsia="ru-RU"/>
        </w:rPr>
        <w:t>Римская империя в первые века нашей эры. </w:t>
      </w:r>
      <w:r>
        <w:rPr>
          <w:rFonts w:ascii="Times New Roman" w:eastAsia="Times New Roman" w:hAnsi="Times New Roman" w:cs="Times New Roman"/>
          <w:sz w:val="20"/>
          <w:szCs w:val="20"/>
          <w:lang w:eastAsia="ru-RU"/>
        </w:rPr>
        <w:t>Соседи Римской империи. В Риме при императоре Нероне. Первые христиане и их учение. Первые христиане и их учение. Расцвет Римской империи во II в. н.э. Вечный город и его жители. Ра</w:t>
      </w:r>
      <w:r>
        <w:rPr>
          <w:rFonts w:ascii="Times New Roman" w:eastAsia="Times New Roman" w:hAnsi="Times New Roman" w:cs="Times New Roman"/>
          <w:b/>
          <w:bCs/>
          <w:sz w:val="20"/>
          <w:szCs w:val="20"/>
          <w:lang w:eastAsia="ru-RU"/>
        </w:rPr>
        <w:t>згром Рима германцами и падение Западной Римской империи. </w:t>
      </w:r>
      <w:r>
        <w:rPr>
          <w:rFonts w:ascii="Times New Roman" w:eastAsia="Times New Roman" w:hAnsi="Times New Roman" w:cs="Times New Roman"/>
          <w:sz w:val="20"/>
          <w:szCs w:val="20"/>
          <w:lang w:eastAsia="ru-RU"/>
        </w:rPr>
        <w:t>Римская империя при Константине. Взятие Рима варварами.</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u w:val="single"/>
          <w:lang w:eastAsia="ru-RU"/>
        </w:rPr>
        <w:t xml:space="preserve">7 класс       </w:t>
      </w:r>
      <w:r>
        <w:rPr>
          <w:rFonts w:ascii="Times New Roman" w:eastAsia="Times New Roman" w:hAnsi="Times New Roman" w:cs="Times New Roman"/>
          <w:b/>
          <w:bCs/>
          <w:sz w:val="20"/>
          <w:szCs w:val="20"/>
          <w:lang w:eastAsia="ru-RU"/>
        </w:rPr>
        <w:t>Мир в начале Нового времени. Великие географические открытия. Возрождение. Реформация. </w:t>
      </w:r>
      <w:r>
        <w:rPr>
          <w:rFonts w:ascii="Times New Roman" w:eastAsia="Times New Roman" w:hAnsi="Times New Roman" w:cs="Times New Roman"/>
          <w:sz w:val="20"/>
          <w:szCs w:val="20"/>
          <w:lang w:eastAsia="ru-RU"/>
        </w:rPr>
        <w:t>Введение. От Средневековья к Новому времени. Технические открытия и выход к Мировому океану. Встреча миров. Великие географические открытия и их последствия. Усиление королевской власти в XVI-XVII вв. Абсолютизм в Европе. Дух предпринимательства преобразует экономику. Европейское общество в раннее Новое время. Повседневная жизнь. Великие гуманисты Европы. Мир художественной культуры Возрождения. Рождение новой европейской науки. Начало Реформации в Европе. Обновление христианства. Распространение Реформации в Европе. Контрреформация. Королевская власть и Реформация в Англии. Борьба за господство на море. Религиозные войны и укрепление абсолютной монархии во Франции. </w:t>
      </w:r>
      <w:r>
        <w:rPr>
          <w:rFonts w:ascii="Times New Roman" w:eastAsia="Times New Roman" w:hAnsi="Times New Roman" w:cs="Times New Roman"/>
          <w:b/>
          <w:bCs/>
          <w:sz w:val="20"/>
          <w:szCs w:val="20"/>
          <w:lang w:eastAsia="ru-RU"/>
        </w:rPr>
        <w:t>Первые революции Нового времени. Международные отношения (борьба за первенство в Европе и колониях). </w:t>
      </w:r>
      <w:r>
        <w:rPr>
          <w:rFonts w:ascii="Times New Roman" w:eastAsia="Times New Roman" w:hAnsi="Times New Roman" w:cs="Times New Roman"/>
          <w:sz w:val="20"/>
          <w:szCs w:val="20"/>
          <w:lang w:eastAsia="ru-RU"/>
        </w:rPr>
        <w:t>Освободительная война в Нидерландах. Рождение Республики Соединённых провинций. Парламент против короля. Революция в Англии. Путь к парламентской монархии. Международные отношения в XVI – XVII вв. </w:t>
      </w:r>
      <w:r>
        <w:rPr>
          <w:rFonts w:ascii="Times New Roman" w:eastAsia="Times New Roman" w:hAnsi="Times New Roman" w:cs="Times New Roman"/>
          <w:b/>
          <w:bCs/>
          <w:sz w:val="20"/>
          <w:szCs w:val="20"/>
          <w:lang w:eastAsia="ru-RU"/>
        </w:rPr>
        <w:t>Традиционные общества Востока. Начало европейской колонизации. </w:t>
      </w:r>
      <w:r>
        <w:rPr>
          <w:rFonts w:ascii="Times New Roman" w:eastAsia="Times New Roman" w:hAnsi="Times New Roman" w:cs="Times New Roman"/>
          <w:sz w:val="20"/>
          <w:szCs w:val="20"/>
          <w:lang w:eastAsia="ru-RU"/>
        </w:rPr>
        <w:t>Государства Востока: традиционное общество в эпоху раннего Нового времени. Начало европейской колонизации.</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t>История России.</w:t>
      </w:r>
    </w:p>
    <w:p w:rsidR="00D2458A" w:rsidRDefault="001344CB">
      <w:pPr>
        <w:shd w:val="clear" w:color="auto" w:fill="FFFFFF"/>
        <w:spacing w:after="167" w:line="240" w:lineRule="auto"/>
        <w:rPr>
          <w:sz w:val="20"/>
          <w:szCs w:val="20"/>
        </w:rPr>
      </w:pPr>
      <w:r>
        <w:rPr>
          <w:rFonts w:ascii="Times New Roman" w:eastAsia="Times New Roman" w:hAnsi="Times New Roman" w:cs="Times New Roman"/>
          <w:b/>
          <w:bCs/>
          <w:sz w:val="20"/>
          <w:szCs w:val="20"/>
          <w:u w:val="single"/>
          <w:lang w:eastAsia="ru-RU"/>
        </w:rPr>
        <w:t xml:space="preserve">7 класс        </w:t>
      </w:r>
      <w:r>
        <w:rPr>
          <w:rFonts w:ascii="Times New Roman" w:eastAsia="Times New Roman" w:hAnsi="Times New Roman" w:cs="Times New Roman"/>
          <w:b/>
          <w:bCs/>
          <w:sz w:val="20"/>
          <w:szCs w:val="20"/>
          <w:lang w:eastAsia="ru-RU"/>
        </w:rPr>
        <w:t>Россия в XVI в. </w:t>
      </w:r>
      <w:r>
        <w:rPr>
          <w:rFonts w:ascii="Times New Roman" w:eastAsia="Times New Roman" w:hAnsi="Times New Roman" w:cs="Times New Roman"/>
          <w:sz w:val="20"/>
          <w:szCs w:val="20"/>
          <w:lang w:eastAsia="ru-RU"/>
        </w:rPr>
        <w:t xml:space="preserve">Мир и Россия в начале эпохи Великих географических открытий. Территория, население и хозяйство России </w:t>
      </w:r>
      <w:proofErr w:type="gramStart"/>
      <w:r>
        <w:rPr>
          <w:rFonts w:ascii="Times New Roman" w:eastAsia="Times New Roman" w:hAnsi="Times New Roman" w:cs="Times New Roman"/>
          <w:sz w:val="20"/>
          <w:szCs w:val="20"/>
          <w:lang w:eastAsia="ru-RU"/>
        </w:rPr>
        <w:t>в начале</w:t>
      </w:r>
      <w:proofErr w:type="gramEnd"/>
      <w:r>
        <w:rPr>
          <w:rFonts w:ascii="Times New Roman" w:eastAsia="Times New Roman" w:hAnsi="Times New Roman" w:cs="Times New Roman"/>
          <w:sz w:val="20"/>
          <w:szCs w:val="20"/>
          <w:lang w:eastAsia="ru-RU"/>
        </w:rPr>
        <w:t xml:space="preserve"> XVI в. Формирование единых государств в Европе и России. Российское государство в первой трети XVI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Внешняя политика Российского государства в первой трети XVI в. Государства Поволжья, Северного Причерноморья, Сибири в середине XVI в. Внешняя политика России во второй половине XVI в. Российское общество XVI в.: «служилые» и «тяглые». Опричнина. Россия в конце XVI в. Церковь и государство в XVI в. Культура и повседневная жизнь народов России в XVI в. </w:t>
      </w:r>
      <w:r>
        <w:rPr>
          <w:rFonts w:ascii="Times New Roman" w:eastAsia="Times New Roman" w:hAnsi="Times New Roman" w:cs="Times New Roman"/>
          <w:b/>
          <w:bCs/>
          <w:sz w:val="20"/>
          <w:szCs w:val="20"/>
          <w:lang w:eastAsia="ru-RU"/>
        </w:rPr>
        <w:t>Смутное время. Россия при первых Романовых. </w:t>
      </w:r>
      <w:r>
        <w:rPr>
          <w:rFonts w:ascii="Times New Roman" w:eastAsia="Times New Roman" w:hAnsi="Times New Roman" w:cs="Times New Roman"/>
          <w:sz w:val="20"/>
          <w:szCs w:val="20"/>
          <w:lang w:eastAsia="ru-RU"/>
        </w:rPr>
        <w:t xml:space="preserve">Внешнеполитические связи России с Европой и Азией в конце XVI — начале XVII в. Смута в Российском государстве. Окончание Смутного времени. Экономическое развитие России в XVII в. Россия при первых Романовых: перемены в государственном устройстве. Изменения в социальной структуре российского общества. Народные движения в XVII в. Россия в системе международных отношений. «Под рукой» российского государя: вхождение Украины в состав России. Русская православная церковь в XVII в. Реформа патриарха Никона и раскол. Русские путешественники и первопроходцы XVII в. Культура народов России в XVII в. Народы России в XVII в. </w:t>
      </w:r>
      <w:proofErr w:type="spellStart"/>
      <w:proofErr w:type="gramStart"/>
      <w:r>
        <w:rPr>
          <w:rFonts w:ascii="Times New Roman" w:eastAsia="Times New Roman" w:hAnsi="Times New Roman" w:cs="Times New Roman"/>
          <w:sz w:val="20"/>
          <w:szCs w:val="20"/>
          <w:lang w:eastAsia="ru-RU"/>
        </w:rPr>
        <w:t>C</w:t>
      </w:r>
      <w:proofErr w:type="gramEnd"/>
      <w:r>
        <w:rPr>
          <w:rFonts w:ascii="Times New Roman" w:eastAsia="Times New Roman" w:hAnsi="Times New Roman" w:cs="Times New Roman"/>
          <w:sz w:val="20"/>
          <w:szCs w:val="20"/>
          <w:lang w:eastAsia="ru-RU"/>
        </w:rPr>
        <w:t>ословный</w:t>
      </w:r>
      <w:proofErr w:type="spellEnd"/>
      <w:r>
        <w:rPr>
          <w:rFonts w:ascii="Times New Roman" w:eastAsia="Times New Roman" w:hAnsi="Times New Roman" w:cs="Times New Roman"/>
          <w:sz w:val="20"/>
          <w:szCs w:val="20"/>
          <w:lang w:eastAsia="ru-RU"/>
        </w:rPr>
        <w:t xml:space="preserve"> быт и картина мира русского человека в XVII в. Повседневная жизнь народов Украины, Поволжья, Сибири и Северного Кавказа в XVII в.</w:t>
      </w:r>
    </w:p>
    <w:p w:rsidR="00A97B7D" w:rsidRDefault="00A97B7D" w:rsidP="001344CB">
      <w:pPr>
        <w:shd w:val="clear" w:color="auto" w:fill="FFFFFF"/>
        <w:spacing w:after="167" w:line="240" w:lineRule="auto"/>
        <w:rPr>
          <w:rFonts w:ascii="Times New Roman" w:eastAsia="Times New Roman" w:hAnsi="Times New Roman" w:cs="Times New Roman"/>
          <w:sz w:val="20"/>
          <w:szCs w:val="20"/>
          <w:lang w:eastAsia="ru-RU"/>
        </w:rPr>
      </w:pPr>
    </w:p>
    <w:p w:rsidR="00D2458A" w:rsidRPr="00A97B7D" w:rsidRDefault="00A97B7D" w:rsidP="001344CB">
      <w:pPr>
        <w:shd w:val="clear" w:color="auto" w:fill="FFFFFF"/>
        <w:spacing w:after="167"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08470E">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b/>
          <w:bCs/>
          <w:sz w:val="20"/>
          <w:szCs w:val="20"/>
          <w:lang w:eastAsia="ru-RU"/>
        </w:rPr>
        <w:t>Тематическое планирование с определением основных видов учебной деятельности</w:t>
      </w:r>
    </w:p>
    <w:p w:rsidR="00D2458A" w:rsidRDefault="001344CB">
      <w:pPr>
        <w:shd w:val="clear" w:color="auto" w:fill="FFFFFF"/>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u w:val="single"/>
          <w:lang w:eastAsia="ru-RU"/>
        </w:rPr>
        <w:t>ВСЕОБЩАЯ ИСТОРИЯ</w:t>
      </w:r>
    </w:p>
    <w:p w:rsidR="00D2458A" w:rsidRDefault="001344CB">
      <w:pPr>
        <w:shd w:val="clear" w:color="auto" w:fill="FFFFFF"/>
        <w:spacing w:after="167" w:line="240" w:lineRule="auto"/>
        <w:jc w:val="center"/>
        <w:rPr>
          <w:sz w:val="20"/>
          <w:szCs w:val="20"/>
        </w:rPr>
      </w:pPr>
      <w:r>
        <w:rPr>
          <w:rFonts w:ascii="Times New Roman" w:eastAsia="Times New Roman" w:hAnsi="Times New Roman" w:cs="Times New Roman"/>
          <w:b/>
          <w:bCs/>
          <w:sz w:val="20"/>
          <w:szCs w:val="20"/>
          <w:lang w:eastAsia="ru-RU"/>
        </w:rPr>
        <w:t>5 класс (68 ч.)</w:t>
      </w:r>
    </w:p>
    <w:tbl>
      <w:tblPr>
        <w:tblW w:w="15645" w:type="dxa"/>
        <w:tblInd w:w="-20" w:type="dxa"/>
        <w:tblBorders>
          <w:top w:val="single" w:sz="6" w:space="0" w:color="000001"/>
          <w:left w:val="single" w:sz="6" w:space="0" w:color="000001"/>
          <w:bottom w:val="single" w:sz="6" w:space="0" w:color="000001"/>
          <w:insideH w:val="single" w:sz="6" w:space="0" w:color="000001"/>
        </w:tblBorders>
        <w:tblLayout w:type="fixed"/>
        <w:tblCellMar>
          <w:left w:w="75" w:type="dxa"/>
          <w:right w:w="0" w:type="dxa"/>
        </w:tblCellMar>
        <w:tblLook w:val="04A0" w:firstRow="1" w:lastRow="0" w:firstColumn="1" w:lastColumn="0" w:noHBand="0" w:noVBand="1"/>
      </w:tblPr>
      <w:tblGrid>
        <w:gridCol w:w="401"/>
        <w:gridCol w:w="3522"/>
        <w:gridCol w:w="609"/>
        <w:gridCol w:w="9030"/>
        <w:gridCol w:w="1134"/>
        <w:gridCol w:w="949"/>
      </w:tblGrid>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sz w:val="20"/>
                <w:szCs w:val="20"/>
              </w:rPr>
            </w:pPr>
            <w:r>
              <w:rPr>
                <w:rFonts w:ascii="Times New Roman" w:eastAsia="Times New Roman" w:hAnsi="Times New Roman" w:cs="Times New Roman"/>
                <w:b/>
                <w:bCs/>
                <w:sz w:val="20"/>
                <w:szCs w:val="20"/>
                <w:lang w:eastAsia="ru-RU"/>
              </w:rPr>
              <w:t>Характеристика основных видов деятельности ученика (на уровне учебных действий)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1344CB">
            <w:pPr>
              <w:spacing w:after="167" w:line="240" w:lineRule="auto"/>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0"/>
                <w:szCs w:val="20"/>
                <w:lang w:eastAsia="ru-RU"/>
              </w:rPr>
              <w:t>Дата</w:t>
            </w: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1344CB">
            <w:pPr>
              <w:spacing w:after="167" w:line="240" w:lineRule="auto"/>
              <w:jc w:val="center"/>
              <w:rPr>
                <w:rFonts w:ascii="Times New Roman" w:eastAsia="Times New Roman" w:hAnsi="Times New Roman" w:cs="Times New Roman"/>
                <w:b/>
                <w:bCs/>
                <w:sz w:val="23"/>
                <w:szCs w:val="23"/>
                <w:lang w:eastAsia="ru-RU"/>
              </w:rPr>
            </w:pPr>
            <w:r>
              <w:rPr>
                <w:rFonts w:ascii="Times New Roman" w:eastAsia="Times New Roman" w:hAnsi="Times New Roman" w:cs="Times New Roman"/>
                <w:b/>
                <w:bCs/>
                <w:sz w:val="20"/>
                <w:szCs w:val="20"/>
                <w:lang w:eastAsia="ru-RU"/>
              </w:rPr>
              <w:t>Примечание</w:t>
            </w:r>
          </w:p>
        </w:tc>
      </w:tr>
      <w:tr w:rsidR="00D2458A" w:rsidTr="00567BC1">
        <w:trPr>
          <w:trHeight w:val="247"/>
        </w:trPr>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Ведение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rsidP="00A97B7D">
            <w:pPr>
              <w:spacing w:after="167"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rPr>
          <w:trHeight w:val="529"/>
        </w:trPr>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Вводное занятие. Что изучает история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Раскрывать значение терминов «история», «век», «исторический источник». Участвовать в обсуждении вопроса о то</w:t>
            </w:r>
            <w:r w:rsidR="00A97B7D">
              <w:rPr>
                <w:rFonts w:ascii="Times New Roman" w:eastAsia="Times New Roman" w:hAnsi="Times New Roman" w:cs="Times New Roman"/>
                <w:sz w:val="20"/>
                <w:szCs w:val="20"/>
                <w:lang w:eastAsia="ru-RU"/>
              </w:rPr>
              <w:t>м, для чего нужно знать историю.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rPr>
          <w:trHeight w:val="243"/>
        </w:trPr>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0"/>
                <w:szCs w:val="20"/>
                <w:lang w:eastAsia="ru-RU"/>
              </w:rPr>
              <w:t>Раздел 1. Жизнь первобытных людей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Первобытные собиратели и охотники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3</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rPr>
          <w:trHeight w:val="1125"/>
        </w:trPr>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Древнейшие люди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Комментировать и формулировать понятия: «первобытные люди», «орудия труда», «собирательство». Устно описывать первые орудия труда. Сравнивать первобытного и современного человека. Характеризовать достижения первобытного человека, его приспособления к природе. Изображать в рисунке собственное представление о первобытном человеке и его образе жизни.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Родовые общины охотников и собирателей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Исследовать на исторической карте и в </w:t>
            </w:r>
            <w:proofErr w:type="spellStart"/>
            <w:r>
              <w:rPr>
                <w:rFonts w:ascii="Times New Roman" w:eastAsia="Times New Roman" w:hAnsi="Times New Roman" w:cs="Times New Roman"/>
                <w:sz w:val="20"/>
                <w:szCs w:val="20"/>
                <w:lang w:eastAsia="ru-RU"/>
              </w:rPr>
              <w:t>мультимедиаресурсах</w:t>
            </w:r>
            <w:proofErr w:type="spellEnd"/>
            <w:r>
              <w:rPr>
                <w:rFonts w:ascii="Times New Roman" w:eastAsia="Times New Roman" w:hAnsi="Times New Roman" w:cs="Times New Roman"/>
                <w:sz w:val="20"/>
                <w:szCs w:val="20"/>
                <w:lang w:eastAsia="ru-RU"/>
              </w:rPr>
              <w:t xml:space="preserve"> географию расселения первобытных людей. Называть и охарактеризовать новые изобретения человека для охоты. Разрабатывать сценарии охоты на крупного зверя. Выделять признаки родовой общины. Характеризовать новые способы охоты.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Возникновение искусства и религиозных верований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Рассказать о наскальной живописи, версиях ее происхождения. Объяснить, как ученые разгадывают загадки древних художников. Работать с текстом учебника по заданиям учителя в малых группах. Охарактеризовать первобытные верования людей.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Первобытные земледельцы и скотоводы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2</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Возникновение земледелия и скотоводства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Исследовать географию районов первобытного земледелия на исторической карте. Рассказать о переходе от собирательства к мотыжному земледелию. Охарактеризовать изменения в социально-хозяйственной жизни людей с появлением земледелия и скотоводства. Выделить и прокомментировать промыслы (лесные) и освоенные древним человеком ремесла. Обозначить последствия появления гончарного и ткацкого ремесел в жизни общины. Схематически изобразить и прокомментировать управление родовой общиной и племенем. Охарактеризовать религиозные верования древнего человека.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Появление неравенства и знати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Раскрывать смысл понятий: ремесло, ремесленник, гончарный круг, металлургия, плужное земледелие, соседская община, вождь, соплеменники, дружина, знать, города, святилища, государство.</w:t>
            </w:r>
            <w:proofErr w:type="gramEnd"/>
            <w:r>
              <w:rPr>
                <w:rFonts w:ascii="Times New Roman" w:eastAsia="Times New Roman" w:hAnsi="Times New Roman" w:cs="Times New Roman"/>
                <w:sz w:val="20"/>
                <w:szCs w:val="20"/>
                <w:lang w:eastAsia="ru-RU"/>
              </w:rPr>
              <w:t xml:space="preserve"> Находить на карте районы, где предположительно впервые появилась металлургия. Выявить и сравнить признаки родовой и соседской общин. Характеризовать изменения отношений в общине с выделением в ней знати.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Pr="00A97B7D" w:rsidRDefault="001344CB">
            <w:pPr>
              <w:spacing w:after="167" w:line="240" w:lineRule="auto"/>
              <w:rPr>
                <w:sz w:val="20"/>
                <w:szCs w:val="20"/>
              </w:rPr>
            </w:pPr>
            <w:r>
              <w:rPr>
                <w:rFonts w:ascii="Times New Roman" w:eastAsia="Times New Roman" w:hAnsi="Times New Roman" w:cs="Times New Roman"/>
                <w:sz w:val="20"/>
                <w:szCs w:val="20"/>
                <w:lang w:eastAsia="ru-RU"/>
              </w:rPr>
              <w:t>Повторение разделу 1 «Жизнь первобытных людей».</w:t>
            </w:r>
            <w:r>
              <w:rPr>
                <w:sz w:val="20"/>
                <w:szCs w:val="20"/>
              </w:rPr>
              <w:t xml:space="preserve"> </w:t>
            </w:r>
            <w:r>
              <w:rPr>
                <w:rFonts w:ascii="Times New Roman" w:eastAsia="Times New Roman" w:hAnsi="Times New Roman" w:cs="Times New Roman"/>
                <w:sz w:val="20"/>
                <w:szCs w:val="20"/>
                <w:lang w:eastAsia="ru-RU"/>
              </w:rPr>
              <w:t xml:space="preserve">Народы и государства на территории </w:t>
            </w:r>
            <w:proofErr w:type="spellStart"/>
            <w:r>
              <w:rPr>
                <w:rFonts w:ascii="Times New Roman" w:eastAsia="Times New Roman" w:hAnsi="Times New Roman" w:cs="Times New Roman"/>
                <w:sz w:val="20"/>
                <w:szCs w:val="20"/>
                <w:lang w:eastAsia="ru-RU"/>
              </w:rPr>
              <w:t>Россиив</w:t>
            </w:r>
            <w:proofErr w:type="spellEnd"/>
            <w:r>
              <w:rPr>
                <w:rFonts w:ascii="Times New Roman" w:eastAsia="Times New Roman" w:hAnsi="Times New Roman" w:cs="Times New Roman"/>
                <w:sz w:val="20"/>
                <w:szCs w:val="20"/>
                <w:lang w:eastAsia="ru-RU"/>
              </w:rPr>
              <w:t xml:space="preserve"> древности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Использовать электронные ресурсы для виртуального исторического путешествия. Решать проблемные и развивающие задачи с использованием </w:t>
            </w:r>
            <w:proofErr w:type="spellStart"/>
            <w:r>
              <w:rPr>
                <w:rFonts w:ascii="Times New Roman" w:eastAsia="Times New Roman" w:hAnsi="Times New Roman" w:cs="Times New Roman"/>
                <w:sz w:val="20"/>
                <w:szCs w:val="20"/>
                <w:lang w:eastAsia="ru-RU"/>
              </w:rPr>
              <w:t>мультимедиаресурсов</w:t>
            </w:r>
            <w:proofErr w:type="spellEnd"/>
            <w:r>
              <w:rPr>
                <w:rFonts w:ascii="Times New Roman" w:eastAsia="Times New Roman" w:hAnsi="Times New Roman" w:cs="Times New Roman"/>
                <w:sz w:val="20"/>
                <w:szCs w:val="20"/>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Счет лет в истории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Историческая хронология</w:t>
            </w:r>
          </w:p>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Решать исторические задачи и проблемные ситуации на счет времени. Осмыслить различие понятий: год, век, столетие, эра, эпоха, исторический период. Уметь определять историческое время по ленте времени.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0"/>
                <w:szCs w:val="20"/>
                <w:lang w:eastAsia="ru-RU"/>
              </w:rPr>
              <w:t>Раздел 2. Древний Восток</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18</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Древний Египет</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8</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Государство на берегах Нила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Самостоятельно подготовить тематическое сообщение к уроку по выбору. Характеризовать местоположение государства с помощью исторической карты и ее легенды. Устанавливать причинно-следственные связи природы и занятий древних египтян.</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Как жили земледельцы и ремесленники </w:t>
            </w:r>
            <w:r>
              <w:rPr>
                <w:rFonts w:ascii="Times New Roman" w:eastAsia="Times New Roman" w:hAnsi="Times New Roman" w:cs="Times New Roman"/>
                <w:sz w:val="20"/>
                <w:szCs w:val="20"/>
                <w:lang w:eastAsia="ru-RU"/>
              </w:rPr>
              <w:lastRenderedPageBreak/>
              <w:t>в Египте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Находить и группировать информацию по данной теме из текстов учебника, дополнительных источников к параграфу, дополнительной литературы, электронных изданий. Комментировать </w:t>
            </w:r>
            <w:r>
              <w:rPr>
                <w:rFonts w:ascii="Times New Roman" w:eastAsia="Times New Roman" w:hAnsi="Times New Roman" w:cs="Times New Roman"/>
                <w:sz w:val="20"/>
                <w:szCs w:val="20"/>
                <w:lang w:eastAsia="ru-RU"/>
              </w:rPr>
              <w:lastRenderedPageBreak/>
              <w:t>понятия и самостоятельно формулировать их. Оценивать достижения культуры.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Жизнь египетского вельможи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Учиться работать в малой группе над общим заданием. Выделять главное в части параграфа, во всем параграфе. Выделять ключевые понятия, которые раскрывают тему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Военные походы фараонов</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Работать с картой в малых группах по единому заданию. Исполнять роль в соответствии со своеобразием исторического персонажа в инсценировке. Подготовить сообщение о военных походах Тутмоса III.</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Религия древних египтян</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Характеризовать религию древних египтян. Устанавливать связи между пантеоном богов и занятиями древних египтян. Творчески разрабатывать сюжеты для </w:t>
            </w:r>
            <w:proofErr w:type="spellStart"/>
            <w:r>
              <w:rPr>
                <w:rFonts w:ascii="Times New Roman" w:eastAsia="Times New Roman" w:hAnsi="Times New Roman" w:cs="Times New Roman"/>
                <w:sz w:val="20"/>
                <w:szCs w:val="20"/>
                <w:lang w:eastAsia="ru-RU"/>
              </w:rPr>
              <w:t>инсценирования</w:t>
            </w:r>
            <w:proofErr w:type="spellEnd"/>
            <w:r>
              <w:rPr>
                <w:rFonts w:ascii="Times New Roman" w:eastAsia="Times New Roman" w:hAnsi="Times New Roman" w:cs="Times New Roman"/>
                <w:sz w:val="20"/>
                <w:szCs w:val="20"/>
                <w:lang w:eastAsia="ru-RU"/>
              </w:rPr>
              <w:t xml:space="preserve"> на уроке по теме параграфа.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Искусство Древнего Египта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Искать в сети Интернет информацию о находках археологов в гробницах древнеегипетских фараонов. Подготовить презентации в </w:t>
            </w:r>
            <w:proofErr w:type="spellStart"/>
            <w:r>
              <w:rPr>
                <w:rFonts w:ascii="Times New Roman" w:eastAsia="Times New Roman" w:hAnsi="Times New Roman" w:cs="Times New Roman"/>
                <w:sz w:val="20"/>
                <w:szCs w:val="20"/>
                <w:lang w:eastAsia="ru-RU"/>
              </w:rPr>
              <w:t>PowerPoint</w:t>
            </w:r>
            <w:proofErr w:type="spellEnd"/>
            <w:r>
              <w:rPr>
                <w:rFonts w:ascii="Times New Roman" w:eastAsia="Times New Roman" w:hAnsi="Times New Roman" w:cs="Times New Roman"/>
                <w:sz w:val="20"/>
                <w:szCs w:val="20"/>
                <w:lang w:eastAsia="ru-RU"/>
              </w:rPr>
              <w:t xml:space="preserve"> по самостоятельно выбранной теме (совместно с родителями). Рассказать о внутреннем устройстве пирамиды.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Письменность и знания древних египтян</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Составлять короткое сообщение о древнеегипетских иероглифах. Осуществлять поиск информации в Интернете о процессе изготовления папируса. Характеризовать знания из разных областей наук, известные древним египтянам.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Повторение по теме 4 «Древний Египет».</w:t>
            </w:r>
            <w:r>
              <w:rPr>
                <w:rFonts w:ascii="Times New Roman" w:eastAsia="Times New Roman" w:hAnsi="Times New Roman" w:cs="Times New Roman"/>
                <w:i/>
                <w:iCs/>
                <w:sz w:val="20"/>
                <w:szCs w:val="20"/>
                <w:lang w:eastAsia="ru-RU"/>
              </w:rPr>
              <w:t> Самостоятельная работа.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Составлять шарады, кроссворды и выполнять к ним задания (индивидуально и в сотрудничестве с соседом по парте). Анализировать достижения в земледелии. Сравнивать образ жизни фараона, вельможи и простого земледельца.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Западная Азия в древности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7</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Древнее </w:t>
            </w:r>
            <w:proofErr w:type="spellStart"/>
            <w:r>
              <w:rPr>
                <w:rFonts w:ascii="Times New Roman" w:eastAsia="Times New Roman" w:hAnsi="Times New Roman" w:cs="Times New Roman"/>
                <w:sz w:val="20"/>
                <w:szCs w:val="20"/>
                <w:lang w:eastAsia="ru-RU"/>
              </w:rPr>
              <w:t>Двуречье</w:t>
            </w:r>
            <w:proofErr w:type="spellEnd"/>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Использовать электронное издание с целью виртуального путешествия по музею. </w:t>
            </w:r>
            <w:proofErr w:type="gramStart"/>
            <w:r>
              <w:rPr>
                <w:rFonts w:ascii="Times New Roman" w:eastAsia="Times New Roman" w:hAnsi="Times New Roman" w:cs="Times New Roman"/>
                <w:sz w:val="20"/>
                <w:szCs w:val="20"/>
                <w:lang w:eastAsia="ru-RU"/>
              </w:rPr>
              <w:t xml:space="preserve">Характеризовать природно-климатические условия Древнего </w:t>
            </w:r>
            <w:proofErr w:type="spellStart"/>
            <w:r>
              <w:rPr>
                <w:rFonts w:ascii="Times New Roman" w:eastAsia="Times New Roman" w:hAnsi="Times New Roman" w:cs="Times New Roman"/>
                <w:sz w:val="20"/>
                <w:szCs w:val="20"/>
                <w:lang w:eastAsia="ru-RU"/>
              </w:rPr>
              <w:t>Двуречья</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Прокомментировать письменность </w:t>
            </w:r>
            <w:proofErr w:type="spellStart"/>
            <w:r>
              <w:rPr>
                <w:rFonts w:ascii="Times New Roman" w:eastAsia="Times New Roman" w:hAnsi="Times New Roman" w:cs="Times New Roman"/>
                <w:sz w:val="20"/>
                <w:szCs w:val="20"/>
                <w:lang w:eastAsia="ru-RU"/>
              </w:rPr>
              <w:t>Двуречья</w:t>
            </w:r>
            <w:proofErr w:type="spellEnd"/>
            <w:r>
              <w:rPr>
                <w:rFonts w:ascii="Times New Roman" w:eastAsia="Times New Roman" w:hAnsi="Times New Roman" w:cs="Times New Roman"/>
                <w:sz w:val="20"/>
                <w:szCs w:val="20"/>
                <w:lang w:eastAsia="ru-RU"/>
              </w:rPr>
              <w:t xml:space="preserve"> и выделить ее особые признаки.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Вавилонский царь Хаммурапи и его законы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основные понятия параграфа (не более пяти), раскрывающие его суть. Составлять кроссворд по теме урока. Характеризовать свод законов Хаммурапи. Объяснять, почему законы Хаммурапи были объявлены как законы богов.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Финикийские мореплаватели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Рассказывать с помощью карты о местоположении Финикии и занятиях ее жителей. Подготавливать короткое сообщение о достижениях финикийских ремесленников. Использовать историческую карту, определять причины развитой торговли в городах Финикии: Библ, </w:t>
            </w:r>
            <w:proofErr w:type="spellStart"/>
            <w:r>
              <w:rPr>
                <w:rFonts w:ascii="Times New Roman" w:eastAsia="Times New Roman" w:hAnsi="Times New Roman" w:cs="Times New Roman"/>
                <w:sz w:val="20"/>
                <w:szCs w:val="20"/>
                <w:lang w:eastAsia="ru-RU"/>
              </w:rPr>
              <w:t>Сидон</w:t>
            </w:r>
            <w:proofErr w:type="spellEnd"/>
            <w:r>
              <w:rPr>
                <w:rFonts w:ascii="Times New Roman" w:eastAsia="Times New Roman" w:hAnsi="Times New Roman" w:cs="Times New Roman"/>
                <w:sz w:val="20"/>
                <w:szCs w:val="20"/>
                <w:lang w:eastAsia="ru-RU"/>
              </w:rPr>
              <w:t>, Тир.</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Библейские сказания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Изучать по карте и тексту учебника территорию расселения древнееврейских племен. Объяснять значение принятия единобожия древнееврейскими племенами. Проводить аналогию и устанавливать, какому народу Бог дал такие же законы, как и древним евреям. Объяснять, почему Библия – наиболее читаемая книга с древности и до наших дней.</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Древнееврейское царство</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Решать развивающие и проблемные задачи с использованием мультимеди</w:t>
            </w:r>
            <w:proofErr w:type="gramStart"/>
            <w:r>
              <w:rPr>
                <w:rFonts w:ascii="Times New Roman" w:eastAsia="Times New Roman" w:hAnsi="Times New Roman" w:cs="Times New Roman"/>
                <w:sz w:val="20"/>
                <w:szCs w:val="20"/>
                <w:lang w:eastAsia="ru-RU"/>
              </w:rPr>
              <w:t>а-</w:t>
            </w:r>
            <w:proofErr w:type="gramEnd"/>
            <w:r>
              <w:rPr>
                <w:rFonts w:ascii="Times New Roman" w:eastAsia="Times New Roman" w:hAnsi="Times New Roman" w:cs="Times New Roman"/>
                <w:sz w:val="20"/>
                <w:szCs w:val="20"/>
                <w:lang w:eastAsia="ru-RU"/>
              </w:rPr>
              <w:t xml:space="preserve">, видео-, и </w:t>
            </w:r>
            <w:proofErr w:type="spellStart"/>
            <w:r>
              <w:rPr>
                <w:rFonts w:ascii="Times New Roman" w:eastAsia="Times New Roman" w:hAnsi="Times New Roman" w:cs="Times New Roman"/>
                <w:sz w:val="20"/>
                <w:szCs w:val="20"/>
                <w:lang w:eastAsia="ru-RU"/>
              </w:rPr>
              <w:t>аудиоресурсов</w:t>
            </w:r>
            <w:proofErr w:type="spellEnd"/>
            <w:r>
              <w:rPr>
                <w:rFonts w:ascii="Times New Roman" w:eastAsia="Times New Roman" w:hAnsi="Times New Roman" w:cs="Times New Roman"/>
                <w:sz w:val="20"/>
                <w:szCs w:val="20"/>
                <w:lang w:eastAsia="ru-RU"/>
              </w:rPr>
              <w:t>. Выделять в дополнительном тексте к параграфу главное и второстепенное. Уметь формулировать оценку поступка (Самсона, Давида). Уметь обобщать информацию и делать вывод о том, каким представляли своего царя иудеи.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Ассирийская держава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Работать в малых группах по дифференцированным заданиям на понимание и осмысление нового материала. Перечислять достижения ассирийцев в изобразительном искусстве, металлургии, военном деле. Находить аргументы к крылатой фразе: «Рукописи не горят». Определять причины падения Ассирийской державы.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Персидская держава «царя царей»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Работать с исторической картой и дополнительными источниками по вопросу расширения территории державы. Систематизировать учебную информацию о достижениях персидских царей (по заданному основанию). Рассказывать кратко легенды о персидских царях.</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Индия и Китай в древности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5</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Природа и люди Древней Индии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 местоположении Индии, особенностях ее ландшафта и климата. Показывать на карте основные географические объекты Древней Индии. Объяснять, каких животных почитали индийцы и почему. Выделять ключевые понятия, характеризующие индийскую историю и культуру.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Индийские касты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Составлять простой план пунктов параграфа по выбору. Рассказывать о жизни и обучении брахмана. Доказывать, что брахманы – хранители знаний. Сравнивать основные положения брахманизма и буддизма. Подготовить сообщение о жизни Будды. Перечислять достижения древних индийцев.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Чему учил китайский мудрец </w:t>
            </w:r>
            <w:r>
              <w:rPr>
                <w:rFonts w:ascii="Times New Roman" w:eastAsia="Times New Roman" w:hAnsi="Times New Roman" w:cs="Times New Roman"/>
                <w:sz w:val="20"/>
                <w:szCs w:val="20"/>
                <w:lang w:eastAsia="ru-RU"/>
              </w:rPr>
              <w:lastRenderedPageBreak/>
              <w:t>Конфуций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Вести поиск по карте и комментировать местоположение Китая. </w:t>
            </w:r>
            <w:proofErr w:type="gramStart"/>
            <w:r>
              <w:rPr>
                <w:rFonts w:ascii="Times New Roman" w:eastAsia="Times New Roman" w:hAnsi="Times New Roman" w:cs="Times New Roman"/>
                <w:sz w:val="20"/>
                <w:szCs w:val="20"/>
                <w:lang w:eastAsia="ru-RU"/>
              </w:rPr>
              <w:t>Работать по специально разработанным рабочим картам в соответствии с регламентом определять</w:t>
            </w:r>
            <w:proofErr w:type="gramEnd"/>
            <w:r>
              <w:rPr>
                <w:rFonts w:ascii="Times New Roman" w:eastAsia="Times New Roman" w:hAnsi="Times New Roman" w:cs="Times New Roman"/>
                <w:sz w:val="20"/>
                <w:szCs w:val="20"/>
                <w:lang w:eastAsia="ru-RU"/>
              </w:rPr>
              <w:t xml:space="preserve"> и формулировать </w:t>
            </w:r>
            <w:r>
              <w:rPr>
                <w:rFonts w:ascii="Times New Roman" w:eastAsia="Times New Roman" w:hAnsi="Times New Roman" w:cs="Times New Roman"/>
                <w:sz w:val="20"/>
                <w:szCs w:val="20"/>
                <w:lang w:eastAsia="ru-RU"/>
              </w:rPr>
              <w:lastRenderedPageBreak/>
              <w:t>особенности китайской религии. Объяснять, почему китайцы придавали большое значение воспитанию учтивости.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27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Первый властелин единого Китая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об отношениях Китая с соседями. Объяснять причины возведения Великой Китайской стены. Выделять своеобразие древней китайской цивилизации, проявившееся в ее достижениях. Составлять кроссворды по тематике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Повторение по разделу 2 «Древний Восток». Промежуточный мониторинг</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Выполнять задания на понимание, осмысление изученного материала с учетом просмотра фрагментов видеофильма, изучения мультимедиа-ресурсов. Показывать по карте самые известные города Древнего Востока и соотносить их местоположение с современной картой, объектами на их территории. Перечислять наиболее известные сооружения на территории Вавилона, Палестины, Древнего Египта, Китая. Называть материал для письма в Египте, </w:t>
            </w:r>
            <w:proofErr w:type="spellStart"/>
            <w:r>
              <w:rPr>
                <w:rFonts w:ascii="Times New Roman" w:eastAsia="Times New Roman" w:hAnsi="Times New Roman" w:cs="Times New Roman"/>
                <w:sz w:val="20"/>
                <w:szCs w:val="20"/>
                <w:lang w:eastAsia="ru-RU"/>
              </w:rPr>
              <w:t>Двуречье</w:t>
            </w:r>
            <w:proofErr w:type="spellEnd"/>
            <w:r>
              <w:rPr>
                <w:rFonts w:ascii="Times New Roman" w:eastAsia="Times New Roman" w:hAnsi="Times New Roman" w:cs="Times New Roman"/>
                <w:sz w:val="20"/>
                <w:szCs w:val="20"/>
                <w:lang w:eastAsia="ru-RU"/>
              </w:rPr>
              <w:t>, Китае и Индии.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0"/>
                <w:szCs w:val="20"/>
                <w:lang w:eastAsia="ru-RU"/>
              </w:rPr>
              <w:t>Раздел 3. Древняя Греция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20</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D2458A">
            <w:pPr>
              <w:spacing w:after="167"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Древнейшая Греция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5</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Греки и критяне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Определять и комментировать местоположение Критского царства, Эгейского моря. Называть отличительные признаки Критской культуры. Работать с картой, заданиями рабочей тетради. Рассказывать миф о Дедале и Икаре и выявлять его нравственный контекст.</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Микены и Троя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Показывать на карте местоположение Микен. Выделять отличия между микенской и критской культурами. Работать в малых группах по дифференцированным заданиям. На ленте времени обозначать падение Вавилона, объединение </w:t>
            </w:r>
            <w:proofErr w:type="spellStart"/>
            <w:r>
              <w:rPr>
                <w:rFonts w:ascii="Times New Roman" w:eastAsia="Times New Roman" w:hAnsi="Times New Roman" w:cs="Times New Roman"/>
                <w:sz w:val="20"/>
                <w:szCs w:val="20"/>
                <w:lang w:eastAsia="ru-RU"/>
              </w:rPr>
              <w:t>ЦиньШихуаном</w:t>
            </w:r>
            <w:proofErr w:type="spellEnd"/>
            <w:r>
              <w:rPr>
                <w:rFonts w:ascii="Times New Roman" w:eastAsia="Times New Roman" w:hAnsi="Times New Roman" w:cs="Times New Roman"/>
                <w:sz w:val="20"/>
                <w:szCs w:val="20"/>
                <w:lang w:eastAsia="ru-RU"/>
              </w:rPr>
              <w:t xml:space="preserve"> Китая, Троянскую войну. Определить, какое событие произошло раньше других и </w:t>
            </w:r>
            <w:proofErr w:type="gramStart"/>
            <w:r>
              <w:rPr>
                <w:rFonts w:ascii="Times New Roman" w:eastAsia="Times New Roman" w:hAnsi="Times New Roman" w:cs="Times New Roman"/>
                <w:sz w:val="20"/>
                <w:szCs w:val="20"/>
                <w:lang w:eastAsia="ru-RU"/>
              </w:rPr>
              <w:t>на сколько</w:t>
            </w:r>
            <w:proofErr w:type="gramEnd"/>
            <w:r>
              <w:rPr>
                <w:rFonts w:ascii="Times New Roman" w:eastAsia="Times New Roman" w:hAnsi="Times New Roman" w:cs="Times New Roman"/>
                <w:sz w:val="20"/>
                <w:szCs w:val="20"/>
                <w:lang w:eastAsia="ru-RU"/>
              </w:rPr>
              <w:t xml:space="preserve"> по сравнению с другими.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Поэма Гомера «Илиада»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легенду о жизни Гомера, раскрывать кратко суть поэмы Гомера «Илиада». Характеризовать образы основных героев «Илиады». Самостоятельно выполнять задания рабочей тетради по теме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Поэма Гомера «Одиссея»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 группах соотносить с картой путь Одиссея домой, в Итаку. Выделять основные вехи пути Одиссея домой. Последовательно рассказывать </w:t>
            </w:r>
            <w:proofErr w:type="gramStart"/>
            <w:r>
              <w:rPr>
                <w:rFonts w:ascii="Times New Roman" w:eastAsia="Times New Roman" w:hAnsi="Times New Roman" w:cs="Times New Roman"/>
                <w:sz w:val="20"/>
                <w:szCs w:val="20"/>
                <w:lang w:eastAsia="ru-RU"/>
              </w:rPr>
              <w:t>о</w:t>
            </w:r>
            <w:proofErr w:type="gramEnd"/>
            <w:r>
              <w:rPr>
                <w:rFonts w:ascii="Times New Roman" w:eastAsia="Times New Roman" w:hAnsi="Times New Roman" w:cs="Times New Roman"/>
                <w:sz w:val="20"/>
                <w:szCs w:val="20"/>
                <w:lang w:eastAsia="ru-RU"/>
              </w:rPr>
              <w:t xml:space="preserve"> всех приключениях Одиссея. Читать текст с пометками на полях: понятно, известно, непонятно, неизвестно.</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33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Религия древних греков</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связь между явлениями природы и греческими богами. Давать нравственную оценку героическим поступкам Геракла. Сравнивать пантеон богов египтян и греков. Оценивать роль Зевса, Афины, Посейдона в жизни греков. Выполнять задания по техникам диалога: «лесенка», «микрофон», «вертушка».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Полисы Греции и их борьба с персидским нашествием</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7</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Земледельцы Аттики теряют землю и свободу</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Находить на карте и устно комментировать положение Аттики, занятие ее населения. Выделять признаки греческого полиса. Характеризовать греческий демос, общество в целом. Перечислять преимущества греческого алфавита по сравнению с </w:t>
            </w:r>
            <w:proofErr w:type="gramStart"/>
            <w:r>
              <w:rPr>
                <w:rFonts w:ascii="Times New Roman" w:eastAsia="Times New Roman" w:hAnsi="Times New Roman" w:cs="Times New Roman"/>
                <w:sz w:val="20"/>
                <w:szCs w:val="20"/>
                <w:lang w:eastAsia="ru-RU"/>
              </w:rPr>
              <w:t>финикийским</w:t>
            </w:r>
            <w:proofErr w:type="gramEnd"/>
            <w:r>
              <w:rPr>
                <w:rFonts w:ascii="Times New Roman" w:eastAsia="Times New Roman" w:hAnsi="Times New Roman" w:cs="Times New Roman"/>
                <w:sz w:val="20"/>
                <w:szCs w:val="20"/>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Зарождение демократии в Афинах</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Показать на примере реформ Солона смысл понятия «демократия», ее роль в улучшении жизни основной массы народа. Сравнивать законы </w:t>
            </w:r>
            <w:proofErr w:type="spellStart"/>
            <w:r>
              <w:rPr>
                <w:rFonts w:ascii="Times New Roman" w:eastAsia="Times New Roman" w:hAnsi="Times New Roman" w:cs="Times New Roman"/>
                <w:sz w:val="20"/>
                <w:szCs w:val="20"/>
                <w:lang w:eastAsia="ru-RU"/>
              </w:rPr>
              <w:t>Драконта</w:t>
            </w:r>
            <w:proofErr w:type="spellEnd"/>
            <w:r>
              <w:rPr>
                <w:rFonts w:ascii="Times New Roman" w:eastAsia="Times New Roman" w:hAnsi="Times New Roman" w:cs="Times New Roman"/>
                <w:sz w:val="20"/>
                <w:szCs w:val="20"/>
                <w:lang w:eastAsia="ru-RU"/>
              </w:rPr>
              <w:t xml:space="preserve"> и Солона. Уметь вести диалог с товарищем по заданию, предложенному учителем. Давать оценку поступкам Солона, его противникам и единомышленникам.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Древняя Спарта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Показать на карте и рассказать о местоположении Спарты. Характеризовать основные группы населения и их положение. Составлять рассказ о жизни и традициях спартанцев.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Греческие колонии на берегах Средиземного и Черного морей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причины греческой колонизации, ее географию. Выделять общее, что связывало греческие колонии. Сравнивать финикийскую и греческую территории колонизации. Комментировать наряд греков.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Олимпийские игры в древности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Составлять развернутый план одной части параграфа. Составлять «паспорт понятий» отдельного пункта параграфа. Использовать </w:t>
            </w:r>
            <w:proofErr w:type="spellStart"/>
            <w:r>
              <w:rPr>
                <w:rFonts w:ascii="Times New Roman" w:eastAsia="Times New Roman" w:hAnsi="Times New Roman" w:cs="Times New Roman"/>
                <w:sz w:val="20"/>
                <w:szCs w:val="20"/>
                <w:lang w:eastAsia="ru-RU"/>
              </w:rPr>
              <w:t>мультимедиаресурсы</w:t>
            </w:r>
            <w:proofErr w:type="spellEnd"/>
            <w:r>
              <w:rPr>
                <w:rFonts w:ascii="Times New Roman" w:eastAsia="Times New Roman" w:hAnsi="Times New Roman" w:cs="Times New Roman"/>
                <w:sz w:val="20"/>
                <w:szCs w:val="20"/>
                <w:lang w:eastAsia="ru-RU"/>
              </w:rPr>
              <w:t xml:space="preserve"> для подготовки сообщения на уроке. Оценивать значение Олимпийских игр для общества того времени.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Победа греков над персами в Марафонской битве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и обозначать причины, цели, силы сторон в сражении. Рассказывать о подвиге юноши, сообщившем грекам о победе в Марафоне. Использовать информацию видеофильма, электронных изданий, презентаций для составления собственного рассказа о Марафонской битве.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Нашествие персидских войск на Элладу</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Называть цели Ксеркса и греческих полисов в войне. Группировать факторы, благодаря которым маленький народ победил огромную военную державу, инсценировать события одного из сражений. Использовать информацию видеофильма, электронных изданий, презентаций для составления </w:t>
            </w:r>
            <w:r>
              <w:rPr>
                <w:rFonts w:ascii="Times New Roman" w:eastAsia="Times New Roman" w:hAnsi="Times New Roman" w:cs="Times New Roman"/>
                <w:sz w:val="20"/>
                <w:szCs w:val="20"/>
                <w:lang w:eastAsia="ru-RU"/>
              </w:rPr>
              <w:lastRenderedPageBreak/>
              <w:t>собственного рассказа:</w:t>
            </w:r>
            <w:r w:rsidR="00567BC1">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0"/>
                <w:szCs w:val="20"/>
                <w:lang w:eastAsia="ru-RU"/>
              </w:rPr>
              <w:t>о создании военного флота;</w:t>
            </w:r>
            <w:r w:rsidR="00567BC1">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0"/>
                <w:szCs w:val="20"/>
                <w:lang w:eastAsia="ru-RU"/>
              </w:rPr>
              <w:t xml:space="preserve">о </w:t>
            </w:r>
            <w:proofErr w:type="spellStart"/>
            <w:r>
              <w:rPr>
                <w:rFonts w:ascii="Times New Roman" w:eastAsia="Times New Roman" w:hAnsi="Times New Roman" w:cs="Times New Roman"/>
                <w:sz w:val="20"/>
                <w:szCs w:val="20"/>
                <w:lang w:eastAsia="ru-RU"/>
              </w:rPr>
              <w:t>Фермопильском</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сражении</w:t>
            </w:r>
            <w:proofErr w:type="gramStart"/>
            <w:r>
              <w:rPr>
                <w:rFonts w:ascii="Times New Roman" w:eastAsia="Times New Roman" w:hAnsi="Times New Roman" w:cs="Times New Roman"/>
                <w:sz w:val="20"/>
                <w:szCs w:val="20"/>
                <w:lang w:eastAsia="ru-RU"/>
              </w:rPr>
              <w:t>;о</w:t>
            </w:r>
            <w:proofErr w:type="spellEnd"/>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Саламинской</w:t>
            </w:r>
            <w:proofErr w:type="spellEnd"/>
            <w:r>
              <w:rPr>
                <w:rFonts w:ascii="Times New Roman" w:eastAsia="Times New Roman" w:hAnsi="Times New Roman" w:cs="Times New Roman"/>
                <w:sz w:val="20"/>
                <w:szCs w:val="20"/>
                <w:lang w:eastAsia="ru-RU"/>
              </w:rPr>
              <w:t xml:space="preserve"> битве.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lastRenderedPageBreak/>
              <w:t>Возвышение Афин в V в. до н.э.</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5</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гаванях афинского порта Пирей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военную и торговую гавани. Оценивать, насколько возможной была покупка раба для каждого грека. Характеризовать положение граждан, переселенцев, рабов в греческих полисах. Использовать информацию видеофильма, электронных изданий, презентаций для составления собственного рассказа о гаванях.</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rPr>
          <w:trHeight w:val="1148"/>
        </w:trPr>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городе богини Афины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Pr="00567BC1"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Рассказывать о наиболее значимых частях Афин. Формулировать собственное мнение об архитектурных сооружениях. Составлять план виртуальной экскурсии по Акрополю. Создавать короткую презентацию в </w:t>
            </w:r>
            <w:proofErr w:type="spellStart"/>
            <w:r>
              <w:rPr>
                <w:rFonts w:ascii="Times New Roman" w:eastAsia="Times New Roman" w:hAnsi="Times New Roman" w:cs="Times New Roman"/>
                <w:sz w:val="20"/>
                <w:szCs w:val="20"/>
                <w:lang w:eastAsia="ru-RU"/>
              </w:rPr>
              <w:t>PowerPoint</w:t>
            </w:r>
            <w:proofErr w:type="spellEnd"/>
            <w:r>
              <w:rPr>
                <w:rFonts w:ascii="Times New Roman" w:eastAsia="Times New Roman" w:hAnsi="Times New Roman" w:cs="Times New Roman"/>
                <w:sz w:val="20"/>
                <w:szCs w:val="20"/>
                <w:lang w:eastAsia="ru-RU"/>
              </w:rPr>
              <w:t xml:space="preserve"> об одном из храмов Акрополя совместно с родителями или старшеклассниками. Составлять кроссворд на самостоятельно выбранную тему (в соответствии с темой урока).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 афинских школах и </w:t>
            </w:r>
            <w:proofErr w:type="spellStart"/>
            <w:r>
              <w:rPr>
                <w:rFonts w:ascii="Times New Roman" w:eastAsia="Times New Roman" w:hAnsi="Times New Roman" w:cs="Times New Roman"/>
                <w:sz w:val="20"/>
                <w:szCs w:val="20"/>
                <w:lang w:eastAsia="ru-RU"/>
              </w:rPr>
              <w:t>гимнасиях</w:t>
            </w:r>
            <w:proofErr w:type="spellEnd"/>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типы школ и систему обучения в них. Последовательно рассказывать о каждой из школ. Объяснять назначение каждой из школ. Пояснять, почему греки придавали большое значение умению доступно излагать мысли. Выполнять практическую работу с текстом по дифференцированным заданиям.</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афинском театре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причины особой любви греков к представлениям. Называть отличительные признаки комедии и трагедии. Комментировать строки из трагедии Софокла «Антигона». Оценивать роль современного театра для общества.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Афинская демократия при Перикле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Самостоятельно подготавливать тематические сообщения по выбору. Называть заслуги Перикла в восстановлении и процветании Афин. Поиск информации в Интернете </w:t>
            </w:r>
            <w:proofErr w:type="gramStart"/>
            <w:r>
              <w:rPr>
                <w:rFonts w:ascii="Times New Roman" w:eastAsia="Times New Roman" w:hAnsi="Times New Roman" w:cs="Times New Roman"/>
                <w:sz w:val="20"/>
                <w:szCs w:val="20"/>
                <w:lang w:eastAsia="ru-RU"/>
              </w:rPr>
              <w:t>об</w:t>
            </w:r>
            <w:proofErr w:type="gramEnd"/>
            <w:r>
              <w:rPr>
                <w:rFonts w:ascii="Times New Roman" w:eastAsia="Times New Roman" w:hAnsi="Times New Roman" w:cs="Times New Roman"/>
                <w:sz w:val="20"/>
                <w:szCs w:val="20"/>
                <w:lang w:eastAsia="ru-RU"/>
              </w:rPr>
              <w:t xml:space="preserve"> единомышленниках, друзьях Перикла. Группировать информацию о демократических преобразованиях во время руководства полисом Перикла.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Македонские завоевания в IV в. до н.э.</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4</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Города Эллады подчиняются Македонии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Показывать на карте и объяснять местонахождение Македонии. Характеризовать политические методы Филиппа Македонского. Сравнивать политический курс Филиппа и Александра Македонских. Объяснять причины потери независимости Греции. Разъяснять причины, по которым Демосфен не </w:t>
            </w:r>
            <w:r>
              <w:rPr>
                <w:rFonts w:ascii="Times New Roman" w:eastAsia="Times New Roman" w:hAnsi="Times New Roman" w:cs="Times New Roman"/>
                <w:sz w:val="20"/>
                <w:szCs w:val="20"/>
                <w:lang w:eastAsia="ru-RU"/>
              </w:rPr>
              <w:lastRenderedPageBreak/>
              <w:t>был услышан в Греции.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47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Поход Александра Македонского на Восток</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Используя карту и ее легенду, рассказывать о военных событиях, походах </w:t>
            </w:r>
            <w:proofErr w:type="spellStart"/>
            <w:r>
              <w:rPr>
                <w:rFonts w:ascii="Times New Roman" w:eastAsia="Times New Roman" w:hAnsi="Times New Roman" w:cs="Times New Roman"/>
                <w:sz w:val="20"/>
                <w:szCs w:val="20"/>
                <w:lang w:eastAsia="ru-RU"/>
              </w:rPr>
              <w:t>А.Македонского</w:t>
            </w:r>
            <w:proofErr w:type="spellEnd"/>
            <w:r>
              <w:rPr>
                <w:rFonts w:ascii="Times New Roman" w:eastAsia="Times New Roman" w:hAnsi="Times New Roman" w:cs="Times New Roman"/>
                <w:sz w:val="20"/>
                <w:szCs w:val="20"/>
                <w:lang w:eastAsia="ru-RU"/>
              </w:rPr>
              <w:t xml:space="preserve"> на Восток. Характеризовать ситуацию на Востоке, которая способствовала победам </w:t>
            </w:r>
            <w:proofErr w:type="spellStart"/>
            <w:r>
              <w:rPr>
                <w:rFonts w:ascii="Times New Roman" w:eastAsia="Times New Roman" w:hAnsi="Times New Roman" w:cs="Times New Roman"/>
                <w:sz w:val="20"/>
                <w:szCs w:val="20"/>
                <w:lang w:eastAsia="ru-RU"/>
              </w:rPr>
              <w:t>А.Македонского</w:t>
            </w:r>
            <w:proofErr w:type="spellEnd"/>
            <w:r>
              <w:rPr>
                <w:rFonts w:ascii="Times New Roman" w:eastAsia="Times New Roman" w:hAnsi="Times New Roman" w:cs="Times New Roman"/>
                <w:sz w:val="20"/>
                <w:szCs w:val="20"/>
                <w:lang w:eastAsia="ru-RU"/>
              </w:rPr>
              <w:t xml:space="preserve">. Оценивать поступки </w:t>
            </w:r>
            <w:proofErr w:type="spellStart"/>
            <w:r>
              <w:rPr>
                <w:rFonts w:ascii="Times New Roman" w:eastAsia="Times New Roman" w:hAnsi="Times New Roman" w:cs="Times New Roman"/>
                <w:sz w:val="20"/>
                <w:szCs w:val="20"/>
                <w:lang w:eastAsia="ru-RU"/>
              </w:rPr>
              <w:t>А.Македонского</w:t>
            </w:r>
            <w:proofErr w:type="spellEnd"/>
            <w:r>
              <w:rPr>
                <w:rFonts w:ascii="Times New Roman" w:eastAsia="Times New Roman" w:hAnsi="Times New Roman" w:cs="Times New Roman"/>
                <w:sz w:val="20"/>
                <w:szCs w:val="20"/>
                <w:lang w:eastAsia="ru-RU"/>
              </w:rPr>
              <w:t>, его противников.</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Александрии Египетской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Называть причины распада державы </w:t>
            </w:r>
            <w:proofErr w:type="spellStart"/>
            <w:r>
              <w:rPr>
                <w:rFonts w:ascii="Times New Roman" w:eastAsia="Times New Roman" w:hAnsi="Times New Roman" w:cs="Times New Roman"/>
                <w:sz w:val="20"/>
                <w:szCs w:val="20"/>
                <w:lang w:eastAsia="ru-RU"/>
              </w:rPr>
              <w:t>А.Македонского</w:t>
            </w:r>
            <w:proofErr w:type="spellEnd"/>
            <w:r>
              <w:rPr>
                <w:rFonts w:ascii="Times New Roman" w:eastAsia="Times New Roman" w:hAnsi="Times New Roman" w:cs="Times New Roman"/>
                <w:sz w:val="20"/>
                <w:szCs w:val="20"/>
                <w:lang w:eastAsia="ru-RU"/>
              </w:rPr>
              <w:t>. Показывать на карте государства, образовавшиеся в ходе распада державы. Рассказывать об Александрии – центре эллинистического мира. Сравнивать Александрию и Афины.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49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Повторение по разделу 3 «Древняя Греция». </w:t>
            </w:r>
            <w:r>
              <w:rPr>
                <w:rFonts w:ascii="Times New Roman" w:eastAsia="Times New Roman" w:hAnsi="Times New Roman" w:cs="Times New Roman"/>
                <w:i/>
                <w:iCs/>
                <w:sz w:val="20"/>
                <w:szCs w:val="20"/>
                <w:lang w:eastAsia="ru-RU"/>
              </w:rPr>
              <w:t>Самостоятельная работа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Называть самое известное в Древней Греции: имя поэта, название храма, место сражения, имя стратега, завоевателей Греции. Объяснять значение понятий: демократия, стратег, оратор, спартанское воспитание, Олимпийские игры. Характеризовать основных богов и героев древнегреческой мифологии.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i/>
                <w:iCs/>
                <w:sz w:val="20"/>
                <w:szCs w:val="20"/>
                <w:lang w:eastAsia="ru-RU"/>
              </w:rPr>
              <w:t>Раздел 4. Древний Рим</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17</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D2458A">
            <w:pPr>
              <w:spacing w:after="167"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Рим: от его возникновения до установления господства над Италией</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3</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Рим</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Сравнивать природные условия Греции и Рима. Соотносить время возникновения Рима и событий, происходивших в Греции. Рассказывать легенды, связанные с историей Рима. Характеризовать общественный строй, установившийся с возникновением Рима. Использовать карты, </w:t>
            </w:r>
            <w:proofErr w:type="spellStart"/>
            <w:r>
              <w:rPr>
                <w:rFonts w:ascii="Times New Roman" w:eastAsia="Times New Roman" w:hAnsi="Times New Roman" w:cs="Times New Roman"/>
                <w:sz w:val="20"/>
                <w:szCs w:val="20"/>
                <w:lang w:eastAsia="ru-RU"/>
              </w:rPr>
              <w:t>мультимедиаресурсы</w:t>
            </w:r>
            <w:proofErr w:type="spellEnd"/>
            <w:r>
              <w:rPr>
                <w:rFonts w:ascii="Times New Roman" w:eastAsia="Times New Roman" w:hAnsi="Times New Roman" w:cs="Times New Roman"/>
                <w:sz w:val="20"/>
                <w:szCs w:val="20"/>
                <w:lang w:eastAsia="ru-RU"/>
              </w:rPr>
              <w:t>, другие источники информации для формирования устойчивых представлений о Древнем Риме.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Завоевание Римом Италии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Исследовать по карте, </w:t>
            </w:r>
            <w:proofErr w:type="spellStart"/>
            <w:r>
              <w:rPr>
                <w:rFonts w:ascii="Times New Roman" w:eastAsia="Times New Roman" w:hAnsi="Times New Roman" w:cs="Times New Roman"/>
                <w:sz w:val="20"/>
                <w:szCs w:val="20"/>
                <w:lang w:eastAsia="ru-RU"/>
              </w:rPr>
              <w:t>мультимедиаресурсам</w:t>
            </w:r>
            <w:proofErr w:type="spellEnd"/>
            <w:r>
              <w:rPr>
                <w:rFonts w:ascii="Times New Roman" w:eastAsia="Times New Roman" w:hAnsi="Times New Roman" w:cs="Times New Roman"/>
                <w:sz w:val="20"/>
                <w:szCs w:val="20"/>
                <w:lang w:eastAsia="ru-RU"/>
              </w:rPr>
              <w:t xml:space="preserve"> территории, завоеванные Римом. Характеризовать Римскую республику и причины ее возникновения. Выделять причины побед римского войска, в том числе над Пирром. Сравнивать территориальные приобретения Рима во II-III вв. до н.э.</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Устройство Римской республики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устройство римской республики с греческим полисом. Объяснять, где население больше участвовало во власти: в Греции или Риме. Выделять и называть преимущества легиона в отношении фаланги. Представлять сообщения и доклады в соответствии с требованиями регламента.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lastRenderedPageBreak/>
              <w:t>Рим – сильнейшая держава Средиземноморья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3</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Вторая война Рима с Карфагеном</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Называть причины карфагенских войн. Отмечать цели сторон во второй карфагенской войне. Показывать по карте и комментировать поход Ганнибала. Характеризовать цели, поступки Ганнибала. Перечислять причины поражения Ганнибала в войне с римлянами.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Установление господства Рима во всем Средиземноморье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Работать с картой в процессе изучения событий, обеспечивающих господство Рима в Средиземноморье. Охарактеризовать способы подчинения госуда</w:t>
            </w:r>
            <w:proofErr w:type="gramStart"/>
            <w:r>
              <w:rPr>
                <w:rFonts w:ascii="Times New Roman" w:eastAsia="Times New Roman" w:hAnsi="Times New Roman" w:cs="Times New Roman"/>
                <w:sz w:val="20"/>
                <w:szCs w:val="20"/>
                <w:lang w:eastAsia="ru-RU"/>
              </w:rPr>
              <w:t>рств вл</w:t>
            </w:r>
            <w:proofErr w:type="gramEnd"/>
            <w:r>
              <w:rPr>
                <w:rFonts w:ascii="Times New Roman" w:eastAsia="Times New Roman" w:hAnsi="Times New Roman" w:cs="Times New Roman"/>
                <w:sz w:val="20"/>
                <w:szCs w:val="20"/>
                <w:lang w:eastAsia="ru-RU"/>
              </w:rPr>
              <w:t>асти Рима. Рассказывать о падении Македонского царства и его значении для эллинистического мира, для Рима. Составлять простой план параграфа.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Рабство в Древнем Риме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в тексте главное о рабстве в Древнем Риме. Доказывать бесправное положение рабов в Риме. Объяснять причины широкого распространения рабства во всех сферах жизни римлян.</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Гражданские войны в Риме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4</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Земельный закон братьев </w:t>
            </w:r>
            <w:proofErr w:type="spellStart"/>
            <w:r>
              <w:rPr>
                <w:rFonts w:ascii="Times New Roman" w:eastAsia="Times New Roman" w:hAnsi="Times New Roman" w:cs="Times New Roman"/>
                <w:sz w:val="20"/>
                <w:szCs w:val="20"/>
                <w:lang w:eastAsia="ru-RU"/>
              </w:rPr>
              <w:t>Гракхов</w:t>
            </w:r>
            <w:proofErr w:type="spellEnd"/>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Устанавливать причины гражданских войн в Риме. Называть причины, которые заставили </w:t>
            </w:r>
            <w:proofErr w:type="spellStart"/>
            <w:r>
              <w:rPr>
                <w:rFonts w:ascii="Times New Roman" w:eastAsia="Times New Roman" w:hAnsi="Times New Roman" w:cs="Times New Roman"/>
                <w:sz w:val="20"/>
                <w:szCs w:val="20"/>
                <w:lang w:eastAsia="ru-RU"/>
              </w:rPr>
              <w:t>Т.Гракха</w:t>
            </w:r>
            <w:proofErr w:type="spellEnd"/>
            <w:r>
              <w:rPr>
                <w:rFonts w:ascii="Times New Roman" w:eastAsia="Times New Roman" w:hAnsi="Times New Roman" w:cs="Times New Roman"/>
                <w:sz w:val="20"/>
                <w:szCs w:val="20"/>
                <w:lang w:eastAsia="ru-RU"/>
              </w:rPr>
              <w:t xml:space="preserve"> выступить в защиту бедняков. Работать в малых группах, систематизируя информацию. Высчитывать, сколько лет римляне жили в мире. Оценивать поступки братьев </w:t>
            </w:r>
            <w:proofErr w:type="spellStart"/>
            <w:r>
              <w:rPr>
                <w:rFonts w:ascii="Times New Roman" w:eastAsia="Times New Roman" w:hAnsi="Times New Roman" w:cs="Times New Roman"/>
                <w:sz w:val="20"/>
                <w:szCs w:val="20"/>
                <w:lang w:eastAsia="ru-RU"/>
              </w:rPr>
              <w:t>Гракхов</w:t>
            </w:r>
            <w:proofErr w:type="spellEnd"/>
            <w:r>
              <w:rPr>
                <w:rFonts w:ascii="Times New Roman" w:eastAsia="Times New Roman" w:hAnsi="Times New Roman" w:cs="Times New Roman"/>
                <w:sz w:val="20"/>
                <w:szCs w:val="20"/>
                <w:lang w:eastAsia="ru-RU"/>
              </w:rPr>
              <w:t xml:space="preserve"> во благо менее защищенных римлян.</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Восстание Спартака</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Прослеживать движение войска Спартака по карте, комментировать события и поступки. Составлять рассказ от имени Спартака, сенатора, Красса. Разрабатывать краткосрочный проект на темы: «Поход Спартака в Альпы»; «Красс против Спартака».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Единовластие Цезаря</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Составлять рассказ, используя понятия: наемная армия, консул, верность воинов, диктатор, заговорщики, гибель.</w:t>
            </w:r>
            <w:proofErr w:type="gramEnd"/>
            <w:r>
              <w:rPr>
                <w:rFonts w:ascii="Times New Roman" w:eastAsia="Times New Roman" w:hAnsi="Times New Roman" w:cs="Times New Roman"/>
                <w:sz w:val="20"/>
                <w:szCs w:val="20"/>
                <w:lang w:eastAsia="ru-RU"/>
              </w:rPr>
              <w:t xml:space="preserve"> Анализировать действия и поступки </w:t>
            </w:r>
            <w:proofErr w:type="spellStart"/>
            <w:r>
              <w:rPr>
                <w:rFonts w:ascii="Times New Roman" w:eastAsia="Times New Roman" w:hAnsi="Times New Roman" w:cs="Times New Roman"/>
                <w:sz w:val="20"/>
                <w:szCs w:val="20"/>
                <w:lang w:eastAsia="ru-RU"/>
              </w:rPr>
              <w:t>Ю.Цезаря</w:t>
            </w:r>
            <w:proofErr w:type="spellEnd"/>
            <w:r>
              <w:rPr>
                <w:rFonts w:ascii="Times New Roman" w:eastAsia="Times New Roman" w:hAnsi="Times New Roman" w:cs="Times New Roman"/>
                <w:sz w:val="20"/>
                <w:szCs w:val="20"/>
                <w:lang w:eastAsia="ru-RU"/>
              </w:rPr>
              <w:t xml:space="preserve">. Объяснять позиции Красса, Помпея и Сената в отношении </w:t>
            </w:r>
            <w:proofErr w:type="spellStart"/>
            <w:r>
              <w:rPr>
                <w:rFonts w:ascii="Times New Roman" w:eastAsia="Times New Roman" w:hAnsi="Times New Roman" w:cs="Times New Roman"/>
                <w:sz w:val="20"/>
                <w:szCs w:val="20"/>
                <w:lang w:eastAsia="ru-RU"/>
              </w:rPr>
              <w:t>Ю.Цезаря</w:t>
            </w:r>
            <w:proofErr w:type="spellEnd"/>
            <w:r>
              <w:rPr>
                <w:rFonts w:ascii="Times New Roman" w:eastAsia="Times New Roman" w:hAnsi="Times New Roman" w:cs="Times New Roman"/>
                <w:sz w:val="20"/>
                <w:szCs w:val="20"/>
                <w:lang w:eastAsia="ru-RU"/>
              </w:rPr>
              <w:t>.</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59</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Установление империи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Определять причины поражения сторонников республики. Составлять кроссворд по одному из пунктов параграфа (на выбор). Сопоставлять действия Антония и </w:t>
            </w:r>
            <w:proofErr w:type="spellStart"/>
            <w:r>
              <w:rPr>
                <w:rFonts w:ascii="Times New Roman" w:eastAsia="Times New Roman" w:hAnsi="Times New Roman" w:cs="Times New Roman"/>
                <w:sz w:val="20"/>
                <w:szCs w:val="20"/>
                <w:lang w:eastAsia="ru-RU"/>
              </w:rPr>
              <w:t>Октавиана</w:t>
            </w:r>
            <w:proofErr w:type="spellEnd"/>
            <w:r>
              <w:rPr>
                <w:rFonts w:ascii="Times New Roman" w:eastAsia="Times New Roman" w:hAnsi="Times New Roman" w:cs="Times New Roman"/>
                <w:sz w:val="20"/>
                <w:szCs w:val="20"/>
                <w:lang w:eastAsia="ru-RU"/>
              </w:rPr>
              <w:t xml:space="preserve"> в борьбе за власть. Объяснять причины завершения гражданских войн в Риме. Характеризовать правление </w:t>
            </w:r>
            <w:proofErr w:type="spellStart"/>
            <w:r>
              <w:rPr>
                <w:rFonts w:ascii="Times New Roman" w:eastAsia="Times New Roman" w:hAnsi="Times New Roman" w:cs="Times New Roman"/>
                <w:sz w:val="20"/>
                <w:szCs w:val="20"/>
                <w:lang w:eastAsia="ru-RU"/>
              </w:rPr>
              <w:t>Октавиана</w:t>
            </w:r>
            <w:proofErr w:type="spellEnd"/>
            <w:r>
              <w:rPr>
                <w:rFonts w:ascii="Times New Roman" w:eastAsia="Times New Roman" w:hAnsi="Times New Roman" w:cs="Times New Roman"/>
                <w:sz w:val="20"/>
                <w:szCs w:val="20"/>
                <w:lang w:eastAsia="ru-RU"/>
              </w:rPr>
              <w:t xml:space="preserve"> Августа. Рассказывать о судьбах знаменитых римлян.</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lastRenderedPageBreak/>
              <w:t>Римская империя в первые века нашей эры</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5</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60</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Соседи Римской империи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Показывать на карте территорию расселения народов, попавших под власть империи. Комментировать иллюстрации на страницах учебника. Составлять задания, вопросы, обмениваться ими. Рассказывать о племенах – соседях Римской империи и их взаимоотношениях.</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61</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Риме при императоре Нероне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Использовать различные средства и источники информации в ходе подготовки сообщения о жизни Рима в I в. н.э. Осуществлять отбор аргументов в пользу версии о пожаре в Риме. Анализировать причины крайнего своеволия Нерона.</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62</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Первые христиане и их учение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об условиях появления христианского учения. Объяснять причины распространения христианства. Комментировать и оценивать комплекс моральных норм христиан. Объяснять, почему сохранили свою ценность поучения Нагорной проповеди в наши дни.</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63</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Расцвет Римской империи во II в. н.э.</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положение свободного земледельца, колона и раба. Характеризовать период правления императора Траяна. Рассказывать о достижениях империи во втором веке. Выделять причины ослабления империи и перехода к обороне границ. Доказывать, что римляне строили на века. Сравнивать новизну в строительном деле Рима и современность.</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64</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Вечный город и его жители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Инсценировать виртуальную экскурсию по Риму (с использованием презентации, Интернет-ресурсов, электронных изданий). Аргументировано доказывать смысл утверждения, что «все дороги ведут в Рим». Составить рассказ от лица простого римлянина, богатого римлянина, торговца, сенатора, об одном дне в Риме.</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Разгром Рима германцами и падение Западной Римской империи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2</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65</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Римская империя при Константине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причины перемен во внутреннем положении империи. Сравнивать положение на границах империи в первом веке и при императоре Константине. Обосновывать факт переноса столицы империи</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Комментировать последствия утверждения христианства государственной религией. Составлять рассказ о Риме с опорой на иллюстрации к параграфу.</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66</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Взятие Рима варварами</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Обозначать причины раздела империи на две части. Рассказывать об исторических деятелях и их поступках. Оценивать поступки </w:t>
            </w:r>
            <w:proofErr w:type="spellStart"/>
            <w:r>
              <w:rPr>
                <w:rFonts w:ascii="Times New Roman" w:eastAsia="Times New Roman" w:hAnsi="Times New Roman" w:cs="Times New Roman"/>
                <w:sz w:val="20"/>
                <w:szCs w:val="20"/>
                <w:lang w:eastAsia="ru-RU"/>
              </w:rPr>
              <w:t>Гонория</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Стилихона</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Алариха</w:t>
            </w:r>
            <w:proofErr w:type="spellEnd"/>
            <w:r>
              <w:rPr>
                <w:rFonts w:ascii="Times New Roman" w:eastAsia="Times New Roman" w:hAnsi="Times New Roman" w:cs="Times New Roman"/>
                <w:sz w:val="20"/>
                <w:szCs w:val="20"/>
                <w:lang w:eastAsia="ru-RU"/>
              </w:rPr>
              <w:t xml:space="preserve"> и др. с позиций общечеловеческих </w:t>
            </w:r>
            <w:r>
              <w:rPr>
                <w:rFonts w:ascii="Times New Roman" w:eastAsia="Times New Roman" w:hAnsi="Times New Roman" w:cs="Times New Roman"/>
                <w:sz w:val="20"/>
                <w:szCs w:val="20"/>
                <w:lang w:eastAsia="ru-RU"/>
              </w:rPr>
              <w:lastRenderedPageBreak/>
              <w:t>ценностей. Высказывать предположения о том, почему варварам удалось уничтожить Западную Римскую империю.</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3923"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lastRenderedPageBreak/>
              <w:t>Итоговое повторение</w:t>
            </w:r>
          </w:p>
        </w:tc>
        <w:tc>
          <w:tcPr>
            <w:tcW w:w="609"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2</w:t>
            </w:r>
          </w:p>
        </w:tc>
        <w:tc>
          <w:tcPr>
            <w:tcW w:w="9030"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67</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Итоговое повторение</w:t>
            </w:r>
          </w:p>
        </w:tc>
        <w:tc>
          <w:tcPr>
            <w:tcW w:w="609" w:type="dxa"/>
            <w:vMerge w:val="restart"/>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030"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vAlign w:val="cente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Показывать на карте этапы расширении границ Рима. Воспроизводить легенды и их нравственный контекст. Приводить примеры высокой гражданственности, патриотизма, </w:t>
            </w:r>
            <w:proofErr w:type="gramStart"/>
            <w:r>
              <w:rPr>
                <w:rFonts w:ascii="Times New Roman" w:eastAsia="Times New Roman" w:hAnsi="Times New Roman" w:cs="Times New Roman"/>
                <w:sz w:val="20"/>
                <w:szCs w:val="20"/>
                <w:lang w:eastAsia="ru-RU"/>
              </w:rPr>
              <w:t>свойственных</w:t>
            </w:r>
            <w:proofErr w:type="gramEnd"/>
            <w:r>
              <w:rPr>
                <w:rFonts w:ascii="Times New Roman" w:eastAsia="Times New Roman" w:hAnsi="Times New Roman" w:cs="Times New Roman"/>
                <w:sz w:val="20"/>
                <w:szCs w:val="20"/>
                <w:lang w:eastAsia="ru-RU"/>
              </w:rPr>
              <w:t xml:space="preserve"> грекам и римлянам. Рассказывать и показывать достижения Рима в разных областях жизни, повседневности. Решать кроссворды, проблемно-развивающие задания, инсценировать сюжеты.</w:t>
            </w: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401"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68</w:t>
            </w:r>
          </w:p>
        </w:tc>
        <w:tc>
          <w:tcPr>
            <w:tcW w:w="352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Итоговое повторение</w:t>
            </w:r>
          </w:p>
        </w:tc>
        <w:tc>
          <w:tcPr>
            <w:tcW w:w="60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9030" w:type="dxa"/>
            <w:vMerge/>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949" w:type="dxa"/>
            <w:tcBorders>
              <w:top w:val="single" w:sz="6" w:space="0" w:color="000001"/>
              <w:left w:val="single" w:sz="6" w:space="0" w:color="000001"/>
              <w:bottom w:val="single" w:sz="6" w:space="0" w:color="000001"/>
              <w:right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r>
    </w:tbl>
    <w:p w:rsidR="00D2458A" w:rsidRDefault="00D2458A" w:rsidP="0008470E">
      <w:pPr>
        <w:shd w:val="clear" w:color="auto" w:fill="FFFFFF"/>
        <w:spacing w:after="167" w:line="240" w:lineRule="auto"/>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sz w:val="20"/>
          <w:szCs w:val="20"/>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08470E" w:rsidRDefault="0008470E">
      <w:pPr>
        <w:shd w:val="clear" w:color="auto" w:fill="FFFFFF"/>
        <w:spacing w:after="167" w:line="240" w:lineRule="auto"/>
        <w:jc w:val="center"/>
        <w:rPr>
          <w:rFonts w:ascii="Times New Roman" w:eastAsia="Times New Roman" w:hAnsi="Times New Roman" w:cs="Times New Roman"/>
          <w:b/>
          <w:bCs/>
          <w:sz w:val="20"/>
          <w:szCs w:val="20"/>
          <w:lang w:eastAsia="ru-RU"/>
        </w:rPr>
      </w:pPr>
    </w:p>
    <w:p w:rsidR="00567BC1" w:rsidRDefault="00567BC1" w:rsidP="00567BC1">
      <w:pPr>
        <w:shd w:val="clear" w:color="auto" w:fill="FFFFFF"/>
        <w:spacing w:after="167" w:line="240" w:lineRule="auto"/>
        <w:rPr>
          <w:rFonts w:ascii="Times New Roman" w:eastAsia="Times New Roman" w:hAnsi="Times New Roman" w:cs="Times New Roman"/>
          <w:b/>
          <w:bCs/>
          <w:sz w:val="20"/>
          <w:szCs w:val="20"/>
          <w:lang w:eastAsia="ru-RU"/>
        </w:rPr>
      </w:pPr>
    </w:p>
    <w:p w:rsidR="00D2458A" w:rsidRDefault="00567BC1" w:rsidP="00567BC1">
      <w:pPr>
        <w:shd w:val="clear" w:color="auto" w:fill="FFFFFF"/>
        <w:spacing w:after="167" w:line="240" w:lineRule="auto"/>
        <w:rPr>
          <w:sz w:val="20"/>
          <w:szCs w:val="20"/>
        </w:rPr>
      </w:pPr>
      <w:r>
        <w:rPr>
          <w:rFonts w:ascii="Times New Roman" w:eastAsia="Times New Roman" w:hAnsi="Times New Roman" w:cs="Times New Roman"/>
          <w:b/>
          <w:bCs/>
          <w:sz w:val="20"/>
          <w:szCs w:val="20"/>
          <w:lang w:eastAsia="ru-RU"/>
        </w:rPr>
        <w:lastRenderedPageBreak/>
        <w:t xml:space="preserve">                                                                                                                                   </w:t>
      </w:r>
      <w:r w:rsidR="001344CB">
        <w:rPr>
          <w:rFonts w:ascii="Times New Roman" w:eastAsia="Times New Roman" w:hAnsi="Times New Roman" w:cs="Times New Roman"/>
          <w:b/>
          <w:bCs/>
          <w:sz w:val="20"/>
          <w:szCs w:val="20"/>
          <w:lang w:eastAsia="ru-RU"/>
        </w:rPr>
        <w:t>7 класс (28 ч.)</w:t>
      </w:r>
    </w:p>
    <w:tbl>
      <w:tblPr>
        <w:tblW w:w="16082" w:type="dxa"/>
        <w:tblInd w:w="-272"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548"/>
        <w:gridCol w:w="4807"/>
        <w:gridCol w:w="742"/>
        <w:gridCol w:w="8709"/>
        <w:gridCol w:w="1276"/>
      </w:tblGrid>
      <w:tr w:rsidR="00D2458A" w:rsidTr="00567BC1">
        <w:trPr>
          <w:trHeight w:val="516"/>
        </w:trPr>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Темы</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sz w:val="20"/>
                <w:szCs w:val="20"/>
              </w:rPr>
            </w:pPr>
            <w:r>
              <w:rPr>
                <w:rFonts w:ascii="Times New Roman" w:eastAsia="Times New Roman" w:hAnsi="Times New Roman" w:cs="Times New Roman"/>
                <w:b/>
                <w:bCs/>
                <w:sz w:val="20"/>
                <w:szCs w:val="20"/>
                <w:lang w:eastAsia="ru-RU"/>
              </w:rPr>
              <w:t>Характеристика основных видов деятельности ученика (на уровне учебных действий)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hAnsi="Times New Roman"/>
                <w:sz w:val="20"/>
                <w:szCs w:val="20"/>
              </w:rPr>
            </w:pPr>
            <w:r>
              <w:rPr>
                <w:rFonts w:ascii="Times New Roman" w:hAnsi="Times New Roman"/>
                <w:sz w:val="20"/>
                <w:szCs w:val="20"/>
              </w:rPr>
              <w:t>дата</w:t>
            </w: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Мир в начале Нового времени. Великие географические открытия. Возрождение. Реформация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19</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Введение. От Средневековья к Новому времени.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смысл понятия Новое время. Использовать знание хронологии и этапов Нового времени при анализе событий. Рассказывать о технических открытиях и их социально-экономических последствиях. Показывать по карте морские пути мореплавателей-первопроходцев. Характеризовать открытие и его значение</w:t>
            </w:r>
          </w:p>
        </w:tc>
        <w:tc>
          <w:tcPr>
            <w:tcW w:w="12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Технические открытия и выход к Мировому океану.</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276"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3-4</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Встреча миров. Великие географические открытия и их последствия.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Оценивать открытия Х. Колумба, Ф. Магеллана, Э. Кортеса. Рассказывать о значении Великих географических открытий. Находить на карте путь первооткрывателей</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Усиление королевской власти в XVI-XVII вв. Абсолютизм в Европе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Выделять в тексте условия складывания абсолютизма в европейских государствах. Характеризовать политику Генриха VIII Тюдора, Елизаветы Тюдор, Якова I Стюарта, Людовика XIV </w:t>
            </w:r>
            <w:proofErr w:type="gramStart"/>
            <w:r>
              <w:rPr>
                <w:rFonts w:ascii="Times New Roman" w:eastAsia="Times New Roman" w:hAnsi="Times New Roman" w:cs="Times New Roman"/>
                <w:sz w:val="20"/>
                <w:szCs w:val="20"/>
                <w:lang w:eastAsia="ru-RU"/>
              </w:rPr>
              <w:t>Бурбона</w:t>
            </w:r>
            <w:proofErr w:type="gramEnd"/>
            <w:r>
              <w:rPr>
                <w:rFonts w:ascii="Times New Roman" w:eastAsia="Times New Roman" w:hAnsi="Times New Roman" w:cs="Times New Roman"/>
                <w:sz w:val="20"/>
                <w:szCs w:val="20"/>
                <w:lang w:eastAsia="ru-RU"/>
              </w:rPr>
              <w:t>. Объяснять причины появления республик в Европе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6-7</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Дух предпринимательства преобразует экономику</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об условиях развития предпринимательства. Объяснять, как изменилось производство с появлением мануфактуры. Сравнивать труд ремесленника и работника мануфактуры</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rPr>
          <w:trHeight w:val="1020"/>
        </w:trPr>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Европейское общество в раннее Новое время.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Повседневная жизнь</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 социальных изменениях. Сравнивать положение буржуазии и джентри в раннее Новое время. Оценивать действия властей по о</w:t>
            </w:r>
            <w:proofErr w:type="gramStart"/>
            <w:r>
              <w:rPr>
                <w:rFonts w:ascii="Times New Roman" w:eastAsia="Times New Roman" w:hAnsi="Times New Roman" w:cs="Times New Roman"/>
                <w:sz w:val="20"/>
                <w:szCs w:val="20"/>
                <w:lang w:eastAsia="ru-RU"/>
              </w:rPr>
              <w:t>т-</w:t>
            </w:r>
            <w:proofErr w:type="gramEnd"/>
            <w:r>
              <w:rPr>
                <w:rFonts w:ascii="Times New Roman" w:eastAsia="Times New Roman" w:hAnsi="Times New Roman" w:cs="Times New Roman"/>
                <w:sz w:val="20"/>
                <w:szCs w:val="20"/>
                <w:lang w:eastAsia="ru-RU"/>
              </w:rPr>
              <w:t xml:space="preserve"> ношению к нищим и их последствия. Рассказывать об основных «спутниках» европейца в раннее Новое время. Объяснять положение женщины в Новое время. Рассказывать о складывающейся культуре домовладения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9</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Великие гуманисты Европы</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смысл новых представлений о человеке и обществе. Составлять развёрнутый план параграфа. Готовить доклад-презентацию о Т. Море, Ф. Рабле, М. Монтене</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10</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Мир художественной культуры Возрождения.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Приводить аргументы из текста произведений У. Шекспира в пользу идей и идеалов Нового времени и человека. Выявлять и обозначать гуманистические тенденции в изобразительном искусстве. Составлять сообщения, презентации о титанах Возрождения</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11</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Рождение новой европейской науки.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Готовить сообщение на тему «Жизнь и научное открытие Николая Коперника». Раскрывать сущность открытий Дж. Бруно, Г. Галилея, И. Ньютона. Объяснять влияние научных открытий Нового времени на технический прогресс и самосознание человека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12-13</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Начало Реформации в Европе. Обновление христианства.</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Раскрывать смысл и формулировать содержание понятия Реформация. Называть причины и сущность Р</w:t>
            </w:r>
            <w:proofErr w:type="gramStart"/>
            <w:r>
              <w:rPr>
                <w:rFonts w:ascii="Times New Roman" w:eastAsia="Times New Roman" w:hAnsi="Times New Roman" w:cs="Times New Roman"/>
                <w:sz w:val="20"/>
                <w:szCs w:val="20"/>
                <w:lang w:eastAsia="ru-RU"/>
              </w:rPr>
              <w:t>е-</w:t>
            </w:r>
            <w:proofErr w:type="gramEnd"/>
            <w:r>
              <w:rPr>
                <w:rFonts w:ascii="Times New Roman" w:eastAsia="Times New Roman" w:hAnsi="Times New Roman" w:cs="Times New Roman"/>
                <w:sz w:val="20"/>
                <w:szCs w:val="20"/>
                <w:lang w:eastAsia="ru-RU"/>
              </w:rPr>
              <w:t xml:space="preserve"> формации. Показывать особенности протестантизма. Обсуждать идею М. Лютера о «спасении верой». Формулировать и аргументировать свою точку зрения по отношению к </w:t>
            </w:r>
            <w:r>
              <w:rPr>
                <w:rFonts w:ascii="Times New Roman" w:eastAsia="Times New Roman" w:hAnsi="Times New Roman" w:cs="Times New Roman"/>
                <w:sz w:val="20"/>
                <w:szCs w:val="20"/>
                <w:lang w:eastAsia="ru-RU"/>
              </w:rPr>
              <w:lastRenderedPageBreak/>
              <w:t>событиям и процессам Реформации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14-15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Распространение Реформации в Европе. Контрреформация.</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эффект учения Кальвина. Называть причины, цели, средства и идеологов Контрреформации. Сравнивать учение Лютера и Кальвина по самостоятельно найденному основанию</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16</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Королевская власть и Реформация в Англии. Борьба за господство на море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Рассказывать о религиозно-социальном движении в Англии. Объяснять, почему власть встала на защиту церкви. Сравнивать пуритан с лютеранами, кальвинистами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17-18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Религиозные войны и укрепление абсолютной монархии во Франции.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Сравнивать позиции католиков и гугенотов. Рассказывать о назначении, методах и результатах реформы Ришелье. Объяснять причины укрепления Франции. Выполнять самостоятельную работу, опираясь на содержание изученной главы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19</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«Мир в начале нового времени»</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Выделять и характеризовать основные общественно-экономические, культурные и политические процессы. Сравнивать отношения короля, церкви и общества в разные периоды Средневековья. Объяснять, какие процессы способствовали формированию человека новой эпохи.</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Первые революции Нового времени. Международные отношения (борьба за первенство в Европе и колониях)</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8</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rPr>
          <w:trHeight w:val="918"/>
        </w:trPr>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20-22</w:t>
            </w:r>
          </w:p>
          <w:p w:rsidR="00D2458A" w:rsidRDefault="00D2458A">
            <w:pPr>
              <w:spacing w:after="167" w:line="240" w:lineRule="auto"/>
              <w:jc w:val="center"/>
              <w:rPr>
                <w:rFonts w:ascii="Times New Roman" w:eastAsia="Times New Roman" w:hAnsi="Times New Roman" w:cs="Times New Roman"/>
                <w:sz w:val="20"/>
                <w:szCs w:val="20"/>
                <w:lang w:eastAsia="ru-RU"/>
              </w:rPr>
            </w:pP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bookmarkStart w:id="1" w:name="__DdeLink__7507_371595554"/>
            <w:bookmarkEnd w:id="1"/>
            <w:r>
              <w:rPr>
                <w:rFonts w:ascii="Times New Roman" w:eastAsia="Times New Roman" w:hAnsi="Times New Roman" w:cs="Times New Roman"/>
                <w:sz w:val="20"/>
                <w:szCs w:val="20"/>
                <w:lang w:eastAsia="ru-RU"/>
              </w:rPr>
              <w:t>Освободительная война в Нидерландах. Рождение Республики Соединённых провинций.</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Называть причины революции в Нидерландах. Характеризовать особенности Голландской Республики. Рассказывать о лесных и морских гёзах, их идеалах. Формулировать и аргументировать свою точку зрения по отношению к революционным событиям</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23-25</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Парламент против короля. Революция в Англии. Путь к парламентской монархии.</w:t>
            </w:r>
          </w:p>
          <w:p w:rsidR="00D2458A" w:rsidRDefault="00D2458A">
            <w:pPr>
              <w:spacing w:after="167" w:line="240" w:lineRule="auto"/>
              <w:rPr>
                <w:rFonts w:ascii="Times New Roman" w:eastAsia="Times New Roman" w:hAnsi="Times New Roman" w:cs="Times New Roman"/>
                <w:sz w:val="20"/>
                <w:szCs w:val="20"/>
                <w:lang w:eastAsia="ru-RU"/>
              </w:rPr>
            </w:pP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3</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Объяснять причины начала противостояния короля и парламента в Англии. Рассказывать об основных событиях гражданской войны, о политическом курсе О. Кромвеля. Сравнивать причины нидерландской и английской революций. Составлять сообщение об О. Кромвеле и его роли в изменении Англии. Объяснять особенности парламентской системы в Англии. Составлять словарь понятий темы урока и комментировать его</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sz w:val="20"/>
                <w:szCs w:val="20"/>
              </w:rPr>
            </w:pPr>
            <w:r>
              <w:rPr>
                <w:rFonts w:ascii="Times New Roman" w:eastAsia="Times New Roman" w:hAnsi="Times New Roman" w:cs="Times New Roman"/>
                <w:sz w:val="20"/>
                <w:szCs w:val="20"/>
                <w:lang w:eastAsia="ru-RU"/>
              </w:rPr>
              <w:t>26-27</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sz w:val="20"/>
                <w:szCs w:val="20"/>
              </w:rPr>
            </w:pPr>
            <w:r>
              <w:rPr>
                <w:rFonts w:ascii="Times New Roman" w:eastAsia="Times New Roman" w:hAnsi="Times New Roman" w:cs="Times New Roman"/>
                <w:sz w:val="20"/>
                <w:szCs w:val="20"/>
                <w:lang w:eastAsia="ru-RU"/>
              </w:rPr>
              <w:t>Международные отношения в XVI – XVIII вв.</w:t>
            </w:r>
          </w:p>
          <w:p w:rsidR="00D2458A" w:rsidRDefault="00D2458A">
            <w:pPr>
              <w:spacing w:after="167" w:line="240" w:lineRule="auto"/>
              <w:rPr>
                <w:rFonts w:ascii="Times New Roman" w:eastAsia="Times New Roman" w:hAnsi="Times New Roman" w:cs="Times New Roman"/>
                <w:sz w:val="20"/>
                <w:szCs w:val="20"/>
                <w:lang w:eastAsia="ru-RU"/>
              </w:rPr>
            </w:pP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sz w:val="20"/>
                <w:szCs w:val="20"/>
              </w:rPr>
            </w:pPr>
            <w:r>
              <w:rPr>
                <w:rFonts w:ascii="Times New Roman" w:eastAsia="Times New Roman" w:hAnsi="Times New Roman" w:cs="Times New Roman"/>
                <w:sz w:val="20"/>
                <w:szCs w:val="20"/>
                <w:lang w:eastAsia="ru-RU"/>
              </w:rPr>
              <w:t>2</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sz w:val="20"/>
                <w:szCs w:val="20"/>
              </w:rPr>
            </w:pPr>
            <w:r>
              <w:rPr>
                <w:rFonts w:ascii="Times New Roman" w:eastAsia="Times New Roman" w:hAnsi="Times New Roman" w:cs="Times New Roman"/>
                <w:sz w:val="20"/>
                <w:szCs w:val="20"/>
                <w:lang w:eastAsia="ru-RU"/>
              </w:rPr>
              <w:t>Составлять кроссворд по одному из пунктов параграфа (по выбору). Показывать на карте основные события международных отношений. Соотносить влияние войн, революций на развитие отношений между странами. Выполнять самостоятельную работу, опираясь на содержание изученной лавы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rsidTr="00567BC1">
        <w:tc>
          <w:tcPr>
            <w:tcW w:w="5355" w:type="dxa"/>
            <w:gridSpan w:val="2"/>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ИТОГОВОЕ ПОВТОРЕНИЕ</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rFonts w:ascii="Times New Roman" w:eastAsia="Times New Roman" w:hAnsi="Times New Roman" w:cs="Times New Roman"/>
                <w:sz w:val="20"/>
                <w:szCs w:val="20"/>
                <w:lang w:eastAsia="ru-RU"/>
              </w:rPr>
            </w:pPr>
          </w:p>
        </w:tc>
      </w:tr>
      <w:tr w:rsidR="00D2458A" w:rsidTr="00567BC1">
        <w:tc>
          <w:tcPr>
            <w:tcW w:w="54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28</w:t>
            </w:r>
          </w:p>
        </w:tc>
        <w:tc>
          <w:tcPr>
            <w:tcW w:w="4807"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по курсу «История Нового времени. XVI-XVII вв.»</w:t>
            </w:r>
          </w:p>
        </w:tc>
        <w:tc>
          <w:tcPr>
            <w:tcW w:w="742"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870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Выявлять основные общественные и культурные процессы Нового времени. Отмечать уроки Нового времени. Выполнять самостоятельную работу с опорой на содержание изученного курса учебника</w:t>
            </w:r>
          </w:p>
        </w:tc>
        <w:tc>
          <w:tcPr>
            <w:tcW w:w="1276"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bl>
    <w:p w:rsidR="00567BC1" w:rsidRDefault="00A97B7D" w:rsidP="00A97B7D">
      <w:pPr>
        <w:shd w:val="clear" w:color="auto" w:fill="FFFFFF"/>
        <w:spacing w:after="167" w:line="240" w:lineRule="auto"/>
        <w:rPr>
          <w:rFonts w:ascii="Times New Roman" w:eastAsia="Times New Roman" w:hAnsi="Times New Roman" w:cs="Times New Roman"/>
          <w:b/>
          <w:bCs/>
          <w:lang w:eastAsia="ru-RU"/>
        </w:rPr>
      </w:pPr>
      <w:r w:rsidRPr="00A97B7D">
        <w:rPr>
          <w:rFonts w:ascii="Times New Roman" w:eastAsia="Times New Roman" w:hAnsi="Times New Roman" w:cs="Times New Roman"/>
          <w:b/>
          <w:bCs/>
          <w:lang w:eastAsia="ru-RU"/>
        </w:rPr>
        <w:t xml:space="preserve">                                                                                                                         </w:t>
      </w:r>
    </w:p>
    <w:p w:rsidR="00567BC1" w:rsidRDefault="00567BC1" w:rsidP="00A97B7D">
      <w:pPr>
        <w:shd w:val="clear" w:color="auto" w:fill="FFFFFF"/>
        <w:spacing w:after="167" w:line="240" w:lineRule="auto"/>
        <w:rPr>
          <w:rFonts w:ascii="Times New Roman" w:eastAsia="Times New Roman" w:hAnsi="Times New Roman" w:cs="Times New Roman"/>
          <w:b/>
          <w:bCs/>
          <w:lang w:eastAsia="ru-RU"/>
        </w:rPr>
      </w:pPr>
    </w:p>
    <w:p w:rsidR="00D2458A" w:rsidRPr="0008470E" w:rsidRDefault="00567BC1" w:rsidP="00A97B7D">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lang w:eastAsia="ru-RU"/>
        </w:rPr>
        <w:t xml:space="preserve">                                                                                                                         </w:t>
      </w:r>
      <w:r w:rsidR="00A97B7D" w:rsidRPr="00A97B7D">
        <w:rPr>
          <w:rFonts w:ascii="Times New Roman" w:eastAsia="Times New Roman" w:hAnsi="Times New Roman" w:cs="Times New Roman"/>
          <w:b/>
          <w:bCs/>
          <w:lang w:eastAsia="ru-RU"/>
        </w:rPr>
        <w:t xml:space="preserve">  </w:t>
      </w:r>
      <w:r w:rsidR="00A97B7D">
        <w:rPr>
          <w:rFonts w:ascii="Times New Roman" w:eastAsia="Times New Roman" w:hAnsi="Times New Roman" w:cs="Times New Roman"/>
          <w:b/>
          <w:bCs/>
          <w:u w:val="single"/>
          <w:lang w:eastAsia="ru-RU"/>
        </w:rPr>
        <w:t xml:space="preserve"> </w:t>
      </w:r>
      <w:r w:rsidR="001344CB">
        <w:rPr>
          <w:rFonts w:ascii="Times New Roman" w:eastAsia="Times New Roman" w:hAnsi="Times New Roman" w:cs="Times New Roman"/>
          <w:b/>
          <w:bCs/>
          <w:sz w:val="20"/>
          <w:szCs w:val="20"/>
          <w:u w:val="single"/>
          <w:lang w:eastAsia="ru-RU"/>
        </w:rPr>
        <w:t>ИСТОРИЯ РОССИИ</w:t>
      </w:r>
    </w:p>
    <w:p w:rsidR="00D2458A" w:rsidRDefault="001344CB">
      <w:pPr>
        <w:shd w:val="clear" w:color="auto" w:fill="FFFFFF"/>
        <w:spacing w:after="167" w:line="240" w:lineRule="auto"/>
        <w:jc w:val="center"/>
        <w:rPr>
          <w:sz w:val="20"/>
          <w:szCs w:val="20"/>
        </w:rPr>
      </w:pPr>
      <w:r>
        <w:rPr>
          <w:rFonts w:ascii="Times New Roman" w:eastAsia="Times New Roman" w:hAnsi="Times New Roman" w:cs="Times New Roman"/>
          <w:b/>
          <w:bCs/>
          <w:sz w:val="20"/>
          <w:szCs w:val="20"/>
          <w:lang w:eastAsia="ru-RU"/>
        </w:rPr>
        <w:t>7 класс (40ч.)</w:t>
      </w:r>
    </w:p>
    <w:tbl>
      <w:tblPr>
        <w:tblW w:w="15710"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3806"/>
        <w:gridCol w:w="678"/>
        <w:gridCol w:w="9629"/>
        <w:gridCol w:w="1597"/>
      </w:tblGrid>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Темы</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Кол-во часов</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 xml:space="preserve">Характеристика </w:t>
            </w:r>
            <w:proofErr w:type="gramStart"/>
            <w:r>
              <w:rPr>
                <w:rFonts w:ascii="Times New Roman" w:eastAsia="Times New Roman" w:hAnsi="Times New Roman" w:cs="Times New Roman"/>
                <w:b/>
                <w:bCs/>
                <w:sz w:val="20"/>
                <w:szCs w:val="20"/>
                <w:lang w:eastAsia="ru-RU"/>
              </w:rPr>
              <w:t>основных</w:t>
            </w:r>
            <w:proofErr w:type="gramEnd"/>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видов деятельности ученика</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(на уровне учебных действий)</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sz w:val="20"/>
                <w:szCs w:val="20"/>
              </w:rPr>
            </w:pPr>
            <w:r>
              <w:rPr>
                <w:sz w:val="20"/>
                <w:szCs w:val="20"/>
              </w:rPr>
              <w:t>дата</w:t>
            </w:r>
          </w:p>
        </w:tc>
      </w:tr>
      <w:tr w:rsidR="00D2458A">
        <w:tc>
          <w:tcPr>
            <w:tcW w:w="14113" w:type="dxa"/>
            <w:gridSpan w:val="3"/>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Тема I. Россия в XVI в. (20 ч)</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Мир и Россия в начале</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эпохи Великих географических открытий</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 xml:space="preserve">социально-экономическое и политическое развитие Русского государства </w:t>
            </w:r>
            <w:proofErr w:type="gramStart"/>
            <w:r>
              <w:rPr>
                <w:rFonts w:ascii="Times New Roman" w:eastAsia="Times New Roman" w:hAnsi="Times New Roman" w:cs="Times New Roman"/>
                <w:sz w:val="20"/>
                <w:szCs w:val="20"/>
                <w:lang w:eastAsia="ru-RU"/>
              </w:rPr>
              <w:t>в начале</w:t>
            </w:r>
            <w:proofErr w:type="gramEnd"/>
            <w:r>
              <w:rPr>
                <w:rFonts w:ascii="Times New Roman" w:eastAsia="Times New Roman" w:hAnsi="Times New Roman" w:cs="Times New Roman"/>
                <w:sz w:val="20"/>
                <w:szCs w:val="20"/>
                <w:lang w:eastAsia="ru-RU"/>
              </w:rPr>
              <w:t xml:space="preserve"> XVI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приказ, Земский собор, стрелецкое войско, заповедные лета.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мероприятия и значение реформ 1550_х гг.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 xml:space="preserve">исторические документы (отрывки из Судебника 1550 г., </w:t>
            </w:r>
            <w:proofErr w:type="gramStart"/>
            <w:r>
              <w:rPr>
                <w:rFonts w:ascii="Times New Roman" w:eastAsia="Times New Roman" w:hAnsi="Times New Roman" w:cs="Times New Roman"/>
                <w:sz w:val="20"/>
                <w:szCs w:val="20"/>
                <w:lang w:eastAsia="ru-RU"/>
              </w:rPr>
              <w:t>Стоглава</w:t>
            </w:r>
            <w:proofErr w:type="gramEnd"/>
            <w:r>
              <w:rPr>
                <w:rFonts w:ascii="Times New Roman" w:eastAsia="Times New Roman" w:hAnsi="Times New Roman" w:cs="Times New Roman"/>
                <w:sz w:val="20"/>
                <w:szCs w:val="20"/>
                <w:lang w:eastAsia="ru-RU"/>
              </w:rPr>
              <w:t>, царских указов и др.) и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рассказа о положении различных слоёв населения Руси, политике власти.</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Территория, население 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хозяйство России </w:t>
            </w:r>
            <w:proofErr w:type="gramStart"/>
            <w:r>
              <w:rPr>
                <w:rFonts w:ascii="Times New Roman" w:eastAsia="Times New Roman" w:hAnsi="Times New Roman" w:cs="Times New Roman"/>
                <w:sz w:val="20"/>
                <w:szCs w:val="20"/>
                <w:lang w:eastAsia="ru-RU"/>
              </w:rPr>
              <w:t>в начале</w:t>
            </w:r>
            <w:proofErr w:type="gramEnd"/>
            <w:r>
              <w:rPr>
                <w:rFonts w:ascii="Times New Roman" w:eastAsia="Times New Roman" w:hAnsi="Times New Roman" w:cs="Times New Roman"/>
                <w:sz w:val="20"/>
                <w:szCs w:val="20"/>
                <w:lang w:eastAsia="ru-RU"/>
              </w:rPr>
              <w:t xml:space="preserve">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Формирование единых государств в Европе и России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социально-экономическое и политическое развитие Русского государства в первой трети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мероприятия и значение реформ.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 xml:space="preserve">исторические документы (отрывки из Судебника 1550 г., </w:t>
            </w:r>
            <w:proofErr w:type="gramStart"/>
            <w:r>
              <w:rPr>
                <w:rFonts w:ascii="Times New Roman" w:eastAsia="Times New Roman" w:hAnsi="Times New Roman" w:cs="Times New Roman"/>
                <w:sz w:val="20"/>
                <w:szCs w:val="20"/>
                <w:lang w:eastAsia="ru-RU"/>
              </w:rPr>
              <w:t>Стоглава</w:t>
            </w:r>
            <w:proofErr w:type="gramEnd"/>
            <w:r>
              <w:rPr>
                <w:rFonts w:ascii="Times New Roman" w:eastAsia="Times New Roman" w:hAnsi="Times New Roman" w:cs="Times New Roman"/>
                <w:sz w:val="20"/>
                <w:szCs w:val="20"/>
                <w:lang w:eastAsia="ru-RU"/>
              </w:rPr>
              <w:t>, царских указов и др.) и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рассказа о положении различных слоёв населения Руси, политике власти.</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государство в первой трети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Внешняя политика Российского государства в первой трети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какие цели преследовал Иван IV Грозный, организуя походы и военные действия на южных, западных и восточных рубежах Московской Руси.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каковы были последствия Ливонской войны для Русского государства.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историческую карту для характеристики роста территории Московского государства, хода Ливонской войны, похода Ермака и др.</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Государства Поволжья,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Северного Причерноморья, Сибири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середине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Внешняя политика России во второй половине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цели и задачи внешней политики.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каковы были последствия для Русского государства.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историческую карту для характеристики роста территории государства</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общество XVI в.: «служилые» и «тяглые»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социально-экономическое и политическое развитие Русского государства в XVI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служилые и тяглые. </w:t>
            </w:r>
            <w:r>
              <w:rPr>
                <w:rFonts w:ascii="Times New Roman" w:eastAsia="Times New Roman" w:hAnsi="Times New Roman" w:cs="Times New Roman"/>
                <w:b/>
                <w:bCs/>
                <w:sz w:val="20"/>
                <w:szCs w:val="20"/>
                <w:lang w:eastAsia="ru-RU"/>
              </w:rPr>
              <w:t>Изучать </w:t>
            </w:r>
            <w:r>
              <w:rPr>
                <w:rFonts w:ascii="Times New Roman" w:eastAsia="Times New Roman" w:hAnsi="Times New Roman" w:cs="Times New Roman"/>
                <w:sz w:val="20"/>
                <w:szCs w:val="20"/>
                <w:lang w:eastAsia="ru-RU"/>
              </w:rPr>
              <w:t>исторические документы.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Опричнина</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причины, сущность и последствия опричнины. </w:t>
            </w:r>
            <w:r>
              <w:rPr>
                <w:rFonts w:ascii="Times New Roman" w:eastAsia="Times New Roman" w:hAnsi="Times New Roman" w:cs="Times New Roman"/>
                <w:b/>
                <w:bCs/>
                <w:sz w:val="20"/>
                <w:szCs w:val="20"/>
                <w:lang w:eastAsia="ru-RU"/>
              </w:rPr>
              <w:t>Определять </w:t>
            </w:r>
            <w:r>
              <w:rPr>
                <w:rFonts w:ascii="Times New Roman" w:eastAsia="Times New Roman" w:hAnsi="Times New Roman" w:cs="Times New Roman"/>
                <w:sz w:val="20"/>
                <w:szCs w:val="20"/>
                <w:lang w:eastAsia="ru-RU"/>
              </w:rPr>
              <w:t>своё отношение к опричному террору на основе анализа документов, отрывков из работ историков. </w:t>
            </w: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характеристику Ивана IV Грозного. </w:t>
            </w:r>
            <w:r>
              <w:rPr>
                <w:rFonts w:ascii="Times New Roman" w:eastAsia="Times New Roman" w:hAnsi="Times New Roman" w:cs="Times New Roman"/>
                <w:b/>
                <w:bCs/>
                <w:sz w:val="20"/>
                <w:szCs w:val="20"/>
                <w:lang w:eastAsia="ru-RU"/>
              </w:rPr>
              <w:t>Представлять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обосновывать </w:t>
            </w:r>
            <w:r>
              <w:rPr>
                <w:rFonts w:ascii="Times New Roman" w:eastAsia="Times New Roman" w:hAnsi="Times New Roman" w:cs="Times New Roman"/>
                <w:sz w:val="20"/>
                <w:szCs w:val="20"/>
                <w:lang w:eastAsia="ru-RU"/>
              </w:rPr>
              <w:t>оценку итогов правления Ивана IV Грозного.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материал об основных процессах социально-экономического и политического развития страны в XVI в. (закрепощение крестьян, укрепление самодержавия и 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конце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какие противоречия существовали в русском обществе в конце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Бориса Годунова.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основные направления торговых и культурных связей Руси и Западной Европы.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Церковь и государство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роль Православной церкви в становлении и развитии российской государственности.</w:t>
            </w:r>
            <w:r>
              <w:rPr>
                <w:rFonts w:ascii="Times New Roman" w:eastAsia="Times New Roman" w:hAnsi="Times New Roman" w:cs="Times New Roman"/>
                <w:b/>
                <w:bCs/>
                <w:sz w:val="20"/>
                <w:szCs w:val="20"/>
                <w:lang w:eastAsia="ru-RU"/>
              </w:rPr>
              <w:t> Объяснять </w:t>
            </w:r>
            <w:r>
              <w:rPr>
                <w:rFonts w:ascii="Times New Roman" w:eastAsia="Times New Roman" w:hAnsi="Times New Roman" w:cs="Times New Roman"/>
                <w:sz w:val="20"/>
                <w:szCs w:val="20"/>
                <w:lang w:eastAsia="ru-RU"/>
              </w:rPr>
              <w:t>значение учреждения патриаршества.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взаимоотношения церкви с великокняжеской властью. </w:t>
            </w:r>
            <w:r>
              <w:rPr>
                <w:rFonts w:ascii="Times New Roman" w:eastAsia="Times New Roman" w:hAnsi="Times New Roman" w:cs="Times New Roman"/>
                <w:b/>
                <w:bCs/>
                <w:sz w:val="20"/>
                <w:szCs w:val="20"/>
                <w:lang w:eastAsia="ru-RU"/>
              </w:rPr>
              <w:t>Приводить </w:t>
            </w:r>
            <w:r>
              <w:rPr>
                <w:rFonts w:ascii="Times New Roman" w:eastAsia="Times New Roman" w:hAnsi="Times New Roman" w:cs="Times New Roman"/>
                <w:sz w:val="20"/>
                <w:szCs w:val="20"/>
                <w:lang w:eastAsia="ru-RU"/>
              </w:rPr>
              <w:t>оценку роли выдающихся религиозных деятелей в истории Московской Руси.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Культура и повседневная жизнь народов России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описание памятников материальной и художественной культуры,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их назначение,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их достоинства.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основные жанры религиозной и светской литературы, существовавшие в Московской Руси XVI в. </w:t>
            </w:r>
            <w:r>
              <w:rPr>
                <w:rFonts w:ascii="Times New Roman" w:eastAsia="Times New Roman" w:hAnsi="Times New Roman" w:cs="Times New Roman"/>
                <w:b/>
                <w:bCs/>
                <w:sz w:val="20"/>
                <w:szCs w:val="20"/>
                <w:lang w:eastAsia="ru-RU"/>
              </w:rPr>
              <w:t>Осуществлять </w:t>
            </w:r>
            <w:r>
              <w:rPr>
                <w:rFonts w:ascii="Times New Roman" w:eastAsia="Times New Roman" w:hAnsi="Times New Roman" w:cs="Times New Roman"/>
                <w:sz w:val="20"/>
                <w:szCs w:val="20"/>
                <w:lang w:eastAsia="ru-RU"/>
              </w:rPr>
              <w:t>поиск информации для сообщений о памятниках культуры XVI в. и их создателях (в том числе связанных с историей своего региона). </w:t>
            </w:r>
            <w:proofErr w:type="gramStart"/>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нравах и быте русского общества XVI в., используя информацию из источников (отрывки из Домостроя, изобразительные материалы и</w:t>
            </w:r>
            <w:proofErr w:type="gramEnd"/>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Повторительно-обобщающий урок по теме «Россия в XVI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Обобщать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основные события и явления в истории государства, роль отдельных исторических личностей. </w:t>
            </w:r>
            <w:r>
              <w:rPr>
                <w:rFonts w:ascii="Times New Roman" w:eastAsia="Times New Roman" w:hAnsi="Times New Roman" w:cs="Times New Roman"/>
                <w:b/>
                <w:bCs/>
                <w:sz w:val="20"/>
                <w:szCs w:val="20"/>
                <w:lang w:eastAsia="ru-RU"/>
              </w:rPr>
              <w:t>Сопоставлять </w:t>
            </w:r>
            <w:r>
              <w:rPr>
                <w:rFonts w:ascii="Times New Roman" w:eastAsia="Times New Roman" w:hAnsi="Times New Roman" w:cs="Times New Roman"/>
                <w:sz w:val="20"/>
                <w:szCs w:val="20"/>
                <w:lang w:eastAsia="ru-RU"/>
              </w:rPr>
              <w:t>факты развития централизованных государств на Руси и в странах Западной Европы, </w:t>
            </w:r>
            <w:r>
              <w:rPr>
                <w:rFonts w:ascii="Times New Roman" w:eastAsia="Times New Roman" w:hAnsi="Times New Roman" w:cs="Times New Roman"/>
                <w:b/>
                <w:bCs/>
                <w:sz w:val="20"/>
                <w:szCs w:val="20"/>
                <w:lang w:eastAsia="ru-RU"/>
              </w:rPr>
              <w:t>выявлять </w:t>
            </w:r>
            <w:r>
              <w:rPr>
                <w:rFonts w:ascii="Times New Roman" w:eastAsia="Times New Roman" w:hAnsi="Times New Roman" w:cs="Times New Roman"/>
                <w:sz w:val="20"/>
                <w:szCs w:val="20"/>
                <w:lang w:eastAsia="ru-RU"/>
              </w:rPr>
              <w:t>общее и особенное.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14113" w:type="dxa"/>
            <w:gridSpan w:val="3"/>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Тема II. Смутное время.</w:t>
            </w:r>
          </w:p>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Россия при первых Романовых (20 ч)</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Внешнеполитические связи России с Европой и Азией в конце XVI — начале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какие противоречия существовали в русском обществе в конце XVI в.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Бориса Годунова.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основные направления торговых и культурных связей Руси и Западной Европы.</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Смута в Российском государстве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Смута, самозванец, интервенция. </w:t>
            </w:r>
            <w:r>
              <w:rPr>
                <w:rFonts w:ascii="Times New Roman" w:eastAsia="Times New Roman" w:hAnsi="Times New Roman" w:cs="Times New Roman"/>
                <w:b/>
                <w:bCs/>
                <w:sz w:val="20"/>
                <w:szCs w:val="20"/>
                <w:lang w:eastAsia="ru-RU"/>
              </w:rPr>
              <w:t>Раскрывать</w:t>
            </w:r>
            <w:r>
              <w:rPr>
                <w:rFonts w:ascii="Times New Roman" w:eastAsia="Times New Roman" w:hAnsi="Times New Roman" w:cs="Times New Roman"/>
                <w:sz w:val="20"/>
                <w:szCs w:val="20"/>
                <w:lang w:eastAsia="ru-RU"/>
              </w:rPr>
              <w:t xml:space="preserve">, в чём заключались причины Смуты начала XVI </w:t>
            </w:r>
            <w:proofErr w:type="gramStart"/>
            <w:r>
              <w:rPr>
                <w:rFonts w:ascii="Times New Roman" w:eastAsia="Times New Roman" w:hAnsi="Times New Roman" w:cs="Times New Roman"/>
                <w:sz w:val="20"/>
                <w:szCs w:val="20"/>
                <w:lang w:eastAsia="ru-RU"/>
              </w:rPr>
              <w:t>в</w:t>
            </w:r>
            <w:proofErr w:type="gramEnd"/>
            <w:r>
              <w:rPr>
                <w:rFonts w:ascii="Times New Roman" w:eastAsia="Times New Roman" w:hAnsi="Times New Roman" w:cs="Times New Roman"/>
                <w:sz w:val="20"/>
                <w:szCs w:val="20"/>
                <w:lang w:eastAsia="ru-RU"/>
              </w:rPr>
              <w:t>.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карте направления походов Лжедмитрия, отрядов под предводительством Ивана </w:t>
            </w:r>
            <w:proofErr w:type="spellStart"/>
            <w:r>
              <w:rPr>
                <w:rFonts w:ascii="Times New Roman" w:eastAsia="Times New Roman" w:hAnsi="Times New Roman" w:cs="Times New Roman"/>
                <w:sz w:val="20"/>
                <w:szCs w:val="20"/>
                <w:lang w:eastAsia="ru-RU"/>
              </w:rPr>
              <w:t>Болотникова</w:t>
            </w:r>
            <w:proofErr w:type="spellEnd"/>
            <w:r>
              <w:rPr>
                <w:rFonts w:ascii="Times New Roman" w:eastAsia="Times New Roman" w:hAnsi="Times New Roman" w:cs="Times New Roman"/>
                <w:sz w:val="20"/>
                <w:szCs w:val="20"/>
                <w:lang w:eastAsia="ru-RU"/>
              </w:rPr>
              <w:t xml:space="preserve"> и др.</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Окончание Смутного времени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в хронологической таблице «Смутное время в России». </w:t>
            </w: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положении людей разных сословий</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в годы Смуты, используя информацию учебника и исторических источников (возможны ролевые высказывания).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последствия Смуты для Российского государства. </w:t>
            </w: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исторической карте направления походов польских и шведских интервентов, движения отрядов Второго ополчения. </w:t>
            </w:r>
            <w:r>
              <w:rPr>
                <w:rFonts w:ascii="Times New Roman" w:eastAsia="Times New Roman" w:hAnsi="Times New Roman" w:cs="Times New Roman"/>
                <w:b/>
                <w:bCs/>
                <w:sz w:val="20"/>
                <w:szCs w:val="20"/>
                <w:lang w:eastAsia="ru-RU"/>
              </w:rPr>
              <w:t>Высказывать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обосновывать </w:t>
            </w:r>
            <w:r>
              <w:rPr>
                <w:rFonts w:ascii="Times New Roman" w:eastAsia="Times New Roman" w:hAnsi="Times New Roman" w:cs="Times New Roman"/>
                <w:sz w:val="20"/>
                <w:szCs w:val="20"/>
                <w:lang w:eastAsia="ru-RU"/>
              </w:rPr>
              <w:t>оценку действий участников освободительных ополчений. </w:t>
            </w: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о причинах воцарения династии Романовых.</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Экономическое развитие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информацию исторических карт при рассмотрении экономического развития России в XVII в. </w:t>
            </w: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мелкотоварное производство, мануфактура, крепостное право. </w:t>
            </w:r>
            <w:r>
              <w:rPr>
                <w:rFonts w:ascii="Times New Roman" w:eastAsia="Times New Roman" w:hAnsi="Times New Roman" w:cs="Times New Roman"/>
                <w:b/>
                <w:bCs/>
                <w:sz w:val="20"/>
                <w:szCs w:val="20"/>
                <w:lang w:eastAsia="ru-RU"/>
              </w:rPr>
              <w:t>Обсуждать </w:t>
            </w:r>
            <w:r>
              <w:rPr>
                <w:rFonts w:ascii="Times New Roman" w:eastAsia="Times New Roman" w:hAnsi="Times New Roman" w:cs="Times New Roman"/>
                <w:sz w:val="20"/>
                <w:szCs w:val="20"/>
                <w:lang w:eastAsia="ru-RU"/>
              </w:rPr>
              <w:t>причины и последствия новых явлений в экономике России.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при первых Романовых: перемены в государственном устройстве</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понятия «абсолютизм» на основе знаний из курса всеобщей истории.</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Анализировать </w:t>
            </w:r>
            <w:r>
              <w:rPr>
                <w:rFonts w:ascii="Times New Roman" w:eastAsia="Times New Roman" w:hAnsi="Times New Roman" w:cs="Times New Roman"/>
                <w:sz w:val="20"/>
                <w:szCs w:val="20"/>
                <w:lang w:eastAsia="ru-RU"/>
              </w:rPr>
              <w:t>отрывки из Соборного уложения 1649 г., </w:t>
            </w:r>
            <w:r>
              <w:rPr>
                <w:rFonts w:ascii="Times New Roman" w:eastAsia="Times New Roman" w:hAnsi="Times New Roman" w:cs="Times New Roman"/>
                <w:b/>
                <w:bCs/>
                <w:sz w:val="20"/>
                <w:szCs w:val="20"/>
                <w:lang w:eastAsia="ru-RU"/>
              </w:rPr>
              <w:t>использовать </w:t>
            </w:r>
            <w:r>
              <w:rPr>
                <w:rFonts w:ascii="Times New Roman" w:eastAsia="Times New Roman" w:hAnsi="Times New Roman" w:cs="Times New Roman"/>
                <w:sz w:val="20"/>
                <w:szCs w:val="20"/>
                <w:lang w:eastAsia="ru-RU"/>
              </w:rPr>
              <w:t>их для характеристики политического устройства</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России. </w:t>
            </w:r>
            <w:r>
              <w:rPr>
                <w:rFonts w:ascii="Times New Roman" w:eastAsia="Times New Roman" w:hAnsi="Times New Roman" w:cs="Times New Roman"/>
                <w:b/>
                <w:bCs/>
                <w:sz w:val="20"/>
                <w:szCs w:val="20"/>
                <w:lang w:eastAsia="ru-RU"/>
              </w:rPr>
              <w:t>Разъяснять</w:t>
            </w:r>
            <w:r>
              <w:rPr>
                <w:rFonts w:ascii="Times New Roman" w:eastAsia="Times New Roman" w:hAnsi="Times New Roman" w:cs="Times New Roman"/>
                <w:sz w:val="20"/>
                <w:szCs w:val="20"/>
                <w:lang w:eastAsia="ru-RU"/>
              </w:rPr>
              <w:t>, в чём заключались</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функции отдельных представительных и административных органов в системе управления государством.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личность и деятельность царей Алексея Михайловича и Фёдора Алексеевича.</w:t>
            </w:r>
            <w:r>
              <w:rPr>
                <w:rFonts w:ascii="Times New Roman" w:eastAsia="Times New Roman" w:hAnsi="Times New Roman" w:cs="Times New Roman"/>
                <w:b/>
                <w:bCs/>
                <w:sz w:val="20"/>
                <w:szCs w:val="20"/>
                <w:lang w:eastAsia="ru-RU"/>
              </w:rPr>
              <w:t>_</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Изменения в социальной структуре российского общества</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изменения в социальной структуре общества. </w:t>
            </w:r>
            <w:r>
              <w:rPr>
                <w:rFonts w:ascii="Times New Roman" w:eastAsia="Times New Roman" w:hAnsi="Times New Roman" w:cs="Times New Roman"/>
                <w:b/>
                <w:bCs/>
                <w:sz w:val="20"/>
                <w:szCs w:val="20"/>
                <w:lang w:eastAsia="ru-RU"/>
              </w:rPr>
              <w:t>Анализировать </w:t>
            </w:r>
            <w:r>
              <w:rPr>
                <w:rFonts w:ascii="Times New Roman" w:eastAsia="Times New Roman" w:hAnsi="Times New Roman" w:cs="Times New Roman"/>
                <w:sz w:val="20"/>
                <w:szCs w:val="20"/>
                <w:lang w:eastAsia="ru-RU"/>
              </w:rPr>
              <w:t>отрывки из Соборного уложения 1649 г. при рассмотрении вопроса об окончательном закрепощении крестьян.</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Народные движения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территории и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масштабы народных движений, используя историческую карту. </w:t>
            </w: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причины народных движений в России XVII в.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в форме таблицы «Народные движения в России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в системе международных отношений</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val="restart"/>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карте территорию России и области, присоединённые к ней в XVII в., ход войн и направления военных походов. </w:t>
            </w:r>
            <w:proofErr w:type="gramStart"/>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заключались цели и результаты внешней политики России в XVII в. </w:t>
            </w: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рассказ о народах, живших в России в XVII в., используя материал учебника и дополнительную информацию (в том числе по истории</w:t>
            </w:r>
            <w:proofErr w:type="gramEnd"/>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края).</w:t>
            </w:r>
          </w:p>
        </w:tc>
        <w:tc>
          <w:tcPr>
            <w:tcW w:w="1597" w:type="dxa"/>
            <w:vMerge w:val="restart"/>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«Под рукой» российского государя: вхождение Украины</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 состав России</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vMerge/>
            <w:tcBorders>
              <w:top w:val="single" w:sz="6" w:space="0" w:color="000001"/>
              <w:left w:val="single" w:sz="6" w:space="0" w:color="000001"/>
              <w:bottom w:val="single" w:sz="6" w:space="0" w:color="000001"/>
            </w:tcBorders>
            <w:shd w:val="clear" w:color="auto" w:fill="FFFFFF"/>
            <w:tcMar>
              <w:top w:w="105" w:type="dxa"/>
              <w:left w:w="65" w:type="dxa"/>
              <w:bottom w:w="105" w:type="dxa"/>
              <w:right w:w="105" w:type="dxa"/>
            </w:tcMar>
          </w:tcPr>
          <w:p w:rsidR="00D2458A" w:rsidRDefault="00D2458A">
            <w:pPr>
              <w:spacing w:after="0" w:line="240" w:lineRule="auto"/>
              <w:rPr>
                <w:rFonts w:ascii="Times New Roman" w:eastAsia="Times New Roman" w:hAnsi="Times New Roman" w:cs="Times New Roman"/>
                <w:sz w:val="20"/>
                <w:szCs w:val="20"/>
                <w:lang w:eastAsia="ru-RU"/>
              </w:rPr>
            </w:pPr>
          </w:p>
        </w:tc>
        <w:tc>
          <w:tcPr>
            <w:tcW w:w="1597" w:type="dxa"/>
            <w:vMerge/>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0" w:line="240" w:lineRule="auto"/>
              <w:rPr>
                <w:rFonts w:ascii="Times New Roman" w:eastAsia="Times New Roman" w:hAnsi="Times New Roman" w:cs="Times New Roman"/>
                <w:sz w:val="20"/>
                <w:szCs w:val="20"/>
                <w:lang w:eastAsia="ru-RU"/>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Русская православная церковь в XVII в. Реформа патриарха Никона и раскол</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Объяснять </w:t>
            </w:r>
            <w:r>
              <w:rPr>
                <w:rFonts w:ascii="Times New Roman" w:eastAsia="Times New Roman" w:hAnsi="Times New Roman" w:cs="Times New Roman"/>
                <w:sz w:val="20"/>
                <w:szCs w:val="20"/>
                <w:lang w:eastAsia="ru-RU"/>
              </w:rPr>
              <w:t>смысл понятий: церковный раскол, старообрядец. </w:t>
            </w:r>
            <w:r>
              <w:rPr>
                <w:rFonts w:ascii="Times New Roman" w:eastAsia="Times New Roman" w:hAnsi="Times New Roman" w:cs="Times New Roman"/>
                <w:b/>
                <w:bCs/>
                <w:sz w:val="20"/>
                <w:szCs w:val="20"/>
                <w:lang w:eastAsia="ru-RU"/>
              </w:rPr>
              <w:t>Раскрывать </w:t>
            </w:r>
            <w:r>
              <w:rPr>
                <w:rFonts w:ascii="Times New Roman" w:eastAsia="Times New Roman" w:hAnsi="Times New Roman" w:cs="Times New Roman"/>
                <w:sz w:val="20"/>
                <w:szCs w:val="20"/>
                <w:lang w:eastAsia="ru-RU"/>
              </w:rPr>
              <w:t>сущность конфликта «священства» и «царства», причины и последствия раскола. </w:t>
            </w:r>
            <w:r>
              <w:rPr>
                <w:rFonts w:ascii="Times New Roman" w:eastAsia="Times New Roman" w:hAnsi="Times New Roman" w:cs="Times New Roman"/>
                <w:b/>
                <w:bCs/>
                <w:sz w:val="20"/>
                <w:szCs w:val="20"/>
                <w:lang w:eastAsia="ru-RU"/>
              </w:rPr>
              <w:t>Характеризовать </w:t>
            </w:r>
            <w:r>
              <w:rPr>
                <w:rFonts w:ascii="Times New Roman" w:eastAsia="Times New Roman" w:hAnsi="Times New Roman" w:cs="Times New Roman"/>
                <w:sz w:val="20"/>
                <w:szCs w:val="20"/>
                <w:lang w:eastAsia="ru-RU"/>
              </w:rPr>
              <w:t>позиции патриарха Никона и протопопа Аввакума (в том числе в форме высказывания в ролевой ситуации).</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Русские путешественники и первопроходцы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Показывать </w:t>
            </w:r>
            <w:r>
              <w:rPr>
                <w:rFonts w:ascii="Times New Roman" w:eastAsia="Times New Roman" w:hAnsi="Times New Roman" w:cs="Times New Roman"/>
                <w:sz w:val="20"/>
                <w:szCs w:val="20"/>
                <w:lang w:eastAsia="ru-RU"/>
              </w:rPr>
              <w:t>на карте территории расселения народов в Российском государстве XVII в., маршруты отрядов первопроходцев в Сибири и на Дальнем Востоке.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Культура народов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1</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Составлять </w:t>
            </w:r>
            <w:r>
              <w:rPr>
                <w:rFonts w:ascii="Times New Roman" w:eastAsia="Times New Roman" w:hAnsi="Times New Roman" w:cs="Times New Roman"/>
                <w:sz w:val="20"/>
                <w:szCs w:val="20"/>
                <w:lang w:eastAsia="ru-RU"/>
              </w:rPr>
              <w:t>описание памятников культуры XVII в. (в том числе находящихся на территории края, города), </w:t>
            </w:r>
            <w:proofErr w:type="spellStart"/>
            <w:proofErr w:type="gramStart"/>
            <w:r>
              <w:rPr>
                <w:rFonts w:ascii="Times New Roman" w:eastAsia="Times New Roman" w:hAnsi="Times New Roman" w:cs="Times New Roman"/>
                <w:b/>
                <w:bCs/>
                <w:sz w:val="20"/>
                <w:szCs w:val="20"/>
                <w:lang w:eastAsia="ru-RU"/>
              </w:rPr>
              <w:t>характери</w:t>
            </w:r>
            <w:proofErr w:type="spellEnd"/>
            <w:r>
              <w:rPr>
                <w:rFonts w:ascii="Times New Roman" w:eastAsia="Times New Roman" w:hAnsi="Times New Roman" w:cs="Times New Roman"/>
                <w:b/>
                <w:bCs/>
                <w:sz w:val="20"/>
                <w:szCs w:val="20"/>
                <w:lang w:eastAsia="ru-RU"/>
              </w:rPr>
              <w:t xml:space="preserve"> </w:t>
            </w:r>
            <w:proofErr w:type="spellStart"/>
            <w:r>
              <w:rPr>
                <w:rFonts w:ascii="Times New Roman" w:eastAsia="Times New Roman" w:hAnsi="Times New Roman" w:cs="Times New Roman"/>
                <w:b/>
                <w:bCs/>
                <w:sz w:val="20"/>
                <w:szCs w:val="20"/>
                <w:lang w:eastAsia="ru-RU"/>
              </w:rPr>
              <w:t>зовать</w:t>
            </w:r>
            <w:proofErr w:type="spellEnd"/>
            <w:proofErr w:type="gramEnd"/>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их назначение, художественные достоинства и др. </w:t>
            </w:r>
            <w:r>
              <w:rPr>
                <w:rFonts w:ascii="Times New Roman" w:eastAsia="Times New Roman" w:hAnsi="Times New Roman" w:cs="Times New Roman"/>
                <w:b/>
                <w:bCs/>
                <w:sz w:val="20"/>
                <w:szCs w:val="20"/>
                <w:lang w:eastAsia="ru-RU"/>
              </w:rPr>
              <w:t>Объяснять</w:t>
            </w:r>
            <w:r>
              <w:rPr>
                <w:rFonts w:ascii="Times New Roman" w:eastAsia="Times New Roman" w:hAnsi="Times New Roman" w:cs="Times New Roman"/>
                <w:sz w:val="20"/>
                <w:szCs w:val="20"/>
                <w:lang w:eastAsia="ru-RU"/>
              </w:rPr>
              <w:t>, в чём заключались новые веяния в отечественной культуре XVII в. </w:t>
            </w:r>
            <w:r>
              <w:rPr>
                <w:rFonts w:ascii="Times New Roman" w:eastAsia="Times New Roman" w:hAnsi="Times New Roman" w:cs="Times New Roman"/>
                <w:b/>
                <w:bCs/>
                <w:sz w:val="20"/>
                <w:szCs w:val="20"/>
                <w:lang w:eastAsia="ru-RU"/>
              </w:rPr>
              <w:t>Проводить </w:t>
            </w:r>
            <w:r>
              <w:rPr>
                <w:rFonts w:ascii="Times New Roman" w:eastAsia="Times New Roman" w:hAnsi="Times New Roman" w:cs="Times New Roman"/>
                <w:sz w:val="20"/>
                <w:szCs w:val="20"/>
                <w:lang w:eastAsia="ru-RU"/>
              </w:rPr>
              <w:t>поиск информации для сообщений о достижениях и деятелях отечественной культуры XVII в., а также для участия в ролевых играх (например, «Путешествие по русскому городу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Народы России в XVII 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Рассказывать </w:t>
            </w:r>
            <w:r>
              <w:rPr>
                <w:rFonts w:ascii="Times New Roman" w:eastAsia="Times New Roman" w:hAnsi="Times New Roman" w:cs="Times New Roman"/>
                <w:sz w:val="20"/>
                <w:szCs w:val="20"/>
                <w:lang w:eastAsia="ru-RU"/>
              </w:rPr>
              <w:t xml:space="preserve">о нравах и быте русского общества </w:t>
            </w:r>
            <w:proofErr w:type="spellStart"/>
            <w:r>
              <w:rPr>
                <w:rFonts w:ascii="Times New Roman" w:eastAsia="Times New Roman" w:hAnsi="Times New Roman" w:cs="Times New Roman"/>
                <w:sz w:val="20"/>
                <w:szCs w:val="20"/>
                <w:lang w:eastAsia="ru-RU"/>
              </w:rPr>
              <w:t>XVII</w:t>
            </w:r>
            <w:proofErr w:type="gramStart"/>
            <w:r>
              <w:rPr>
                <w:rFonts w:ascii="Times New Roman" w:eastAsia="Times New Roman" w:hAnsi="Times New Roman" w:cs="Times New Roman"/>
                <w:sz w:val="20"/>
                <w:szCs w:val="20"/>
                <w:lang w:eastAsia="ru-RU"/>
              </w:rPr>
              <w:t>в</w:t>
            </w:r>
            <w:proofErr w:type="spellEnd"/>
            <w:proofErr w:type="gramEnd"/>
            <w:r>
              <w:rPr>
                <w:rFonts w:ascii="Times New Roman" w:eastAsia="Times New Roman" w:hAnsi="Times New Roman" w:cs="Times New Roman"/>
                <w:sz w:val="20"/>
                <w:szCs w:val="20"/>
                <w:lang w:eastAsia="ru-RU"/>
              </w:rPr>
              <w:t>., используя информацию из источников. </w:t>
            </w:r>
            <w:r>
              <w:rPr>
                <w:rFonts w:ascii="Times New Roman" w:eastAsia="Times New Roman" w:hAnsi="Times New Roman" w:cs="Times New Roman"/>
                <w:b/>
                <w:bCs/>
                <w:sz w:val="20"/>
                <w:szCs w:val="20"/>
                <w:lang w:eastAsia="ru-RU"/>
              </w:rPr>
              <w:t>Характеризовать</w:t>
            </w:r>
            <w:r>
              <w:rPr>
                <w:rFonts w:ascii="Times New Roman" w:eastAsia="Times New Roman" w:hAnsi="Times New Roman" w:cs="Times New Roman"/>
                <w:sz w:val="20"/>
                <w:szCs w:val="20"/>
                <w:lang w:eastAsia="ru-RU"/>
              </w:rPr>
              <w:t> сословный быт и картину мира русского человека в XVII в., повседневную жизнь народов Украины, Поволжья, Сибири и Северного Кавказа в XVII в.</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Повторительно-обобщающие уроки по теме:</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-«Смутное время»</w:t>
            </w:r>
          </w:p>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-«Россия при первых Романовых»</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Обобщать </w:t>
            </w:r>
            <w:r>
              <w:rPr>
                <w:rFonts w:ascii="Times New Roman" w:eastAsia="Times New Roman" w:hAnsi="Times New Roman" w:cs="Times New Roman"/>
                <w:sz w:val="20"/>
                <w:szCs w:val="20"/>
                <w:lang w:eastAsia="ru-RU"/>
              </w:rPr>
              <w:t>и </w:t>
            </w:r>
            <w:r>
              <w:rPr>
                <w:rFonts w:ascii="Times New Roman" w:eastAsia="Times New Roman" w:hAnsi="Times New Roman" w:cs="Times New Roman"/>
                <w:b/>
                <w:bCs/>
                <w:sz w:val="20"/>
                <w:szCs w:val="20"/>
                <w:lang w:eastAsia="ru-RU"/>
              </w:rPr>
              <w:t>систематизировать </w:t>
            </w:r>
            <w:r>
              <w:rPr>
                <w:rFonts w:ascii="Times New Roman" w:eastAsia="Times New Roman" w:hAnsi="Times New Roman" w:cs="Times New Roman"/>
                <w:sz w:val="20"/>
                <w:szCs w:val="20"/>
                <w:lang w:eastAsia="ru-RU"/>
              </w:rPr>
              <w:t>исторический материал. </w:t>
            </w:r>
            <w:r>
              <w:rPr>
                <w:rFonts w:ascii="Times New Roman" w:eastAsia="Times New Roman" w:hAnsi="Times New Roman" w:cs="Times New Roman"/>
                <w:b/>
                <w:bCs/>
                <w:sz w:val="20"/>
                <w:szCs w:val="20"/>
                <w:lang w:eastAsia="ru-RU"/>
              </w:rPr>
              <w:t>Оценивать </w:t>
            </w:r>
            <w:r>
              <w:rPr>
                <w:rFonts w:ascii="Times New Roman" w:eastAsia="Times New Roman" w:hAnsi="Times New Roman" w:cs="Times New Roman"/>
                <w:sz w:val="20"/>
                <w:szCs w:val="20"/>
                <w:lang w:eastAsia="ru-RU"/>
              </w:rPr>
              <w:t>основные события и явления в истории России XVII в., роль отдельных исторических личностей. </w:t>
            </w:r>
            <w:r>
              <w:rPr>
                <w:rFonts w:ascii="Times New Roman" w:eastAsia="Times New Roman" w:hAnsi="Times New Roman" w:cs="Times New Roman"/>
                <w:b/>
                <w:bCs/>
                <w:sz w:val="20"/>
                <w:szCs w:val="20"/>
                <w:lang w:eastAsia="ru-RU"/>
              </w:rPr>
              <w:t>Сопоставлять </w:t>
            </w:r>
            <w:r>
              <w:rPr>
                <w:rFonts w:ascii="Times New Roman" w:eastAsia="Times New Roman" w:hAnsi="Times New Roman" w:cs="Times New Roman"/>
                <w:sz w:val="20"/>
                <w:szCs w:val="20"/>
                <w:lang w:eastAsia="ru-RU"/>
              </w:rPr>
              <w:t>факты образования централизованных государств на Руси и в странах Западной Европы, </w:t>
            </w:r>
            <w:r>
              <w:rPr>
                <w:rFonts w:ascii="Times New Roman" w:eastAsia="Times New Roman" w:hAnsi="Times New Roman" w:cs="Times New Roman"/>
                <w:b/>
                <w:bCs/>
                <w:sz w:val="20"/>
                <w:szCs w:val="20"/>
                <w:lang w:eastAsia="ru-RU"/>
              </w:rPr>
              <w:t>выявлять </w:t>
            </w:r>
            <w:r>
              <w:rPr>
                <w:rFonts w:ascii="Times New Roman" w:eastAsia="Times New Roman" w:hAnsi="Times New Roman" w:cs="Times New Roman"/>
                <w:sz w:val="20"/>
                <w:szCs w:val="20"/>
                <w:lang w:eastAsia="ru-RU"/>
              </w:rPr>
              <w:t>общее и особенное.</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rPr>
                <w:sz w:val="20"/>
                <w:szCs w:val="20"/>
              </w:rPr>
            </w:pPr>
          </w:p>
        </w:tc>
      </w:tr>
      <w:tr w:rsidR="00D2458A">
        <w:tc>
          <w:tcPr>
            <w:tcW w:w="3806"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Итоговое повторение «Россия в 16-17 вв.»</w:t>
            </w:r>
          </w:p>
        </w:tc>
        <w:tc>
          <w:tcPr>
            <w:tcW w:w="678"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2</w:t>
            </w:r>
          </w:p>
        </w:tc>
        <w:tc>
          <w:tcPr>
            <w:tcW w:w="9629" w:type="dxa"/>
            <w:tcBorders>
              <w:top w:val="single" w:sz="6" w:space="0" w:color="000001"/>
              <w:left w:val="single" w:sz="6" w:space="0" w:color="000001"/>
              <w:bottom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
        </w:tc>
        <w:tc>
          <w:tcPr>
            <w:tcW w:w="1597"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D2458A">
            <w:pPr>
              <w:spacing w:after="167" w:line="240" w:lineRule="auto"/>
              <w:jc w:val="center"/>
              <w:rPr>
                <w:sz w:val="20"/>
                <w:szCs w:val="20"/>
              </w:rPr>
            </w:pPr>
          </w:p>
        </w:tc>
      </w:tr>
    </w:tbl>
    <w:p w:rsidR="00D2458A" w:rsidRDefault="00D2458A">
      <w:pPr>
        <w:shd w:val="clear" w:color="auto" w:fill="FFFFFF"/>
        <w:spacing w:after="167" w:line="240" w:lineRule="auto"/>
        <w:jc w:val="center"/>
        <w:rPr>
          <w:rFonts w:ascii="Times New Roman" w:eastAsia="Times New Roman" w:hAnsi="Times New Roman" w:cs="Times New Roman"/>
          <w:sz w:val="20"/>
          <w:szCs w:val="20"/>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D2458A" w:rsidRDefault="00D2458A">
      <w:pPr>
        <w:shd w:val="clear" w:color="auto" w:fill="FFFFFF"/>
        <w:spacing w:after="167" w:line="240" w:lineRule="auto"/>
        <w:jc w:val="center"/>
        <w:rPr>
          <w:rFonts w:ascii="Times New Roman" w:eastAsia="Times New Roman" w:hAnsi="Times New Roman" w:cs="Times New Roman"/>
          <w:b/>
          <w:bCs/>
          <w:lang w:eastAsia="ru-RU"/>
        </w:rPr>
      </w:pPr>
    </w:p>
    <w:p w:rsidR="00567BC1" w:rsidRDefault="00567BC1" w:rsidP="00A97B7D">
      <w:pPr>
        <w:shd w:val="clear" w:color="auto" w:fill="FFFFFF"/>
        <w:spacing w:after="167" w:line="240" w:lineRule="auto"/>
        <w:rPr>
          <w:rFonts w:ascii="Times New Roman" w:eastAsia="Times New Roman" w:hAnsi="Times New Roman" w:cs="Times New Roman"/>
          <w:b/>
          <w:bCs/>
          <w:lang w:eastAsia="ru-RU"/>
        </w:rPr>
      </w:pPr>
    </w:p>
    <w:p w:rsidR="00D2458A" w:rsidRPr="00567BC1" w:rsidRDefault="00567BC1" w:rsidP="00A97B7D">
      <w:pPr>
        <w:shd w:val="clear" w:color="auto" w:fill="FFFFFF"/>
        <w:spacing w:after="167"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                                             </w:t>
      </w:r>
      <w:r w:rsidR="001344CB">
        <w:rPr>
          <w:rFonts w:ascii="Times New Roman" w:eastAsia="Times New Roman" w:hAnsi="Times New Roman" w:cs="Times New Roman"/>
          <w:b/>
          <w:bCs/>
          <w:sz w:val="20"/>
          <w:szCs w:val="20"/>
          <w:lang w:eastAsia="ru-RU"/>
        </w:rPr>
        <w:t>Описание учебно-методического и материально-технического обеспечения образовательной деятельности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Основная литература</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Вигасин</w:t>
      </w:r>
      <w:proofErr w:type="spellEnd"/>
      <w:r>
        <w:rPr>
          <w:rFonts w:ascii="Times New Roman" w:eastAsia="Times New Roman" w:hAnsi="Times New Roman" w:cs="Times New Roman"/>
          <w:sz w:val="20"/>
          <w:szCs w:val="20"/>
          <w:lang w:eastAsia="ru-RU"/>
        </w:rPr>
        <w:t xml:space="preserve"> А. А., </w:t>
      </w:r>
      <w:proofErr w:type="spellStart"/>
      <w:r>
        <w:rPr>
          <w:rFonts w:ascii="Times New Roman" w:eastAsia="Times New Roman" w:hAnsi="Times New Roman" w:cs="Times New Roman"/>
          <w:sz w:val="20"/>
          <w:szCs w:val="20"/>
          <w:lang w:eastAsia="ru-RU"/>
        </w:rPr>
        <w:t>Годер</w:t>
      </w:r>
      <w:proofErr w:type="spellEnd"/>
      <w:r>
        <w:rPr>
          <w:rFonts w:ascii="Times New Roman" w:eastAsia="Times New Roman" w:hAnsi="Times New Roman" w:cs="Times New Roman"/>
          <w:sz w:val="20"/>
          <w:szCs w:val="20"/>
          <w:lang w:eastAsia="ru-RU"/>
        </w:rPr>
        <w:t xml:space="preserve"> Г. И., Свенцицкая И. С. История Древнего мира. Учебник. 5 класс.</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Вигасин</w:t>
      </w:r>
      <w:proofErr w:type="spellEnd"/>
      <w:r>
        <w:rPr>
          <w:rFonts w:ascii="Times New Roman" w:eastAsia="Times New Roman" w:hAnsi="Times New Roman" w:cs="Times New Roman"/>
          <w:sz w:val="20"/>
          <w:szCs w:val="20"/>
          <w:lang w:eastAsia="ru-RU"/>
        </w:rPr>
        <w:t xml:space="preserve"> А. А., </w:t>
      </w:r>
      <w:proofErr w:type="spellStart"/>
      <w:r>
        <w:rPr>
          <w:rFonts w:ascii="Times New Roman" w:eastAsia="Times New Roman" w:hAnsi="Times New Roman" w:cs="Times New Roman"/>
          <w:sz w:val="20"/>
          <w:szCs w:val="20"/>
          <w:lang w:eastAsia="ru-RU"/>
        </w:rPr>
        <w:t>Годер</w:t>
      </w:r>
      <w:proofErr w:type="spellEnd"/>
      <w:r>
        <w:rPr>
          <w:rFonts w:ascii="Times New Roman" w:eastAsia="Times New Roman" w:hAnsi="Times New Roman" w:cs="Times New Roman"/>
          <w:sz w:val="20"/>
          <w:szCs w:val="20"/>
          <w:lang w:eastAsia="ru-RU"/>
        </w:rPr>
        <w:t xml:space="preserve"> Г. И. Электронное приложение к учебнику (CD). 5 класс.</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-Всеобщая история. История Нового времени. 1500 – 1800. Под редакцией А. А. </w:t>
      </w:r>
      <w:proofErr w:type="spellStart"/>
      <w:r>
        <w:rPr>
          <w:rFonts w:ascii="Times New Roman" w:eastAsia="Times New Roman" w:hAnsi="Times New Roman" w:cs="Times New Roman"/>
          <w:sz w:val="20"/>
          <w:szCs w:val="20"/>
          <w:lang w:eastAsia="ru-RU"/>
        </w:rPr>
        <w:t>Искендерова</w:t>
      </w:r>
      <w:proofErr w:type="spellEnd"/>
      <w:r>
        <w:rPr>
          <w:rFonts w:ascii="Times New Roman" w:eastAsia="Times New Roman" w:hAnsi="Times New Roman" w:cs="Times New Roman"/>
          <w:sz w:val="20"/>
          <w:szCs w:val="20"/>
          <w:lang w:eastAsia="ru-RU"/>
        </w:rPr>
        <w:t>. Учебник. 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Юдовская</w:t>
      </w:r>
      <w:proofErr w:type="spellEnd"/>
      <w:r>
        <w:rPr>
          <w:rFonts w:ascii="Times New Roman" w:eastAsia="Times New Roman" w:hAnsi="Times New Roman" w:cs="Times New Roman"/>
          <w:sz w:val="20"/>
          <w:szCs w:val="20"/>
          <w:lang w:eastAsia="ru-RU"/>
        </w:rPr>
        <w:t xml:space="preserve"> А. Я., Ванюшкина Л. М. Поурочные разработки по Новой истории. 1500 – 1800. 7 класс.</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Юдовская</w:t>
      </w:r>
      <w:proofErr w:type="spellEnd"/>
      <w:r>
        <w:rPr>
          <w:rFonts w:ascii="Times New Roman" w:eastAsia="Times New Roman" w:hAnsi="Times New Roman" w:cs="Times New Roman"/>
          <w:sz w:val="20"/>
          <w:szCs w:val="20"/>
          <w:lang w:eastAsia="ru-RU"/>
        </w:rPr>
        <w:t xml:space="preserve"> А. Я., Баранов П. А., Ванюшкина Л. 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Дополнительная литература</w:t>
      </w:r>
    </w:p>
    <w:p w:rsid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Древнего мира: 5 класс. / Сост. К.В. Волкова. М.</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России: 7 класс</w:t>
      </w:r>
      <w:proofErr w:type="gramStart"/>
      <w:r>
        <w:rPr>
          <w:rFonts w:ascii="Times New Roman" w:eastAsia="Times New Roman" w:hAnsi="Times New Roman" w:cs="Times New Roman"/>
          <w:sz w:val="20"/>
          <w:szCs w:val="20"/>
          <w:lang w:eastAsia="ru-RU"/>
        </w:rPr>
        <w:t xml:space="preserve"> / С</w:t>
      </w:r>
      <w:proofErr w:type="gramEnd"/>
      <w:r>
        <w:rPr>
          <w:rFonts w:ascii="Times New Roman" w:eastAsia="Times New Roman" w:hAnsi="Times New Roman" w:cs="Times New Roman"/>
          <w:sz w:val="20"/>
          <w:szCs w:val="20"/>
          <w:lang w:eastAsia="ru-RU"/>
        </w:rPr>
        <w:t xml:space="preserve">ост. </w:t>
      </w:r>
      <w:proofErr w:type="spellStart"/>
      <w:r>
        <w:rPr>
          <w:rFonts w:ascii="Times New Roman" w:eastAsia="Times New Roman" w:hAnsi="Times New Roman" w:cs="Times New Roman"/>
          <w:sz w:val="20"/>
          <w:szCs w:val="20"/>
          <w:lang w:eastAsia="ru-RU"/>
        </w:rPr>
        <w:t>К.В.Волкова</w:t>
      </w:r>
      <w:proofErr w:type="spellEnd"/>
      <w:r>
        <w:rPr>
          <w:rFonts w:ascii="Times New Roman" w:eastAsia="Times New Roman" w:hAnsi="Times New Roman" w:cs="Times New Roman"/>
          <w:sz w:val="20"/>
          <w:szCs w:val="20"/>
          <w:lang w:eastAsia="ru-RU"/>
        </w:rPr>
        <w:t>. – М.: ВАКО.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Контрольно-измерительные материалы. История Нового времени: 7 класс</w:t>
      </w:r>
      <w:proofErr w:type="gramStart"/>
      <w:r>
        <w:rPr>
          <w:rFonts w:ascii="Times New Roman" w:eastAsia="Times New Roman" w:hAnsi="Times New Roman" w:cs="Times New Roman"/>
          <w:sz w:val="20"/>
          <w:szCs w:val="20"/>
          <w:lang w:eastAsia="ru-RU"/>
        </w:rPr>
        <w:t xml:space="preserve"> / С</w:t>
      </w:r>
      <w:proofErr w:type="gramEnd"/>
      <w:r>
        <w:rPr>
          <w:rFonts w:ascii="Times New Roman" w:eastAsia="Times New Roman" w:hAnsi="Times New Roman" w:cs="Times New Roman"/>
          <w:sz w:val="20"/>
          <w:szCs w:val="20"/>
          <w:lang w:eastAsia="ru-RU"/>
        </w:rPr>
        <w:t xml:space="preserve">ост. </w:t>
      </w:r>
      <w:proofErr w:type="spellStart"/>
      <w:r>
        <w:rPr>
          <w:rFonts w:ascii="Times New Roman" w:eastAsia="Times New Roman" w:hAnsi="Times New Roman" w:cs="Times New Roman"/>
          <w:sz w:val="20"/>
          <w:szCs w:val="20"/>
          <w:lang w:eastAsia="ru-RU"/>
        </w:rPr>
        <w:t>К.В.Волкова</w:t>
      </w:r>
      <w:proofErr w:type="spellEnd"/>
      <w:r>
        <w:rPr>
          <w:rFonts w:ascii="Times New Roman" w:eastAsia="Times New Roman" w:hAnsi="Times New Roman" w:cs="Times New Roman"/>
          <w:sz w:val="20"/>
          <w:szCs w:val="20"/>
          <w:lang w:eastAsia="ru-RU"/>
        </w:rPr>
        <w:t>. – М.: ВАКО.</w:t>
      </w:r>
    </w:p>
    <w:p w:rsidR="00D2458A" w:rsidRPr="0008470E"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Карты:</w:t>
      </w:r>
    </w:p>
    <w:tbl>
      <w:tblPr>
        <w:tblW w:w="15306" w:type="dxa"/>
        <w:tblInd w:w="-20" w:type="dxa"/>
        <w:tblBorders>
          <w:top w:val="single" w:sz="6" w:space="0" w:color="000001"/>
          <w:left w:val="single" w:sz="6" w:space="0" w:color="000001"/>
          <w:bottom w:val="single" w:sz="6" w:space="0" w:color="000001"/>
          <w:insideH w:val="single" w:sz="6" w:space="0" w:color="000001"/>
        </w:tblBorders>
        <w:tblCellMar>
          <w:left w:w="75" w:type="dxa"/>
          <w:right w:w="0" w:type="dxa"/>
        </w:tblCellMar>
        <w:tblLook w:val="04A0" w:firstRow="1" w:lastRow="0" w:firstColumn="1" w:lastColumn="0" w:noHBand="0" w:noVBand="1"/>
      </w:tblPr>
      <w:tblGrid>
        <w:gridCol w:w="7653"/>
        <w:gridCol w:w="7653"/>
      </w:tblGrid>
      <w:tr w:rsidR="00D2458A">
        <w:tc>
          <w:tcPr>
            <w:tcW w:w="76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Бумажный вариант</w:t>
            </w:r>
          </w:p>
        </w:tc>
        <w:tc>
          <w:tcPr>
            <w:tcW w:w="7653"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spacing w:after="167"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Электронный вариант</w:t>
            </w:r>
          </w:p>
        </w:tc>
      </w:tr>
      <w:tr w:rsidR="00D2458A">
        <w:tc>
          <w:tcPr>
            <w:tcW w:w="7653" w:type="dxa"/>
            <w:tcBorders>
              <w:top w:val="single" w:sz="6" w:space="0" w:color="000001"/>
              <w:left w:val="single" w:sz="6" w:space="0" w:color="000001"/>
              <w:bottom w:val="single" w:sz="6" w:space="0" w:color="000001"/>
            </w:tcBorders>
            <w:shd w:val="clear" w:color="auto" w:fill="FFFFFF"/>
            <w:tcMar>
              <w:left w:w="75" w:type="dxa"/>
            </w:tcMar>
          </w:tcPr>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Индия и Китай.</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Государства древности</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Древняя Греция</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Рост Римского государства в 3 в. до н.э. – 2 в.</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Римская империя 1-3 в.</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Падение Римской империи</w:t>
            </w:r>
          </w:p>
          <w:p w:rsidR="00D2458A" w:rsidRDefault="001344CB">
            <w:pPr>
              <w:numPr>
                <w:ilvl w:val="0"/>
                <w:numId w:val="5"/>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Египет и Азия в древности</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Великие географические открытия и колониальные захваты 15-17 вв.</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Франция с 1794 по 1799 гг.</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Европа в начале нового времени</w:t>
            </w:r>
          </w:p>
          <w:p w:rsidR="00D2458A" w:rsidRDefault="001344CB">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Война за независимость и образование США</w:t>
            </w:r>
          </w:p>
          <w:p w:rsidR="00D2458A" w:rsidRPr="0008470E" w:rsidRDefault="0008470E" w:rsidP="0008470E">
            <w:pPr>
              <w:numPr>
                <w:ilvl w:val="0"/>
                <w:numId w:val="6"/>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«Политическая карта мира»</w:t>
            </w:r>
          </w:p>
        </w:tc>
        <w:tc>
          <w:tcPr>
            <w:tcW w:w="7653" w:type="dxa"/>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«Древние государства мира»,</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«Рост территории госуда</w:t>
            </w:r>
            <w:proofErr w:type="gramStart"/>
            <w:r>
              <w:rPr>
                <w:rFonts w:ascii="Times New Roman" w:eastAsia="Times New Roman" w:hAnsi="Times New Roman" w:cs="Times New Roman"/>
                <w:sz w:val="20"/>
                <w:szCs w:val="20"/>
                <w:lang w:eastAsia="ru-RU"/>
              </w:rPr>
              <w:t>рств в др</w:t>
            </w:r>
            <w:proofErr w:type="gramEnd"/>
            <w:r>
              <w:rPr>
                <w:rFonts w:ascii="Times New Roman" w:eastAsia="Times New Roman" w:hAnsi="Times New Roman" w:cs="Times New Roman"/>
                <w:sz w:val="20"/>
                <w:szCs w:val="20"/>
                <w:lang w:eastAsia="ru-RU"/>
              </w:rPr>
              <w:t>евности. 3000 г. до н. э. – 200 г. н. э.»,</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 Египет и Передняя Азия»,</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«Древний Восток. Индия и Китай (III тыс. до н. э. – III в. н. э.)»,</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«Древняя Греция (до середины V в. до н. э.)», «Древняя Греция (V в. до н. э.)»,</w:t>
            </w:r>
          </w:p>
          <w:p w:rsidR="00D2458A" w:rsidRDefault="0008470E">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«Важнейшие географические открытия и колониальные захваты в XV – середине XVI вв.»,</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XVI – первой половине XVII в.»,</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«Война за независимость и образование США 1775–1783 гг.»,</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«Франция в период буржуазной революции 1789–1794 гг.»,</w:t>
            </w:r>
          </w:p>
          <w:p w:rsidR="00D2458A" w:rsidRDefault="001344CB">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«Европа в 1794–1799 гг.».</w:t>
            </w:r>
          </w:p>
          <w:p w:rsidR="00D2458A" w:rsidRDefault="0008470E">
            <w:pPr>
              <w:numPr>
                <w:ilvl w:val="0"/>
                <w:numId w:val="7"/>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 </w:t>
            </w:r>
            <w:r w:rsidR="001344CB">
              <w:rPr>
                <w:rFonts w:ascii="Times New Roman" w:eastAsia="Times New Roman" w:hAnsi="Times New Roman" w:cs="Times New Roman"/>
                <w:sz w:val="20"/>
                <w:szCs w:val="20"/>
                <w:lang w:eastAsia="ru-RU"/>
              </w:rPr>
              <w:t xml:space="preserve">«Политическая карта мира. Мир </w:t>
            </w:r>
            <w:proofErr w:type="gramStart"/>
            <w:r w:rsidR="001344CB">
              <w:rPr>
                <w:rFonts w:ascii="Times New Roman" w:eastAsia="Times New Roman" w:hAnsi="Times New Roman" w:cs="Times New Roman"/>
                <w:sz w:val="20"/>
                <w:szCs w:val="20"/>
                <w:lang w:eastAsia="ru-RU"/>
              </w:rPr>
              <w:t>в начале</w:t>
            </w:r>
            <w:proofErr w:type="gramEnd"/>
            <w:r w:rsidR="001344CB">
              <w:rPr>
                <w:rFonts w:ascii="Times New Roman" w:eastAsia="Times New Roman" w:hAnsi="Times New Roman" w:cs="Times New Roman"/>
                <w:sz w:val="20"/>
                <w:szCs w:val="20"/>
                <w:lang w:eastAsia="ru-RU"/>
              </w:rPr>
              <w:t xml:space="preserve"> XXI в.»</w:t>
            </w:r>
          </w:p>
          <w:p w:rsidR="00D2458A" w:rsidRDefault="00D2458A">
            <w:pPr>
              <w:spacing w:after="167" w:line="240" w:lineRule="auto"/>
              <w:rPr>
                <w:rFonts w:ascii="Times New Roman" w:eastAsia="Times New Roman" w:hAnsi="Times New Roman" w:cs="Times New Roman"/>
                <w:sz w:val="20"/>
                <w:szCs w:val="20"/>
                <w:lang w:eastAsia="ru-RU"/>
              </w:rPr>
            </w:pPr>
          </w:p>
        </w:tc>
      </w:tr>
      <w:tr w:rsidR="00D2458A">
        <w:tc>
          <w:tcPr>
            <w:tcW w:w="15306" w:type="dxa"/>
            <w:gridSpan w:val="2"/>
            <w:tcBorders>
              <w:top w:val="single" w:sz="6" w:space="0" w:color="000001"/>
              <w:left w:val="single" w:sz="6" w:space="0" w:color="000001"/>
              <w:bottom w:val="single" w:sz="6" w:space="0" w:color="000001"/>
              <w:right w:val="single" w:sz="6" w:space="0" w:color="000001"/>
            </w:tcBorders>
            <w:shd w:val="clear" w:color="auto" w:fill="FFFFFF"/>
            <w:tcMar>
              <w:left w:w="75" w:type="dxa"/>
              <w:right w:w="115" w:type="dxa"/>
            </w:tcMar>
          </w:tcPr>
          <w:p w:rsidR="00D2458A" w:rsidRDefault="001344CB">
            <w:pPr>
              <w:numPr>
                <w:ilvl w:val="0"/>
                <w:numId w:val="8"/>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Русь в 13 веке.</w:t>
            </w:r>
          </w:p>
          <w:p w:rsidR="00D2458A" w:rsidRPr="0008470E" w:rsidRDefault="001344CB" w:rsidP="0008470E">
            <w:pPr>
              <w:numPr>
                <w:ilvl w:val="0"/>
                <w:numId w:val="8"/>
              </w:numPr>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Российское государство в 17 веке</w:t>
            </w:r>
          </w:p>
        </w:tc>
      </w:tr>
    </w:tbl>
    <w:p w:rsidR="00D2458A" w:rsidRDefault="00D2458A">
      <w:pPr>
        <w:shd w:val="clear" w:color="auto" w:fill="FFFFFF"/>
        <w:spacing w:after="167" w:line="240" w:lineRule="auto"/>
        <w:rPr>
          <w:rFonts w:ascii="Times New Roman" w:eastAsia="Times New Roman" w:hAnsi="Times New Roman" w:cs="Times New Roman"/>
          <w:sz w:val="20"/>
          <w:szCs w:val="20"/>
          <w:lang w:eastAsia="ru-RU"/>
        </w:rPr>
      </w:pP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Цифровые образовательные ресурсы (электронные издания):</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Виртуальная школа Кирилла и </w:t>
      </w:r>
      <w:proofErr w:type="spellStart"/>
      <w:r>
        <w:rPr>
          <w:rFonts w:ascii="Times New Roman" w:eastAsia="Times New Roman" w:hAnsi="Times New Roman" w:cs="Times New Roman"/>
          <w:sz w:val="20"/>
          <w:szCs w:val="20"/>
          <w:lang w:eastAsia="ru-RU"/>
        </w:rPr>
        <w:t>Мефодия</w:t>
      </w:r>
      <w:proofErr w:type="spellEnd"/>
      <w:r>
        <w:rPr>
          <w:rFonts w:ascii="Times New Roman" w:eastAsia="Times New Roman" w:hAnsi="Times New Roman" w:cs="Times New Roman"/>
          <w:sz w:val="20"/>
          <w:szCs w:val="20"/>
          <w:lang w:eastAsia="ru-RU"/>
        </w:rPr>
        <w:t>. «Уроки Отечественной истории» и «Уроки Всемирной истории»</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«История государства Российского» (500 серий)</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xml:space="preserve">Виртуальная школа Кирилла и </w:t>
      </w:r>
      <w:proofErr w:type="spellStart"/>
      <w:r>
        <w:rPr>
          <w:rFonts w:ascii="Times New Roman" w:eastAsia="Times New Roman" w:hAnsi="Times New Roman" w:cs="Times New Roman"/>
          <w:sz w:val="20"/>
          <w:szCs w:val="20"/>
          <w:lang w:eastAsia="ru-RU"/>
        </w:rPr>
        <w:t>Мефодия</w:t>
      </w:r>
      <w:proofErr w:type="spellEnd"/>
      <w:r>
        <w:rPr>
          <w:rFonts w:ascii="Times New Roman" w:eastAsia="Times New Roman" w:hAnsi="Times New Roman" w:cs="Times New Roman"/>
          <w:sz w:val="20"/>
          <w:szCs w:val="20"/>
          <w:lang w:eastAsia="ru-RU"/>
        </w:rPr>
        <w:t>. Уроки всемирной истории. Древний мир</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«Великая Китайская стена»</w:t>
      </w:r>
    </w:p>
    <w:p w:rsidR="00D2458A" w:rsidRDefault="001344CB">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«История Олимпийских игр»</w:t>
      </w:r>
    </w:p>
    <w:p w:rsidR="00D2458A" w:rsidRPr="0008470E" w:rsidRDefault="001344CB" w:rsidP="0008470E">
      <w:pPr>
        <w:numPr>
          <w:ilvl w:val="0"/>
          <w:numId w:val="9"/>
        </w:num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д/ф «Исторические личности (проект «Энциклопедия»)»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Интернет-ресурсы по курсу «Всеобщая история»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http://school-collection.edu.ru/ – единая коллекция цифровых образовательных ресурсов.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http://eor.edu.ru/ – официальный сайт Федерального центра информационно-образовательных ресурсов.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http://www.shm.ru – официальный сайт Государственного исторического музея.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http://www.rsl.ru – официальный сайт Российской государственной библиотеки.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http://www.shpl.ru/ – официальный сайт Российской государственной исторической библиотеки.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http://www.hist.msu.ru/ER/index.html – сайт электронной библиотеки исторического факультета МГУ им. М. В. Ломоносова.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http://www.vostlit.info/ – сайт-хранилище исторических источников Средневековья.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http://historic.ru/ – сайт электронной библиотеки по всеобщей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http://www.arts-museum.ru/ – официальный сайт Государственного музея изобразительных искусств им. А. С. Пушкина.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http://www.hermitagemuseum.org/html_Ru/index.html –</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официальный сайт Государственного Эрмитажа.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http://artchive.ru/ – сайт-хранилище живописи художников разных эпох.</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http://history.rin.ru/ – сайт-хранилище электронных материалов по всеобщей истории (исторические карты, источники, мемуары, иллюстрации, биографии исторических деятелей).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http://www.ellada.spb.ru/ – интернет-проект «Древняя Греция» (история, искусство, мифология, источники, литература).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http://ancientrome.ru/ – интернет-проект «История Древнего Рима» (история, искусство, мифология, источники, литература).</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lang w:eastAsia="ru-RU"/>
        </w:rPr>
        <w:t>http://rulers.narod.ru/ – интернет-проект «Всемирная история в лицах» (биографии деятелей всемирной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http://his.1september.ru/urok/ – электронная копилка методических материалов для учителей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http://lesson-history.narod.ru/ – сайт учителя истории А. И. Чернова (электронные презентации к урокам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u w:val="single"/>
          <w:lang w:eastAsia="ru-RU"/>
        </w:rPr>
        <w:t>http://catalog.prosv.ru/attachments/f0c38d62-d207-11e0-8eef-001018890642.pdf</w:t>
      </w:r>
      <w:r>
        <w:rPr>
          <w:rFonts w:ascii="Times New Roman" w:eastAsia="Times New Roman" w:hAnsi="Times New Roman" w:cs="Times New Roman"/>
          <w:sz w:val="20"/>
          <w:szCs w:val="20"/>
          <w:lang w:eastAsia="ru-RU"/>
        </w:rPr>
        <w:t xml:space="preserve"> - программы «Просвещение» </w:t>
      </w:r>
      <w:proofErr w:type="spellStart"/>
      <w:r>
        <w:rPr>
          <w:rFonts w:ascii="Times New Roman" w:eastAsia="Times New Roman" w:hAnsi="Times New Roman" w:cs="Times New Roman"/>
          <w:sz w:val="20"/>
          <w:szCs w:val="20"/>
          <w:lang w:eastAsia="ru-RU"/>
        </w:rPr>
        <w:t>А.А.Вигасина</w:t>
      </w:r>
      <w:proofErr w:type="spellEnd"/>
      <w:r>
        <w:rPr>
          <w:rFonts w:ascii="Times New Roman" w:eastAsia="Times New Roman" w:hAnsi="Times New Roman" w:cs="Times New Roman"/>
          <w:sz w:val="20"/>
          <w:szCs w:val="20"/>
          <w:lang w:eastAsia="ru-RU"/>
        </w:rPr>
        <w:t>-</w:t>
      </w:r>
      <w:proofErr w:type="spellStart"/>
      <w:r>
        <w:rPr>
          <w:rFonts w:ascii="Times New Roman" w:eastAsia="Times New Roman" w:hAnsi="Times New Roman" w:cs="Times New Roman"/>
          <w:sz w:val="20"/>
          <w:szCs w:val="20"/>
          <w:lang w:eastAsia="ru-RU"/>
        </w:rPr>
        <w:t>О.С.Сороко</w:t>
      </w:r>
      <w:proofErr w:type="spellEnd"/>
      <w:r>
        <w:rPr>
          <w:rFonts w:ascii="Times New Roman" w:eastAsia="Times New Roman" w:hAnsi="Times New Roman" w:cs="Times New Roman"/>
          <w:sz w:val="20"/>
          <w:szCs w:val="20"/>
          <w:lang w:eastAsia="ru-RU"/>
        </w:rPr>
        <w:t>-Цюпы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b/>
          <w:bCs/>
          <w:sz w:val="20"/>
          <w:szCs w:val="20"/>
          <w:lang w:eastAsia="ru-RU"/>
        </w:rPr>
        <w:t>Планируемые результаты изучения учебного предмета, курса</w:t>
      </w:r>
    </w:p>
    <w:p w:rsidR="00D2458A" w:rsidRDefault="001344CB">
      <w:pPr>
        <w:shd w:val="clear" w:color="auto" w:fill="FFFFFF"/>
        <w:spacing w:after="167" w:line="240" w:lineRule="auto"/>
        <w:rPr>
          <w:sz w:val="20"/>
          <w:szCs w:val="20"/>
        </w:rPr>
      </w:pPr>
      <w:r>
        <w:rPr>
          <w:rFonts w:ascii="Times New Roman" w:eastAsia="Times New Roman" w:hAnsi="Times New Roman" w:cs="Times New Roman"/>
          <w:sz w:val="20"/>
          <w:szCs w:val="20"/>
          <w:u w:val="single"/>
          <w:lang w:eastAsia="ru-RU"/>
        </w:rPr>
        <w:t>Предметные результаты освоения курса</w:t>
      </w:r>
      <w:r>
        <w:rPr>
          <w:rFonts w:ascii="Times New Roman" w:eastAsia="Times New Roman" w:hAnsi="Times New Roman" w:cs="Times New Roman"/>
          <w:sz w:val="20"/>
          <w:szCs w:val="20"/>
          <w:lang w:eastAsia="ru-RU"/>
        </w:rPr>
        <w:t> истории на уровне основного общего образования предполагают, что у учащегося сформированы: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базовые исторические знания об основных этапах и закономерностях развития человеческого общества с древности до наших дней;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способность применять исторические знания для осмысления общественных событий и явлений прошлого и современности;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История Древнего мира (5 класс).</w:t>
      </w:r>
      <w:r>
        <w:rPr>
          <w:rFonts w:ascii="Times New Roman" w:eastAsia="Times New Roman" w:hAnsi="Times New Roman" w:cs="Times New Roman"/>
          <w:sz w:val="20"/>
          <w:szCs w:val="20"/>
          <w:lang w:eastAsia="ru-RU"/>
        </w:rPr>
        <w:t> Выпускник научится: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проводить поиск информации в отрывках исторических текстов, материальных памятниках Древнего мира;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proofErr w:type="gramStart"/>
      <w:r>
        <w:rPr>
          <w:rFonts w:ascii="Times New Roman" w:eastAsia="Times New Roman" w:hAnsi="Times New Roman" w:cs="Times New Roman"/>
          <w:sz w:val="20"/>
          <w:szCs w:val="20"/>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давать оценку наиболее значительным событиям и личностям древней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Выпускник получит возможность научиться: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давать характеристику общественного строя древних государств;</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сопоставлять свидетельства различных исторических источников, выявляя в них общее и различия;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видеть проявления влияния античного искусства в окружающей среде;</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высказывать суждения о значении и месте исторического и культурного наследия древних обществ в мировой истории.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История Нового времени. Россия в XVI – Х</w:t>
      </w:r>
      <w:proofErr w:type="gramStart"/>
      <w:r>
        <w:rPr>
          <w:rFonts w:ascii="Times New Roman" w:eastAsia="Times New Roman" w:hAnsi="Times New Roman" w:cs="Times New Roman"/>
          <w:i/>
          <w:iCs/>
          <w:sz w:val="20"/>
          <w:szCs w:val="20"/>
          <w:lang w:eastAsia="ru-RU"/>
        </w:rPr>
        <w:t>I</w:t>
      </w:r>
      <w:proofErr w:type="gramEnd"/>
      <w:r>
        <w:rPr>
          <w:rFonts w:ascii="Times New Roman" w:eastAsia="Times New Roman" w:hAnsi="Times New Roman" w:cs="Times New Roman"/>
          <w:i/>
          <w:iCs/>
          <w:sz w:val="20"/>
          <w:szCs w:val="20"/>
          <w:lang w:eastAsia="ru-RU"/>
        </w:rPr>
        <w:t>Х веках (7–9 класс).</w:t>
      </w:r>
      <w:r>
        <w:rPr>
          <w:rFonts w:ascii="Times New Roman" w:eastAsia="Times New Roman" w:hAnsi="Times New Roman" w:cs="Times New Roman"/>
          <w:sz w:val="20"/>
          <w:szCs w:val="20"/>
          <w:lang w:eastAsia="ru-RU"/>
        </w:rPr>
        <w:t> Выпускник научится: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анализировать информацию различных источников по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lastRenderedPageBreak/>
        <w:t>• сопоставлять развитие России и других стран в Новое время, сравнивать исторические ситуации и события;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давать оценку событиям и личностям отечественной и всеобщей истории Нового времени.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Выпускник получит возможность научиться: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используя историческую карту, характеризовать социально-</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i/>
          <w:iCs/>
          <w:sz w:val="20"/>
          <w:szCs w:val="20"/>
          <w:lang w:eastAsia="ru-RU"/>
        </w:rPr>
        <w:t>экономическое и политическое развитие России, других государств в Новое время;</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сравнивать развитие России и других стран в Новое время, объяснять, в чем заключались общие черты и особенности;</w:t>
      </w:r>
    </w:p>
    <w:p w:rsidR="00D2458A" w:rsidRDefault="001344CB">
      <w:pPr>
        <w:shd w:val="clear" w:color="auto" w:fill="FFFFFF"/>
        <w:spacing w:after="167"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0"/>
          <w:szCs w:val="20"/>
          <w:lang w:eastAsia="ru-RU"/>
        </w:rPr>
        <w:t>• </w:t>
      </w:r>
      <w:r>
        <w:rPr>
          <w:rFonts w:ascii="Times New Roman" w:eastAsia="Times New Roman" w:hAnsi="Times New Roman" w:cs="Times New Roman"/>
          <w:i/>
          <w:iCs/>
          <w:sz w:val="20"/>
          <w:szCs w:val="20"/>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2458A" w:rsidRDefault="00D2458A">
      <w:pPr>
        <w:rPr>
          <w:sz w:val="20"/>
          <w:szCs w:val="20"/>
        </w:rPr>
      </w:pPr>
    </w:p>
    <w:sectPr w:rsidR="00D2458A">
      <w:pgSz w:w="16838" w:h="11906" w:orient="landscape"/>
      <w:pgMar w:top="1134" w:right="406" w:bottom="1134" w:left="613"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1AA"/>
    <w:multiLevelType w:val="multilevel"/>
    <w:tmpl w:val="9548923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7CB237E"/>
    <w:multiLevelType w:val="multilevel"/>
    <w:tmpl w:val="801EA296"/>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1F8D1F23"/>
    <w:multiLevelType w:val="multilevel"/>
    <w:tmpl w:val="881E4EF4"/>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20D95E4E"/>
    <w:multiLevelType w:val="multilevel"/>
    <w:tmpl w:val="4CFE1F8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37B0258C"/>
    <w:multiLevelType w:val="multilevel"/>
    <w:tmpl w:val="47061402"/>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457B49E8"/>
    <w:multiLevelType w:val="multilevel"/>
    <w:tmpl w:val="FB0C7D06"/>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nsid w:val="5605530C"/>
    <w:multiLevelType w:val="multilevel"/>
    <w:tmpl w:val="92D43D6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5CB96294"/>
    <w:multiLevelType w:val="multilevel"/>
    <w:tmpl w:val="1DFA4B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E3A1569"/>
    <w:multiLevelType w:val="multilevel"/>
    <w:tmpl w:val="1A4C177C"/>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nsid w:val="7FF34EE8"/>
    <w:multiLevelType w:val="multilevel"/>
    <w:tmpl w:val="BF886F70"/>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4"/>
  </w:num>
  <w:num w:numId="3">
    <w:abstractNumId w:val="9"/>
  </w:num>
  <w:num w:numId="4">
    <w:abstractNumId w:val="5"/>
  </w:num>
  <w:num w:numId="5">
    <w:abstractNumId w:val="8"/>
  </w:num>
  <w:num w:numId="6">
    <w:abstractNumId w:val="3"/>
  </w:num>
  <w:num w:numId="7">
    <w:abstractNumId w:val="1"/>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D2458A"/>
    <w:rsid w:val="0008470E"/>
    <w:rsid w:val="001344CB"/>
    <w:rsid w:val="005117EA"/>
    <w:rsid w:val="00567BC1"/>
    <w:rsid w:val="007D2F54"/>
    <w:rsid w:val="008832BA"/>
    <w:rsid w:val="00A97B7D"/>
    <w:rsid w:val="00D2458A"/>
    <w:rsid w:val="00DC716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625"/>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11928"/>
    <w:rPr>
      <w:b/>
      <w:bCs/>
    </w:rPr>
  </w:style>
  <w:style w:type="character" w:customStyle="1" w:styleId="apple-converted-space">
    <w:name w:val="apple-converted-space"/>
    <w:basedOn w:val="a0"/>
    <w:qFormat/>
    <w:rsid w:val="00111928"/>
  </w:style>
  <w:style w:type="character" w:customStyle="1" w:styleId="a4">
    <w:name w:val="Верхний колонтитул Знак"/>
    <w:basedOn w:val="a0"/>
    <w:uiPriority w:val="99"/>
    <w:qFormat/>
    <w:rsid w:val="002752CA"/>
  </w:style>
  <w:style w:type="character" w:customStyle="1" w:styleId="a5">
    <w:name w:val="Нижний колонтитул Знак"/>
    <w:basedOn w:val="a0"/>
    <w:uiPriority w:val="99"/>
    <w:qFormat/>
    <w:rsid w:val="002752CA"/>
  </w:style>
  <w:style w:type="character" w:customStyle="1" w:styleId="ListLabel1">
    <w:name w:val="ListLabel 1"/>
    <w:qFormat/>
    <w:rPr>
      <w:rFonts w:ascii="Times New Roman" w:hAnsi="Times New Roman"/>
      <w:sz w:val="23"/>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Times New Roman" w:hAnsi="Times New Roman"/>
      <w:sz w:val="23"/>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Times New Roman" w:hAnsi="Times New Roman"/>
      <w:sz w:val="23"/>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3"/>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3"/>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3"/>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3"/>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Times New Roman" w:hAnsi="Times New Roman"/>
      <w:sz w:val="23"/>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Times New Roman" w:hAnsi="Times New Roman"/>
      <w:sz w:val="23"/>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Times New Roman" w:hAnsi="Times New Roman" w:cs="Symbol"/>
      <w:sz w:val="23"/>
    </w:rPr>
  </w:style>
  <w:style w:type="character" w:customStyle="1" w:styleId="ListLabel83">
    <w:name w:val="ListLabel 83"/>
    <w:qFormat/>
    <w:rPr>
      <w:rFonts w:cs="Courier New"/>
      <w:sz w:val="20"/>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3"/>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3"/>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3"/>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ascii="Times New Roman" w:hAnsi="Times New Roman" w:cs="Symbol"/>
      <w:sz w:val="23"/>
    </w:rPr>
  </w:style>
  <w:style w:type="character" w:customStyle="1" w:styleId="ListLabel119">
    <w:name w:val="ListLabel 119"/>
    <w:qFormat/>
    <w:rPr>
      <w:rFonts w:cs="Courier New"/>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3"/>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cs="Symbol"/>
      <w:sz w:val="23"/>
    </w:rPr>
  </w:style>
  <w:style w:type="character" w:customStyle="1" w:styleId="ListLabel137">
    <w:name w:val="ListLabel 137"/>
    <w:qFormat/>
    <w:rPr>
      <w:rFonts w:cs="Courier New"/>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ascii="Times New Roman" w:hAnsi="Times New Roman" w:cs="Symbol"/>
      <w:sz w:val="23"/>
    </w:rPr>
  </w:style>
  <w:style w:type="character" w:customStyle="1" w:styleId="ListLabel146">
    <w:name w:val="ListLabel 146"/>
    <w:qFormat/>
    <w:rPr>
      <w:rFonts w:cs="Courier New"/>
      <w:sz w:val="20"/>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Times New Roman" w:hAnsi="Times New Roman" w:cs="Symbol"/>
      <w:sz w:val="23"/>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Times New Roman" w:hAnsi="Times New Roman" w:cs="Symbol"/>
      <w:sz w:val="23"/>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ascii="Times New Roman" w:hAnsi="Times New Roman" w:cs="Symbol"/>
      <w:sz w:val="23"/>
    </w:rPr>
  </w:style>
  <w:style w:type="character" w:customStyle="1" w:styleId="ListLabel173">
    <w:name w:val="ListLabel 173"/>
    <w:qFormat/>
    <w:rPr>
      <w:rFonts w:cs="Courier New"/>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Times New Roman" w:hAnsi="Times New Roman" w:cs="Symbol"/>
      <w:sz w:val="23"/>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Times New Roman" w:hAnsi="Times New Roman" w:cs="Symbol"/>
      <w:sz w:val="23"/>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ascii="Times New Roman" w:hAnsi="Times New Roman" w:cs="Symbol"/>
      <w:sz w:val="23"/>
    </w:rPr>
  </w:style>
  <w:style w:type="character" w:customStyle="1" w:styleId="ListLabel200">
    <w:name w:val="ListLabel 200"/>
    <w:qFormat/>
    <w:rPr>
      <w:rFonts w:cs="Courier New"/>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Times New Roman" w:hAnsi="Times New Roman" w:cs="Symbol"/>
      <w:sz w:val="23"/>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Times New Roman" w:hAnsi="Times New Roman" w:cs="Symbol"/>
      <w:sz w:val="23"/>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ascii="Times New Roman" w:hAnsi="Times New Roman" w:cs="Symbol"/>
      <w:sz w:val="23"/>
    </w:rPr>
  </w:style>
  <w:style w:type="character" w:customStyle="1" w:styleId="ListLabel227">
    <w:name w:val="ListLabel 227"/>
    <w:qFormat/>
    <w:rPr>
      <w:rFonts w:cs="Courier New"/>
      <w:sz w:val="20"/>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Times New Roman" w:hAnsi="Times New Roman" w:cs="Symbol"/>
      <w:sz w:val="23"/>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Times New Roman" w:hAnsi="Times New Roman" w:cs="Symbol"/>
      <w:sz w:val="23"/>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Times New Roman" w:hAnsi="Times New Roman" w:cs="Symbol"/>
      <w:sz w:val="23"/>
    </w:rPr>
  </w:style>
  <w:style w:type="character" w:customStyle="1" w:styleId="ListLabel254">
    <w:name w:val="ListLabel 254"/>
    <w:qFormat/>
    <w:rPr>
      <w:rFonts w:cs="Courier New"/>
      <w:sz w:val="20"/>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Times New Roman" w:hAnsi="Times New Roman" w:cs="Symbol"/>
      <w:sz w:val="23"/>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Times New Roman" w:hAnsi="Times New Roman" w:cs="Symbol"/>
      <w:sz w:val="23"/>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Times New Roman" w:hAnsi="Times New Roman" w:cs="Symbol"/>
      <w:sz w:val="23"/>
    </w:rPr>
  </w:style>
  <w:style w:type="character" w:customStyle="1" w:styleId="ListLabel281">
    <w:name w:val="ListLabel 281"/>
    <w:qFormat/>
    <w:rPr>
      <w:rFonts w:cs="Courier New"/>
      <w:sz w:val="20"/>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ascii="Times New Roman" w:hAnsi="Times New Roman" w:cs="Symbol"/>
      <w:sz w:val="23"/>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Times New Roman" w:hAnsi="Times New Roman" w:cs="Symbol"/>
      <w:sz w:val="23"/>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Times New Roman" w:hAnsi="Times New Roman" w:cs="Symbol"/>
      <w:sz w:val="23"/>
    </w:rPr>
  </w:style>
  <w:style w:type="character" w:customStyle="1" w:styleId="ListLabel308">
    <w:name w:val="ListLabel 308"/>
    <w:qFormat/>
    <w:rPr>
      <w:rFonts w:cs="Courier New"/>
      <w:sz w:val="20"/>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character" w:customStyle="1" w:styleId="ListLabel316">
    <w:name w:val="ListLabel 316"/>
    <w:qFormat/>
    <w:rPr>
      <w:rFonts w:ascii="Times New Roman" w:hAnsi="Times New Roman" w:cs="Symbol"/>
      <w:sz w:val="23"/>
    </w:rPr>
  </w:style>
  <w:style w:type="character" w:customStyle="1" w:styleId="ListLabel317">
    <w:name w:val="ListLabel 317"/>
    <w:qFormat/>
    <w:rPr>
      <w:rFonts w:cs="Courier New"/>
      <w:sz w:val="20"/>
    </w:rPr>
  </w:style>
  <w:style w:type="character" w:customStyle="1" w:styleId="ListLabel318">
    <w:name w:val="ListLabel 318"/>
    <w:qFormat/>
    <w:rPr>
      <w:rFonts w:cs="Wingdings"/>
      <w:sz w:val="20"/>
    </w:rPr>
  </w:style>
  <w:style w:type="character" w:customStyle="1" w:styleId="ListLabel319">
    <w:name w:val="ListLabel 319"/>
    <w:qFormat/>
    <w:rPr>
      <w:rFonts w:cs="Wingdings"/>
      <w:sz w:val="20"/>
    </w:rPr>
  </w:style>
  <w:style w:type="character" w:customStyle="1" w:styleId="ListLabel320">
    <w:name w:val="ListLabel 320"/>
    <w:qFormat/>
    <w:rPr>
      <w:rFonts w:cs="Wingdings"/>
      <w:sz w:val="20"/>
    </w:rPr>
  </w:style>
  <w:style w:type="character" w:customStyle="1" w:styleId="ListLabel321">
    <w:name w:val="ListLabel 321"/>
    <w:qFormat/>
    <w:rPr>
      <w:rFonts w:cs="Wingdings"/>
      <w:sz w:val="20"/>
    </w:rPr>
  </w:style>
  <w:style w:type="character" w:customStyle="1" w:styleId="ListLabel322">
    <w:name w:val="ListLabel 322"/>
    <w:qFormat/>
    <w:rPr>
      <w:rFonts w:cs="Wingdings"/>
      <w:sz w:val="20"/>
    </w:rPr>
  </w:style>
  <w:style w:type="character" w:customStyle="1" w:styleId="ListLabel323">
    <w:name w:val="ListLabel 323"/>
    <w:qFormat/>
    <w:rPr>
      <w:rFonts w:cs="Wingdings"/>
      <w:sz w:val="20"/>
    </w:rPr>
  </w:style>
  <w:style w:type="character" w:customStyle="1" w:styleId="ListLabel324">
    <w:name w:val="ListLabel 324"/>
    <w:qFormat/>
    <w:rPr>
      <w:rFonts w:cs="Wingdings"/>
      <w:sz w:val="20"/>
    </w:rPr>
  </w:style>
  <w:style w:type="character" w:customStyle="1" w:styleId="ListLabel325">
    <w:name w:val="ListLabel 325"/>
    <w:qFormat/>
    <w:rPr>
      <w:rFonts w:ascii="Times New Roman" w:hAnsi="Times New Roman" w:cs="Symbol"/>
      <w:sz w:val="23"/>
    </w:rPr>
  </w:style>
  <w:style w:type="character" w:customStyle="1" w:styleId="ListLabel326">
    <w:name w:val="ListLabel 326"/>
    <w:qFormat/>
    <w:rPr>
      <w:rFonts w:cs="Courier New"/>
      <w:sz w:val="20"/>
    </w:rPr>
  </w:style>
  <w:style w:type="character" w:customStyle="1" w:styleId="ListLabel327">
    <w:name w:val="ListLabel 327"/>
    <w:qFormat/>
    <w:rPr>
      <w:rFonts w:cs="Wingdings"/>
      <w:sz w:val="20"/>
    </w:rPr>
  </w:style>
  <w:style w:type="character" w:customStyle="1" w:styleId="ListLabel328">
    <w:name w:val="ListLabel 328"/>
    <w:qFormat/>
    <w:rPr>
      <w:rFonts w:cs="Wingdings"/>
      <w:sz w:val="20"/>
    </w:rPr>
  </w:style>
  <w:style w:type="character" w:customStyle="1" w:styleId="ListLabel329">
    <w:name w:val="ListLabel 329"/>
    <w:qFormat/>
    <w:rPr>
      <w:rFonts w:cs="Wingdings"/>
      <w:sz w:val="20"/>
    </w:rPr>
  </w:style>
  <w:style w:type="character" w:customStyle="1" w:styleId="ListLabel330">
    <w:name w:val="ListLabel 330"/>
    <w:qFormat/>
    <w:rPr>
      <w:rFonts w:cs="Wingdings"/>
      <w:sz w:val="20"/>
    </w:rPr>
  </w:style>
  <w:style w:type="character" w:customStyle="1" w:styleId="ListLabel331">
    <w:name w:val="ListLabel 331"/>
    <w:qFormat/>
    <w:rPr>
      <w:rFonts w:cs="Wingdings"/>
      <w:sz w:val="20"/>
    </w:rPr>
  </w:style>
  <w:style w:type="character" w:customStyle="1" w:styleId="ListLabel332">
    <w:name w:val="ListLabel 332"/>
    <w:qFormat/>
    <w:rPr>
      <w:rFonts w:cs="Wingdings"/>
      <w:sz w:val="20"/>
    </w:rPr>
  </w:style>
  <w:style w:type="character" w:customStyle="1" w:styleId="ListLabel333">
    <w:name w:val="ListLabel 333"/>
    <w:qFormat/>
    <w:rPr>
      <w:rFonts w:cs="Wingdings"/>
      <w:sz w:val="20"/>
    </w:rPr>
  </w:style>
  <w:style w:type="character" w:customStyle="1" w:styleId="ListLabel334">
    <w:name w:val="ListLabel 334"/>
    <w:qFormat/>
    <w:rPr>
      <w:rFonts w:ascii="Times New Roman" w:hAnsi="Times New Roman" w:cs="Symbol"/>
      <w:sz w:val="23"/>
    </w:rPr>
  </w:style>
  <w:style w:type="character" w:customStyle="1" w:styleId="ListLabel335">
    <w:name w:val="ListLabel 335"/>
    <w:qFormat/>
    <w:rPr>
      <w:rFonts w:cs="Courier New"/>
      <w:sz w:val="20"/>
    </w:rPr>
  </w:style>
  <w:style w:type="character" w:customStyle="1" w:styleId="ListLabel336">
    <w:name w:val="ListLabel 336"/>
    <w:qFormat/>
    <w:rPr>
      <w:rFonts w:cs="Wingdings"/>
      <w:sz w:val="20"/>
    </w:rPr>
  </w:style>
  <w:style w:type="character" w:customStyle="1" w:styleId="ListLabel337">
    <w:name w:val="ListLabel 337"/>
    <w:qFormat/>
    <w:rPr>
      <w:rFonts w:cs="Wingdings"/>
      <w:sz w:val="20"/>
    </w:rPr>
  </w:style>
  <w:style w:type="character" w:customStyle="1" w:styleId="ListLabel338">
    <w:name w:val="ListLabel 338"/>
    <w:qFormat/>
    <w:rPr>
      <w:rFonts w:cs="Wingdings"/>
      <w:sz w:val="20"/>
    </w:rPr>
  </w:style>
  <w:style w:type="character" w:customStyle="1" w:styleId="ListLabel339">
    <w:name w:val="ListLabel 339"/>
    <w:qFormat/>
    <w:rPr>
      <w:rFonts w:cs="Wingdings"/>
      <w:sz w:val="20"/>
    </w:rPr>
  </w:style>
  <w:style w:type="character" w:customStyle="1" w:styleId="ListLabel340">
    <w:name w:val="ListLabel 340"/>
    <w:qFormat/>
    <w:rPr>
      <w:rFonts w:cs="Wingdings"/>
      <w:sz w:val="20"/>
    </w:rPr>
  </w:style>
  <w:style w:type="character" w:customStyle="1" w:styleId="ListLabel341">
    <w:name w:val="ListLabel 341"/>
    <w:qFormat/>
    <w:rPr>
      <w:rFonts w:cs="Wingdings"/>
      <w:sz w:val="20"/>
    </w:rPr>
  </w:style>
  <w:style w:type="character" w:customStyle="1" w:styleId="ListLabel342">
    <w:name w:val="ListLabel 342"/>
    <w:qFormat/>
    <w:rPr>
      <w:rFonts w:cs="Wingdings"/>
      <w:sz w:val="20"/>
    </w:rPr>
  </w:style>
  <w:style w:type="character" w:customStyle="1" w:styleId="ListLabel343">
    <w:name w:val="ListLabel 343"/>
    <w:qFormat/>
    <w:rPr>
      <w:rFonts w:ascii="Times New Roman" w:hAnsi="Times New Roman" w:cs="Symbol"/>
      <w:sz w:val="23"/>
    </w:rPr>
  </w:style>
  <w:style w:type="character" w:customStyle="1" w:styleId="ListLabel344">
    <w:name w:val="ListLabel 344"/>
    <w:qFormat/>
    <w:rPr>
      <w:rFonts w:cs="Courier New"/>
      <w:sz w:val="20"/>
    </w:rPr>
  </w:style>
  <w:style w:type="character" w:customStyle="1" w:styleId="ListLabel345">
    <w:name w:val="ListLabel 345"/>
    <w:qFormat/>
    <w:rPr>
      <w:rFonts w:cs="Wingdings"/>
      <w:sz w:val="20"/>
    </w:rPr>
  </w:style>
  <w:style w:type="character" w:customStyle="1" w:styleId="ListLabel346">
    <w:name w:val="ListLabel 346"/>
    <w:qFormat/>
    <w:rPr>
      <w:rFonts w:cs="Wingdings"/>
      <w:sz w:val="20"/>
    </w:rPr>
  </w:style>
  <w:style w:type="character" w:customStyle="1" w:styleId="ListLabel347">
    <w:name w:val="ListLabel 347"/>
    <w:qFormat/>
    <w:rPr>
      <w:rFonts w:cs="Wingdings"/>
      <w:sz w:val="20"/>
    </w:rPr>
  </w:style>
  <w:style w:type="character" w:customStyle="1" w:styleId="ListLabel348">
    <w:name w:val="ListLabel 348"/>
    <w:qFormat/>
    <w:rPr>
      <w:rFonts w:cs="Wingdings"/>
      <w:sz w:val="20"/>
    </w:rPr>
  </w:style>
  <w:style w:type="character" w:customStyle="1" w:styleId="ListLabel349">
    <w:name w:val="ListLabel 349"/>
    <w:qFormat/>
    <w:rPr>
      <w:rFonts w:cs="Wingdings"/>
      <w:sz w:val="20"/>
    </w:rPr>
  </w:style>
  <w:style w:type="character" w:customStyle="1" w:styleId="ListLabel350">
    <w:name w:val="ListLabel 350"/>
    <w:qFormat/>
    <w:rPr>
      <w:rFonts w:cs="Wingdings"/>
      <w:sz w:val="20"/>
    </w:rPr>
  </w:style>
  <w:style w:type="character" w:customStyle="1" w:styleId="ListLabel351">
    <w:name w:val="ListLabel 351"/>
    <w:qFormat/>
    <w:rPr>
      <w:rFonts w:cs="Wingdings"/>
      <w:sz w:val="20"/>
    </w:rPr>
  </w:style>
  <w:style w:type="character" w:customStyle="1" w:styleId="ListLabel352">
    <w:name w:val="ListLabel 352"/>
    <w:qFormat/>
    <w:rPr>
      <w:rFonts w:ascii="Times New Roman" w:hAnsi="Times New Roman" w:cs="Symbol"/>
      <w:sz w:val="23"/>
    </w:rPr>
  </w:style>
  <w:style w:type="character" w:customStyle="1" w:styleId="ListLabel353">
    <w:name w:val="ListLabel 353"/>
    <w:qFormat/>
    <w:rPr>
      <w:rFonts w:cs="Courier New"/>
      <w:sz w:val="20"/>
    </w:rPr>
  </w:style>
  <w:style w:type="character" w:customStyle="1" w:styleId="ListLabel354">
    <w:name w:val="ListLabel 354"/>
    <w:qFormat/>
    <w:rPr>
      <w:rFonts w:cs="Wingdings"/>
      <w:sz w:val="20"/>
    </w:rPr>
  </w:style>
  <w:style w:type="character" w:customStyle="1" w:styleId="ListLabel355">
    <w:name w:val="ListLabel 355"/>
    <w:qFormat/>
    <w:rPr>
      <w:rFonts w:cs="Wingdings"/>
      <w:sz w:val="20"/>
    </w:rPr>
  </w:style>
  <w:style w:type="character" w:customStyle="1" w:styleId="ListLabel356">
    <w:name w:val="ListLabel 356"/>
    <w:qFormat/>
    <w:rPr>
      <w:rFonts w:cs="Wingdings"/>
      <w:sz w:val="20"/>
    </w:rPr>
  </w:style>
  <w:style w:type="character" w:customStyle="1" w:styleId="ListLabel357">
    <w:name w:val="ListLabel 357"/>
    <w:qFormat/>
    <w:rPr>
      <w:rFonts w:cs="Wingdings"/>
      <w:sz w:val="20"/>
    </w:rPr>
  </w:style>
  <w:style w:type="character" w:customStyle="1" w:styleId="ListLabel358">
    <w:name w:val="ListLabel 358"/>
    <w:qFormat/>
    <w:rPr>
      <w:rFonts w:cs="Wingdings"/>
      <w:sz w:val="20"/>
    </w:rPr>
  </w:style>
  <w:style w:type="character" w:customStyle="1" w:styleId="ListLabel359">
    <w:name w:val="ListLabel 359"/>
    <w:qFormat/>
    <w:rPr>
      <w:rFonts w:cs="Wingdings"/>
      <w:sz w:val="20"/>
    </w:rPr>
  </w:style>
  <w:style w:type="character" w:customStyle="1" w:styleId="ListLabel360">
    <w:name w:val="ListLabel 360"/>
    <w:qFormat/>
    <w:rPr>
      <w:rFonts w:cs="Wingdings"/>
      <w:sz w:val="20"/>
    </w:rPr>
  </w:style>
  <w:style w:type="character" w:customStyle="1" w:styleId="ListLabel361">
    <w:name w:val="ListLabel 361"/>
    <w:qFormat/>
    <w:rPr>
      <w:rFonts w:ascii="Times New Roman" w:hAnsi="Times New Roman" w:cs="Symbol"/>
      <w:sz w:val="23"/>
    </w:rPr>
  </w:style>
  <w:style w:type="character" w:customStyle="1" w:styleId="ListLabel362">
    <w:name w:val="ListLabel 362"/>
    <w:qFormat/>
    <w:rPr>
      <w:rFonts w:cs="Courier New"/>
      <w:sz w:val="20"/>
    </w:rPr>
  </w:style>
  <w:style w:type="character" w:customStyle="1" w:styleId="ListLabel363">
    <w:name w:val="ListLabel 363"/>
    <w:qFormat/>
    <w:rPr>
      <w:rFonts w:cs="Wingdings"/>
      <w:sz w:val="20"/>
    </w:rPr>
  </w:style>
  <w:style w:type="character" w:customStyle="1" w:styleId="ListLabel364">
    <w:name w:val="ListLabel 364"/>
    <w:qFormat/>
    <w:rPr>
      <w:rFonts w:cs="Wingdings"/>
      <w:sz w:val="20"/>
    </w:rPr>
  </w:style>
  <w:style w:type="character" w:customStyle="1" w:styleId="ListLabel365">
    <w:name w:val="ListLabel 365"/>
    <w:qFormat/>
    <w:rPr>
      <w:rFonts w:cs="Wingdings"/>
      <w:sz w:val="20"/>
    </w:rPr>
  </w:style>
  <w:style w:type="character" w:customStyle="1" w:styleId="ListLabel366">
    <w:name w:val="ListLabel 366"/>
    <w:qFormat/>
    <w:rPr>
      <w:rFonts w:cs="Wingdings"/>
      <w:sz w:val="20"/>
    </w:rPr>
  </w:style>
  <w:style w:type="character" w:customStyle="1" w:styleId="ListLabel367">
    <w:name w:val="ListLabel 367"/>
    <w:qFormat/>
    <w:rPr>
      <w:rFonts w:cs="Wingdings"/>
      <w:sz w:val="20"/>
    </w:rPr>
  </w:style>
  <w:style w:type="character" w:customStyle="1" w:styleId="ListLabel368">
    <w:name w:val="ListLabel 368"/>
    <w:qFormat/>
    <w:rPr>
      <w:rFonts w:cs="Wingdings"/>
      <w:sz w:val="20"/>
    </w:rPr>
  </w:style>
  <w:style w:type="character" w:customStyle="1" w:styleId="ListLabel369">
    <w:name w:val="ListLabel 369"/>
    <w:qFormat/>
    <w:rPr>
      <w:rFonts w:cs="Wingdings"/>
      <w:sz w:val="20"/>
    </w:rPr>
  </w:style>
  <w:style w:type="character" w:customStyle="1" w:styleId="ListLabel370">
    <w:name w:val="ListLabel 370"/>
    <w:qFormat/>
    <w:rPr>
      <w:rFonts w:ascii="Times New Roman" w:hAnsi="Times New Roman" w:cs="Symbol"/>
      <w:sz w:val="23"/>
    </w:rPr>
  </w:style>
  <w:style w:type="character" w:customStyle="1" w:styleId="ListLabel371">
    <w:name w:val="ListLabel 371"/>
    <w:qFormat/>
    <w:rPr>
      <w:rFonts w:cs="Courier New"/>
      <w:sz w:val="20"/>
    </w:rPr>
  </w:style>
  <w:style w:type="character" w:customStyle="1" w:styleId="ListLabel372">
    <w:name w:val="ListLabel 372"/>
    <w:qFormat/>
    <w:rPr>
      <w:rFonts w:cs="Wingdings"/>
      <w:sz w:val="20"/>
    </w:rPr>
  </w:style>
  <w:style w:type="character" w:customStyle="1" w:styleId="ListLabel373">
    <w:name w:val="ListLabel 373"/>
    <w:qFormat/>
    <w:rPr>
      <w:rFonts w:cs="Wingdings"/>
      <w:sz w:val="20"/>
    </w:rPr>
  </w:style>
  <w:style w:type="character" w:customStyle="1" w:styleId="ListLabel374">
    <w:name w:val="ListLabel 374"/>
    <w:qFormat/>
    <w:rPr>
      <w:rFonts w:cs="Wingdings"/>
      <w:sz w:val="20"/>
    </w:rPr>
  </w:style>
  <w:style w:type="character" w:customStyle="1" w:styleId="ListLabel375">
    <w:name w:val="ListLabel 375"/>
    <w:qFormat/>
    <w:rPr>
      <w:rFonts w:cs="Wingdings"/>
      <w:sz w:val="20"/>
    </w:rPr>
  </w:style>
  <w:style w:type="character" w:customStyle="1" w:styleId="ListLabel376">
    <w:name w:val="ListLabel 376"/>
    <w:qFormat/>
    <w:rPr>
      <w:rFonts w:cs="Wingdings"/>
      <w:sz w:val="20"/>
    </w:rPr>
  </w:style>
  <w:style w:type="character" w:customStyle="1" w:styleId="ListLabel377">
    <w:name w:val="ListLabel 377"/>
    <w:qFormat/>
    <w:rPr>
      <w:rFonts w:cs="Wingdings"/>
      <w:sz w:val="20"/>
    </w:rPr>
  </w:style>
  <w:style w:type="character" w:customStyle="1" w:styleId="ListLabel378">
    <w:name w:val="ListLabel 378"/>
    <w:qFormat/>
    <w:rPr>
      <w:rFonts w:cs="Wingdings"/>
      <w:sz w:val="20"/>
    </w:rPr>
  </w:style>
  <w:style w:type="character" w:customStyle="1" w:styleId="ListLabel379">
    <w:name w:val="ListLabel 379"/>
    <w:qFormat/>
    <w:rPr>
      <w:rFonts w:ascii="Times New Roman" w:hAnsi="Times New Roman" w:cs="Symbol"/>
      <w:sz w:val="23"/>
    </w:rPr>
  </w:style>
  <w:style w:type="character" w:customStyle="1" w:styleId="ListLabel380">
    <w:name w:val="ListLabel 380"/>
    <w:qFormat/>
    <w:rPr>
      <w:rFonts w:cs="Courier New"/>
      <w:sz w:val="20"/>
    </w:rPr>
  </w:style>
  <w:style w:type="character" w:customStyle="1" w:styleId="ListLabel381">
    <w:name w:val="ListLabel 381"/>
    <w:qFormat/>
    <w:rPr>
      <w:rFonts w:cs="Wingdings"/>
      <w:sz w:val="20"/>
    </w:rPr>
  </w:style>
  <w:style w:type="character" w:customStyle="1" w:styleId="ListLabel382">
    <w:name w:val="ListLabel 382"/>
    <w:qFormat/>
    <w:rPr>
      <w:rFonts w:cs="Wingdings"/>
      <w:sz w:val="20"/>
    </w:rPr>
  </w:style>
  <w:style w:type="character" w:customStyle="1" w:styleId="ListLabel383">
    <w:name w:val="ListLabel 383"/>
    <w:qFormat/>
    <w:rPr>
      <w:rFonts w:cs="Wingdings"/>
      <w:sz w:val="20"/>
    </w:rPr>
  </w:style>
  <w:style w:type="character" w:customStyle="1" w:styleId="ListLabel384">
    <w:name w:val="ListLabel 384"/>
    <w:qFormat/>
    <w:rPr>
      <w:rFonts w:cs="Wingdings"/>
      <w:sz w:val="20"/>
    </w:rPr>
  </w:style>
  <w:style w:type="character" w:customStyle="1" w:styleId="ListLabel385">
    <w:name w:val="ListLabel 385"/>
    <w:qFormat/>
    <w:rPr>
      <w:rFonts w:cs="Wingdings"/>
      <w:sz w:val="20"/>
    </w:rPr>
  </w:style>
  <w:style w:type="character" w:customStyle="1" w:styleId="ListLabel386">
    <w:name w:val="ListLabel 386"/>
    <w:qFormat/>
    <w:rPr>
      <w:rFonts w:cs="Wingdings"/>
      <w:sz w:val="20"/>
    </w:rPr>
  </w:style>
  <w:style w:type="character" w:customStyle="1" w:styleId="ListLabel387">
    <w:name w:val="ListLabel 387"/>
    <w:qFormat/>
    <w:rPr>
      <w:rFonts w:cs="Wingdings"/>
      <w:sz w:val="20"/>
    </w:rPr>
  </w:style>
  <w:style w:type="character" w:customStyle="1" w:styleId="ListLabel388">
    <w:name w:val="ListLabel 388"/>
    <w:qFormat/>
    <w:rPr>
      <w:rFonts w:ascii="Times New Roman" w:hAnsi="Times New Roman" w:cs="Symbol"/>
      <w:sz w:val="23"/>
    </w:rPr>
  </w:style>
  <w:style w:type="character" w:customStyle="1" w:styleId="ListLabel389">
    <w:name w:val="ListLabel 389"/>
    <w:qFormat/>
    <w:rPr>
      <w:rFonts w:cs="Courier New"/>
      <w:sz w:val="20"/>
    </w:rPr>
  </w:style>
  <w:style w:type="character" w:customStyle="1" w:styleId="ListLabel390">
    <w:name w:val="ListLabel 390"/>
    <w:qFormat/>
    <w:rPr>
      <w:rFonts w:cs="Wingdings"/>
      <w:sz w:val="20"/>
    </w:rPr>
  </w:style>
  <w:style w:type="character" w:customStyle="1" w:styleId="ListLabel391">
    <w:name w:val="ListLabel 391"/>
    <w:qFormat/>
    <w:rPr>
      <w:rFonts w:cs="Wingdings"/>
      <w:sz w:val="20"/>
    </w:rPr>
  </w:style>
  <w:style w:type="character" w:customStyle="1" w:styleId="ListLabel392">
    <w:name w:val="ListLabel 392"/>
    <w:qFormat/>
    <w:rPr>
      <w:rFonts w:cs="Wingdings"/>
      <w:sz w:val="20"/>
    </w:rPr>
  </w:style>
  <w:style w:type="character" w:customStyle="1" w:styleId="ListLabel393">
    <w:name w:val="ListLabel 393"/>
    <w:qFormat/>
    <w:rPr>
      <w:rFonts w:cs="Wingdings"/>
      <w:sz w:val="20"/>
    </w:rPr>
  </w:style>
  <w:style w:type="character" w:customStyle="1" w:styleId="ListLabel394">
    <w:name w:val="ListLabel 394"/>
    <w:qFormat/>
    <w:rPr>
      <w:rFonts w:cs="Wingdings"/>
      <w:sz w:val="20"/>
    </w:rPr>
  </w:style>
  <w:style w:type="character" w:customStyle="1" w:styleId="ListLabel395">
    <w:name w:val="ListLabel 395"/>
    <w:qFormat/>
    <w:rPr>
      <w:rFonts w:cs="Wingdings"/>
      <w:sz w:val="20"/>
    </w:rPr>
  </w:style>
  <w:style w:type="character" w:customStyle="1" w:styleId="ListLabel396">
    <w:name w:val="ListLabel 396"/>
    <w:qFormat/>
    <w:rPr>
      <w:rFonts w:cs="Wingdings"/>
      <w:sz w:val="20"/>
    </w:rPr>
  </w:style>
  <w:style w:type="character" w:customStyle="1" w:styleId="ListLabel397">
    <w:name w:val="ListLabel 397"/>
    <w:qFormat/>
    <w:rPr>
      <w:rFonts w:ascii="Times New Roman" w:hAnsi="Times New Roman" w:cs="Symbol"/>
      <w:sz w:val="23"/>
    </w:rPr>
  </w:style>
  <w:style w:type="character" w:customStyle="1" w:styleId="ListLabel398">
    <w:name w:val="ListLabel 398"/>
    <w:qFormat/>
    <w:rPr>
      <w:rFonts w:cs="Courier New"/>
      <w:sz w:val="20"/>
    </w:rPr>
  </w:style>
  <w:style w:type="character" w:customStyle="1" w:styleId="ListLabel399">
    <w:name w:val="ListLabel 399"/>
    <w:qFormat/>
    <w:rPr>
      <w:rFonts w:cs="Wingdings"/>
      <w:sz w:val="20"/>
    </w:rPr>
  </w:style>
  <w:style w:type="character" w:customStyle="1" w:styleId="ListLabel400">
    <w:name w:val="ListLabel 400"/>
    <w:qFormat/>
    <w:rPr>
      <w:rFonts w:cs="Wingdings"/>
      <w:sz w:val="20"/>
    </w:rPr>
  </w:style>
  <w:style w:type="character" w:customStyle="1" w:styleId="ListLabel401">
    <w:name w:val="ListLabel 401"/>
    <w:qFormat/>
    <w:rPr>
      <w:rFonts w:cs="Wingdings"/>
      <w:sz w:val="20"/>
    </w:rPr>
  </w:style>
  <w:style w:type="character" w:customStyle="1" w:styleId="ListLabel402">
    <w:name w:val="ListLabel 402"/>
    <w:qFormat/>
    <w:rPr>
      <w:rFonts w:cs="Wingdings"/>
      <w:sz w:val="20"/>
    </w:rPr>
  </w:style>
  <w:style w:type="character" w:customStyle="1" w:styleId="ListLabel403">
    <w:name w:val="ListLabel 403"/>
    <w:qFormat/>
    <w:rPr>
      <w:rFonts w:cs="Wingdings"/>
      <w:sz w:val="20"/>
    </w:rPr>
  </w:style>
  <w:style w:type="character" w:customStyle="1" w:styleId="ListLabel404">
    <w:name w:val="ListLabel 404"/>
    <w:qFormat/>
    <w:rPr>
      <w:rFonts w:cs="Wingdings"/>
      <w:sz w:val="20"/>
    </w:rPr>
  </w:style>
  <w:style w:type="character" w:customStyle="1" w:styleId="ListLabel405">
    <w:name w:val="ListLabel 405"/>
    <w:qFormat/>
    <w:rPr>
      <w:rFonts w:cs="Wingdings"/>
      <w:sz w:val="20"/>
    </w:rPr>
  </w:style>
  <w:style w:type="paragraph" w:customStyle="1" w:styleId="a6">
    <w:name w:val="Заголовок"/>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styleId="ab">
    <w:name w:val="Normal (Web)"/>
    <w:basedOn w:val="a"/>
    <w:uiPriority w:val="99"/>
    <w:unhideWhenUsed/>
    <w:qFormat/>
    <w:rsid w:val="00111928"/>
    <w:pPr>
      <w:spacing w:beforeAutospacing="1" w:afterAutospacing="1" w:line="240" w:lineRule="auto"/>
    </w:pPr>
    <w:rPr>
      <w:rFonts w:ascii="Times New Roman" w:eastAsia="Times New Roman" w:hAnsi="Times New Roman" w:cs="Times New Roman"/>
      <w:sz w:val="24"/>
      <w:szCs w:val="24"/>
      <w:lang w:eastAsia="ru-RU"/>
    </w:rPr>
  </w:style>
  <w:style w:type="paragraph" w:styleId="ac">
    <w:name w:val="header"/>
    <w:basedOn w:val="a"/>
    <w:uiPriority w:val="99"/>
    <w:unhideWhenUsed/>
    <w:rsid w:val="002752CA"/>
    <w:pPr>
      <w:tabs>
        <w:tab w:val="center" w:pos="4677"/>
        <w:tab w:val="right" w:pos="9355"/>
      </w:tabs>
      <w:spacing w:after="0" w:line="240" w:lineRule="auto"/>
    </w:pPr>
  </w:style>
  <w:style w:type="paragraph" w:styleId="ad">
    <w:name w:val="footer"/>
    <w:basedOn w:val="a"/>
    <w:uiPriority w:val="99"/>
    <w:unhideWhenUsed/>
    <w:rsid w:val="002752CA"/>
    <w:pPr>
      <w:tabs>
        <w:tab w:val="center" w:pos="4677"/>
        <w:tab w:val="right" w:pos="9355"/>
      </w:tabs>
      <w:spacing w:after="0" w:line="240" w:lineRule="auto"/>
    </w:pPr>
  </w:style>
  <w:style w:type="paragraph" w:customStyle="1" w:styleId="ae">
    <w:name w:val="Содержимое таблицы"/>
    <w:basedOn w:val="a"/>
    <w:qFormat/>
    <w:pPr>
      <w:suppressLineNumbers/>
    </w:pPr>
  </w:style>
  <w:style w:type="paragraph" w:styleId="af">
    <w:name w:val="Balloon Text"/>
    <w:basedOn w:val="a"/>
    <w:link w:val="af0"/>
    <w:uiPriority w:val="99"/>
    <w:semiHidden/>
    <w:unhideWhenUsed/>
    <w:rsid w:val="005117E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117EA"/>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10704</Words>
  <Characters>61017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GEO</cp:lastModifiedBy>
  <cp:revision>19</cp:revision>
  <cp:lastPrinted>2019-11-08T09:05:00Z</cp:lastPrinted>
  <dcterms:created xsi:type="dcterms:W3CDTF">2017-06-08T18:57:00Z</dcterms:created>
  <dcterms:modified xsi:type="dcterms:W3CDTF">2019-11-08T09:07:00Z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