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41" w:rsidRDefault="00C96C41" w:rsidP="004049A7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49A7" w:rsidRDefault="004049A7" w:rsidP="004049A7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96C4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DE51F5" w:rsidRPr="00DE51F5" w:rsidRDefault="00DE51F5" w:rsidP="00DE51F5">
      <w:pPr>
        <w:pStyle w:val="a6"/>
        <w:rPr>
          <w:b/>
        </w:rPr>
      </w:pPr>
      <w:r w:rsidRPr="00DE51F5">
        <w:rPr>
          <w:b/>
        </w:rPr>
        <w:t>Нормативно-правовая база:</w:t>
      </w:r>
    </w:p>
    <w:p w:rsidR="00DE51F5" w:rsidRPr="00DE51F5" w:rsidRDefault="00DE51F5" w:rsidP="00DE51F5">
      <w:pPr>
        <w:pStyle w:val="a6"/>
      </w:pPr>
      <w:r w:rsidRPr="00DE51F5">
        <w:t xml:space="preserve"> Рабочая программа по учебному предмету Русский язык в 2018-2019 учебном году составлена на основе следующих нормативных документов:</w:t>
      </w:r>
    </w:p>
    <w:p w:rsidR="00DE51F5" w:rsidRPr="00DE51F5" w:rsidRDefault="00DE51F5" w:rsidP="00DE51F5">
      <w:pPr>
        <w:pStyle w:val="a6"/>
      </w:pPr>
      <w:r w:rsidRPr="00DE51F5">
        <w:t>- Конституции РФ, ст.43</w:t>
      </w:r>
    </w:p>
    <w:p w:rsidR="00DE51F5" w:rsidRPr="00DE51F5" w:rsidRDefault="00DE51F5" w:rsidP="00DE51F5">
      <w:pPr>
        <w:pStyle w:val="a6"/>
      </w:pPr>
      <w:r w:rsidRPr="00DE51F5">
        <w:t>– Федеральный закон от 29 декабря 2012 г. № 273-ФЗ «Об образовании в Российской Фед</w:t>
      </w:r>
      <w:r w:rsidRPr="00DE51F5">
        <w:t>е</w:t>
      </w:r>
      <w:r w:rsidRPr="00DE51F5">
        <w:t>рации»;</w:t>
      </w:r>
    </w:p>
    <w:p w:rsidR="00DE51F5" w:rsidRPr="00DE51F5" w:rsidRDefault="00DE51F5" w:rsidP="00DE51F5">
      <w:pPr>
        <w:pStyle w:val="a6"/>
      </w:pPr>
      <w:r w:rsidRPr="00DE51F5">
        <w:t>–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</w:t>
      </w:r>
      <w:r w:rsidRPr="00DE51F5">
        <w:t>а</w:t>
      </w:r>
      <w:r w:rsidRPr="00DE51F5">
        <w:t xml:space="preserve">ции от 06 октября 2009 года № 373; (в ред. </w:t>
      </w:r>
      <w:hyperlink r:id="rId5" w:history="1">
        <w:r w:rsidRPr="00DE51F5">
          <w:rPr>
            <w:rStyle w:val="a8"/>
          </w:rPr>
          <w:t>Приказов Минобрнауки России</w:t>
        </w:r>
      </w:hyperlink>
      <w:r w:rsidRPr="00DE51F5">
        <w:t xml:space="preserve"> от 26.11.2010 </w:t>
      </w:r>
      <w:hyperlink r:id="rId6" w:history="1">
        <w:r w:rsidRPr="00DE51F5">
          <w:rPr>
            <w:rStyle w:val="a8"/>
          </w:rPr>
          <w:t>№ 1241</w:t>
        </w:r>
      </w:hyperlink>
      <w:r w:rsidRPr="00DE51F5">
        <w:t xml:space="preserve">, от 22.09.2011 </w:t>
      </w:r>
      <w:hyperlink r:id="rId7" w:history="1">
        <w:r w:rsidRPr="00DE51F5">
          <w:rPr>
            <w:rStyle w:val="a8"/>
          </w:rPr>
          <w:t>№ 2357</w:t>
        </w:r>
      </w:hyperlink>
      <w:r w:rsidRPr="00DE51F5">
        <w:t xml:space="preserve">, от 18.12.2012 </w:t>
      </w:r>
      <w:hyperlink r:id="rId8" w:history="1">
        <w:r w:rsidRPr="00DE51F5">
          <w:rPr>
            <w:rStyle w:val="a8"/>
          </w:rPr>
          <w:t>№ 1060</w:t>
        </w:r>
      </w:hyperlink>
      <w:r w:rsidRPr="00DE51F5">
        <w:t>, от 29.12.2014 № 1643, от 31.12.2015 № 1576.</w:t>
      </w:r>
    </w:p>
    <w:p w:rsidR="00DE51F5" w:rsidRPr="00DE51F5" w:rsidRDefault="00DE51F5" w:rsidP="00DE51F5">
      <w:pPr>
        <w:pStyle w:val="a6"/>
      </w:pPr>
      <w:r w:rsidRPr="00DE51F5">
        <w:t>– Федеральный государственный образовательный стандарт начального общего образов</w:t>
      </w:r>
      <w:r w:rsidRPr="00DE51F5">
        <w:t>а</w:t>
      </w:r>
      <w:r w:rsidRPr="00DE51F5">
        <w:t>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</w:t>
      </w:r>
    </w:p>
    <w:p w:rsidR="00DE51F5" w:rsidRPr="00DE51F5" w:rsidRDefault="00DE51F5" w:rsidP="00DE51F5">
      <w:pPr>
        <w:pStyle w:val="a6"/>
      </w:pPr>
      <w:r w:rsidRPr="00DE51F5">
        <w:t>– 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</w:t>
      </w:r>
      <w:r w:rsidRPr="00DE51F5">
        <w:t>й</w:t>
      </w:r>
      <w:r w:rsidRPr="00DE51F5">
        <w:t>ской Федерации от 19 декабря 2014 г. №1599;</w:t>
      </w:r>
    </w:p>
    <w:p w:rsidR="00DE51F5" w:rsidRPr="00DE51F5" w:rsidRDefault="00DE51F5" w:rsidP="00DE51F5">
      <w:pPr>
        <w:pStyle w:val="a6"/>
      </w:pPr>
      <w:r w:rsidRPr="00DE51F5">
        <w:t xml:space="preserve">– </w:t>
      </w:r>
      <w:r w:rsidRPr="00DE51F5">
        <w:rPr>
          <w:bCs/>
        </w:rPr>
        <w:t>приказ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</w:t>
      </w:r>
      <w:r w:rsidRPr="00DE51F5">
        <w:t xml:space="preserve"> обучающихся с ограниченными возможностями здоровья»;</w:t>
      </w:r>
    </w:p>
    <w:p w:rsidR="00DE51F5" w:rsidRPr="00DE51F5" w:rsidRDefault="00DE51F5" w:rsidP="00DE51F5">
      <w:pPr>
        <w:pStyle w:val="a6"/>
      </w:pPr>
      <w:r w:rsidRPr="00DE51F5">
        <w:t xml:space="preserve">– </w:t>
      </w:r>
      <w:r w:rsidRPr="00DE51F5">
        <w:rPr>
          <w:bCs/>
        </w:rPr>
        <w:t>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</w:t>
      </w:r>
      <w:r w:rsidRPr="00DE51F5">
        <w:rPr>
          <w:bCs/>
        </w:rPr>
        <w:t>а</w:t>
      </w:r>
      <w:r w:rsidRPr="00DE51F5">
        <w:rPr>
          <w:bCs/>
        </w:rPr>
        <w:t>ния</w:t>
      </w:r>
      <w:r w:rsidRPr="00DE51F5">
        <w:t xml:space="preserve"> обучающихся с умственной отсталостью (интеллектуальными нарушениями)»;</w:t>
      </w:r>
    </w:p>
    <w:p w:rsidR="00DE51F5" w:rsidRPr="00DE51F5" w:rsidRDefault="00DE51F5" w:rsidP="00DE51F5">
      <w:pPr>
        <w:pStyle w:val="a6"/>
      </w:pPr>
      <w:r w:rsidRPr="00DE51F5">
        <w:t>– Приказ Министерства образования и науки РФ от 30 августа 2013 г. N 1015 «Об утве</w:t>
      </w:r>
      <w:r w:rsidRPr="00DE51F5">
        <w:t>р</w:t>
      </w:r>
      <w:r w:rsidRPr="00DE51F5">
        <w:t>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</w:t>
      </w:r>
      <w:r w:rsidRPr="00DE51F5">
        <w:t>б</w:t>
      </w:r>
      <w:r w:rsidRPr="00DE51F5">
        <w:t>щего и среднего общего образования»</w:t>
      </w:r>
    </w:p>
    <w:p w:rsidR="00DE51F5" w:rsidRPr="00DE51F5" w:rsidRDefault="00DE51F5" w:rsidP="00DE51F5">
      <w:pPr>
        <w:pStyle w:val="a6"/>
      </w:pPr>
      <w:r w:rsidRPr="00DE51F5">
        <w:t xml:space="preserve">– </w:t>
      </w:r>
      <w:r w:rsidRPr="00DE51F5">
        <w:rPr>
          <w:bCs/>
        </w:rPr>
        <w:t>приказ Министерства образования и науки Российской Федерации от 22 января 2014 г. № 32 «Об утверждении Порядка приема граждан на обучение по образовательным программам н</w:t>
      </w:r>
      <w:r w:rsidRPr="00DE51F5">
        <w:rPr>
          <w:bCs/>
        </w:rPr>
        <w:t>а</w:t>
      </w:r>
      <w:r w:rsidRPr="00DE51F5">
        <w:rPr>
          <w:bCs/>
        </w:rPr>
        <w:t>чального общего, основного общего и среднего общего образования»;</w:t>
      </w:r>
    </w:p>
    <w:p w:rsidR="00DE51F5" w:rsidRPr="00DE51F5" w:rsidRDefault="00DE51F5" w:rsidP="00DE51F5">
      <w:pPr>
        <w:pStyle w:val="a6"/>
      </w:pPr>
      <w:r w:rsidRPr="00DE51F5">
        <w:t xml:space="preserve">– </w:t>
      </w:r>
      <w:r w:rsidRPr="00DE51F5">
        <w:rPr>
          <w:bCs/>
        </w:rPr>
        <w:t>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комиссии»;</w:t>
      </w:r>
    </w:p>
    <w:p w:rsidR="00DE51F5" w:rsidRPr="00DE51F5" w:rsidRDefault="00DE51F5" w:rsidP="00DE51F5">
      <w:pPr>
        <w:pStyle w:val="a6"/>
      </w:pPr>
      <w:r w:rsidRPr="00DE51F5">
        <w:t xml:space="preserve">– </w:t>
      </w:r>
      <w:r w:rsidRPr="00DE51F5">
        <w:rPr>
          <w:bCs/>
        </w:rPr>
        <w:t xml:space="preserve">приказ Министерства образования и науки Российской Федерации от 31 марта 2014 года № 253 </w:t>
      </w:r>
      <w:r w:rsidRPr="00DE51F5"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</w:t>
      </w:r>
      <w:r w:rsidRPr="00DE51F5">
        <w:t>б</w:t>
      </w:r>
      <w:r w:rsidRPr="00DE51F5">
        <w:t>щего, основного общего, среднего общего образования»;</w:t>
      </w:r>
    </w:p>
    <w:p w:rsidR="00DE51F5" w:rsidRPr="00DE51F5" w:rsidRDefault="00DE51F5" w:rsidP="00DE51F5">
      <w:pPr>
        <w:pStyle w:val="a6"/>
      </w:pPr>
      <w:r w:rsidRPr="00DE51F5">
        <w:t>– Письмо Министерства образования и науки РФ от 9 октября 2017 г. № ТС-945/08 «О ре</w:t>
      </w:r>
      <w:r w:rsidRPr="00DE51F5">
        <w:t>а</w:t>
      </w:r>
      <w:r w:rsidRPr="00DE51F5">
        <w:t>лизации прав граждан на получение образования на родном языке»;</w:t>
      </w:r>
    </w:p>
    <w:p w:rsidR="00DE51F5" w:rsidRPr="00DE51F5" w:rsidRDefault="00DE51F5" w:rsidP="00DE51F5">
      <w:pPr>
        <w:pStyle w:val="a6"/>
      </w:pPr>
      <w:r w:rsidRPr="00DE51F5">
        <w:t>– санитарно-эпидемиологические правила и нормативы СанПиН 2.4.2.3286–15 «Санитарно-эпидемиологические требования к условиям и организации обучения и воспитания в организац</w:t>
      </w:r>
      <w:r w:rsidRPr="00DE51F5">
        <w:t>и</w:t>
      </w:r>
      <w:r w:rsidRPr="00DE51F5">
        <w:t>ях, осуществляющих образовательную деятельность по адаптированным основным общеобразов</w:t>
      </w:r>
      <w:r w:rsidRPr="00DE51F5">
        <w:t>а</w:t>
      </w:r>
      <w:r w:rsidRPr="00DE51F5">
        <w:t>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26).</w:t>
      </w:r>
    </w:p>
    <w:p w:rsidR="00DE51F5" w:rsidRPr="00DE51F5" w:rsidRDefault="00DE51F5" w:rsidP="00DE51F5">
      <w:pPr>
        <w:pStyle w:val="a6"/>
      </w:pPr>
      <w:r w:rsidRPr="00DE51F5">
        <w:t>- Методического письма ГОАУ ЯО ИРО о преподавании учебных предметов в начальных классах общеобразовательных учреждений Ярославской области в 2018/2019 учебном году;</w:t>
      </w:r>
    </w:p>
    <w:p w:rsidR="00DE51F5" w:rsidRPr="00C96C41" w:rsidRDefault="00DE51F5" w:rsidP="00DE51F5">
      <w:pPr>
        <w:pStyle w:val="a6"/>
      </w:pPr>
      <w:r w:rsidRPr="00DE51F5">
        <w:t>- Учебного плана МОУ Хмельниковская СОШ;</w:t>
      </w:r>
    </w:p>
    <w:p w:rsidR="004049A7" w:rsidRPr="00C96C41" w:rsidRDefault="004049A7" w:rsidP="004049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учебного предмета «Окружающий мир»  разработана в соответствии с требованиями ФГОС НОО, основной образовательной программы ОУ, с учетом примерной программы НОО, на основе авторской программы А.А.Плешакова «Окружающий мир»  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 xml:space="preserve">/ Окружающий мир. Рабочие программы. Предметная линия учебников системы «Школа России».  1—4 классы : пособие для учителей общеобразоват. организаций / А. А. Плешаков. — М. : Просвещение, 2014./ </w:t>
      </w:r>
    </w:p>
    <w:p w:rsidR="004049A7" w:rsidRPr="00C96C41" w:rsidRDefault="004049A7" w:rsidP="004049A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>Изучение курса «Окружающий мир» в начальной школе на</w:t>
      </w:r>
      <w:r w:rsidRPr="00C96C41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правлено на достижение следующих </w:t>
      </w:r>
      <w:r w:rsidRPr="00C96C4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целей:</w:t>
      </w:r>
    </w:p>
    <w:p w:rsidR="004049A7" w:rsidRPr="00C96C41" w:rsidRDefault="004049A7" w:rsidP="004049A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— формирование целостной картины мира и осознание ме</w:t>
      </w:r>
      <w:r w:rsidRPr="00C96C41">
        <w:rPr>
          <w:rFonts w:ascii="Times New Roman" w:eastAsia="Times New Roman" w:hAnsi="Times New Roman"/>
          <w:color w:val="000000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4049A7" w:rsidRPr="00C96C41" w:rsidRDefault="004049A7" w:rsidP="004049A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C96C41">
        <w:rPr>
          <w:rFonts w:ascii="Times New Roman" w:eastAsia="Times New Roman" w:hAnsi="Times New Roman"/>
          <w:color w:val="000000"/>
          <w:sz w:val="24"/>
          <w:szCs w:val="24"/>
        </w:rPr>
        <w:softHyphen/>
        <w:t>ного многообразия российского общества.</w:t>
      </w:r>
    </w:p>
    <w:p w:rsidR="004049A7" w:rsidRPr="00C96C41" w:rsidRDefault="004049A7" w:rsidP="004049A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Основными </w:t>
      </w:r>
      <w:r w:rsidRPr="00C96C4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задачами </w:t>
      </w: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>реализации содержания курса явля</w:t>
      </w:r>
      <w:r w:rsidRPr="00C96C41">
        <w:rPr>
          <w:rFonts w:ascii="Times New Roman" w:eastAsia="Times New Roman" w:hAnsi="Times New Roman"/>
          <w:color w:val="000000"/>
          <w:sz w:val="24"/>
          <w:szCs w:val="24"/>
        </w:rPr>
        <w:softHyphen/>
        <w:t>ются:</w:t>
      </w:r>
    </w:p>
    <w:p w:rsidR="004049A7" w:rsidRPr="00C96C41" w:rsidRDefault="004049A7" w:rsidP="004049A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>формирование уважительного отношения к семье, насе</w:t>
      </w:r>
      <w:r w:rsidRPr="00C96C41">
        <w:rPr>
          <w:rFonts w:ascii="Times New Roman" w:eastAsia="Times New Roman" w:hAnsi="Times New Roman"/>
          <w:color w:val="000000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4049A7" w:rsidRPr="00C96C41" w:rsidRDefault="004049A7" w:rsidP="004049A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4049A7" w:rsidRPr="00C96C41" w:rsidRDefault="004049A7" w:rsidP="004049A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4049A7" w:rsidRPr="00C96C41" w:rsidRDefault="004049A7" w:rsidP="004049A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4049A7" w:rsidRPr="00C96C41" w:rsidRDefault="004049A7" w:rsidP="004049A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C96C41">
        <w:rPr>
          <w:rFonts w:ascii="Times New Roman" w:eastAsia="Times New Roman" w:hAnsi="Times New Roman"/>
          <w:color w:val="000000"/>
          <w:sz w:val="24"/>
          <w:szCs w:val="24"/>
        </w:rPr>
        <w:softHyphen/>
        <w:t>няет в равной мере природоведческие, обществоведческие, исторические знания и даёт обучающемуся материал есте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 его важнейших взаимосвязях.</w:t>
      </w:r>
    </w:p>
    <w:p w:rsidR="004049A7" w:rsidRPr="00C96C41" w:rsidRDefault="004049A7" w:rsidP="004049A7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Общая характеристика курса</w:t>
      </w:r>
    </w:p>
    <w:p w:rsidR="004049A7" w:rsidRPr="00C96C41" w:rsidRDefault="004049A7" w:rsidP="004049A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4049A7" w:rsidRPr="00C96C41" w:rsidRDefault="004049A7" w:rsidP="004049A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идея многообразия мира;</w:t>
      </w:r>
    </w:p>
    <w:p w:rsidR="004049A7" w:rsidRPr="00C96C41" w:rsidRDefault="004049A7" w:rsidP="004049A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идея целостности мира;</w:t>
      </w:r>
    </w:p>
    <w:p w:rsidR="004049A7" w:rsidRPr="00C96C41" w:rsidRDefault="004049A7" w:rsidP="004049A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идея уважения к миру.</w:t>
      </w:r>
    </w:p>
    <w:p w:rsidR="004049A7" w:rsidRPr="00C96C41" w:rsidRDefault="004049A7" w:rsidP="004049A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Многообразие как форма существования мира ярко прояв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4049A7" w:rsidRPr="00C96C41" w:rsidRDefault="004049A7" w:rsidP="004049A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Фундаментальная идея целостности мира также последо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грамме каждого класса.</w:t>
      </w:r>
    </w:p>
    <w:p w:rsidR="004049A7" w:rsidRPr="00C96C41" w:rsidRDefault="004049A7" w:rsidP="004049A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Уважение к миру — это своего рода формула нового от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ношения к окружающему, основанного на признании са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4049A7" w:rsidRPr="00C96C41" w:rsidRDefault="004049A7" w:rsidP="004049A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4049A7" w:rsidRPr="00C96C41" w:rsidRDefault="004049A7" w:rsidP="004049A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соответствии с названными ведущими идеями осо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4049A7" w:rsidRPr="00C96C41" w:rsidRDefault="004049A7" w:rsidP="004049A7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49A7" w:rsidRPr="00C96C41" w:rsidRDefault="004049A7" w:rsidP="004049A7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курса в учебном плане</w:t>
      </w:r>
    </w:p>
    <w:p w:rsidR="004049A7" w:rsidRPr="00C96C41" w:rsidRDefault="004049A7" w:rsidP="004049A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049A7" w:rsidRPr="00C96C41" w:rsidRDefault="004049A7" w:rsidP="004049A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изучение курса «Окружающий мир» в 4 классе отводится 2 часа в неделю. </w:t>
      </w:r>
    </w:p>
    <w:p w:rsidR="004049A7" w:rsidRDefault="004049A7" w:rsidP="004049A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рассчита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на на  68 ч (34 учебные недели) </w:t>
      </w:r>
    </w:p>
    <w:p w:rsidR="00C96C41" w:rsidRPr="00C96C41" w:rsidRDefault="00C96C41" w:rsidP="004049A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6C41" w:rsidRPr="00C96C41" w:rsidRDefault="00C96C41" w:rsidP="00C96C41">
      <w:pPr>
        <w:pStyle w:val="a6"/>
        <w:jc w:val="center"/>
        <w:rPr>
          <w:b/>
        </w:rPr>
      </w:pPr>
      <w:r w:rsidRPr="00C96C41">
        <w:rPr>
          <w:b/>
        </w:rPr>
        <w:t>Коррекционный компонент</w:t>
      </w:r>
    </w:p>
    <w:p w:rsidR="00C96C41" w:rsidRPr="00E56CFC" w:rsidRDefault="004F6403" w:rsidP="00C96C41">
      <w:pPr>
        <w:pStyle w:val="a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2019 – 20</w:t>
      </w:r>
      <w:r w:rsidR="00C96C41" w:rsidRPr="00E56CFC">
        <w:rPr>
          <w:rFonts w:eastAsiaTheme="minorHAnsi"/>
          <w:lang w:eastAsia="en-US"/>
        </w:rPr>
        <w:t>20 учебном году в МОУ Хмельниковская СОШ в 4 классе обучается 3 детей с ограниченными возможностями здоровья (ОВЗ). Они обучаются в общем классе.</w:t>
      </w:r>
    </w:p>
    <w:p w:rsidR="00C96C41" w:rsidRPr="00E56CFC" w:rsidRDefault="00C96C41" w:rsidP="00C96C41">
      <w:pPr>
        <w:pStyle w:val="a6"/>
      </w:pPr>
      <w:r w:rsidRPr="00E56CFC">
        <w:t xml:space="preserve">           Один ребёнок обучается по варианту 7.1., который предполагает, что обучающийся с ОВЗ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(1 -4 классы); два – по варианту 7.2</w:t>
      </w:r>
    </w:p>
    <w:p w:rsidR="00C96C41" w:rsidRPr="00E56CFC" w:rsidRDefault="00C96C41" w:rsidP="00C96C41">
      <w:pPr>
        <w:pStyle w:val="a6"/>
      </w:pPr>
      <w:r w:rsidRPr="00E56CFC">
        <w:t xml:space="preserve">         Тематическое планирование  уроков  для детей с ОВЗ соответствует планированию, составленному в рабочей программе, с использованием учебника УМК «Школа России». Учебник позволяет строить обучение с учетом психологических и возрастных особенностей младших школьников, на основе принципа вариативности, благодаря этому закладывается возможность обучения детей с разным уровнем развития, возможность выстраивания дифференцированной работы.</w:t>
      </w:r>
    </w:p>
    <w:p w:rsidR="00C96C41" w:rsidRPr="00E56CFC" w:rsidRDefault="00C96C41" w:rsidP="00C96C41">
      <w:pPr>
        <w:pStyle w:val="a6"/>
      </w:pPr>
      <w:r>
        <w:t xml:space="preserve">           </w:t>
      </w:r>
      <w:r w:rsidRPr="00E56CFC">
        <w:t>Данная программа учитывает особенности детей с ограниченными возможностями здоровья.</w:t>
      </w:r>
    </w:p>
    <w:p w:rsidR="00C96C41" w:rsidRPr="00E56CFC" w:rsidRDefault="00C96C41" w:rsidP="00C96C41">
      <w:pPr>
        <w:pStyle w:val="a6"/>
      </w:pPr>
      <w:r w:rsidRPr="00E56CFC">
        <w:t>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C96C41" w:rsidRPr="00E56CFC" w:rsidRDefault="00C96C41" w:rsidP="00C96C41">
      <w:pPr>
        <w:pStyle w:val="a6"/>
      </w:pPr>
      <w:r w:rsidRPr="00E56CFC">
        <w:t xml:space="preserve">Нарушение внимания: его неустойчивость, сниженная концентрация, повышенная отвлекаемость. </w:t>
      </w:r>
    </w:p>
    <w:p w:rsidR="00C96C41" w:rsidRPr="00E56CFC" w:rsidRDefault="00C96C41" w:rsidP="00C96C41">
      <w:pPr>
        <w:pStyle w:val="a6"/>
      </w:pPr>
      <w:r w:rsidRPr="00E56CFC">
        <w:t xml:space="preserve">Нарушение восприятия выражается в затруднении построения целостного образа. Ребенку может быть сложно узнать известные ему предметы в незнакомом ракурсе. Такая структурность восприятия является причиной недостаточности, ограниченности знаний об окружающем мире. </w:t>
      </w:r>
    </w:p>
    <w:p w:rsidR="00C96C41" w:rsidRPr="00E56CFC" w:rsidRDefault="00C96C41" w:rsidP="00C96C41">
      <w:pPr>
        <w:pStyle w:val="a6"/>
      </w:pPr>
      <w:r w:rsidRPr="00E56CFC">
        <w:t>Особенности памяти: дети значительно лучше запоминают наглядный материал (неречевой), чем вербальный.</w:t>
      </w:r>
    </w:p>
    <w:p w:rsidR="00C96C41" w:rsidRPr="00E56CFC" w:rsidRDefault="00C96C41" w:rsidP="00C96C41">
      <w:pPr>
        <w:pStyle w:val="a6"/>
      </w:pPr>
      <w:r w:rsidRPr="00E56CFC">
        <w:t>Задержка психического развития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C96C41" w:rsidRPr="00E56CFC" w:rsidRDefault="00C96C41" w:rsidP="00C96C41">
      <w:pPr>
        <w:pStyle w:val="a6"/>
      </w:pPr>
      <w:r w:rsidRPr="00E56CFC">
        <w:t>У детей с ограниченными возможностями здоровья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ребенок не владеет в полной мере всеми необходимыми для выполнения школьных заданий интеллектуальными операциями (анализ, синтез, обобщение, сравнение, абстрагирование)</w:t>
      </w:r>
    </w:p>
    <w:p w:rsidR="00C96C41" w:rsidRPr="00E56CFC" w:rsidRDefault="00C96C41" w:rsidP="00C96C41">
      <w:pPr>
        <w:pStyle w:val="a6"/>
        <w:rPr>
          <w:i/>
        </w:rPr>
      </w:pPr>
      <w:r w:rsidRPr="00E56CFC">
        <w:rPr>
          <w:i/>
        </w:rPr>
        <w:t xml:space="preserve">Программа учитывает особые образовательные потребности детей с ЗПР: </w:t>
      </w:r>
    </w:p>
    <w:p w:rsidR="00C96C41" w:rsidRPr="00E56CFC" w:rsidRDefault="00C96C41" w:rsidP="00C96C41">
      <w:pPr>
        <w:pStyle w:val="a6"/>
        <w:rPr>
          <w:i/>
        </w:rPr>
      </w:pPr>
    </w:p>
    <w:p w:rsidR="00C96C41" w:rsidRPr="00E56CFC" w:rsidRDefault="00C96C41" w:rsidP="00C96C41">
      <w:pPr>
        <w:pStyle w:val="a6"/>
      </w:pPr>
      <w:r w:rsidRPr="00E56CFC">
        <w:t>- формирование основ умения учиться и способности к организации своей деятельности;</w:t>
      </w:r>
    </w:p>
    <w:p w:rsidR="00C96C41" w:rsidRPr="00E56CFC" w:rsidRDefault="00C96C41" w:rsidP="00C96C41">
      <w:pPr>
        <w:pStyle w:val="a6"/>
      </w:pPr>
      <w:r w:rsidRPr="00E56CFC">
        <w:t xml:space="preserve"> - стимулирование развития учебной мотивации, познавательной активности; </w:t>
      </w:r>
    </w:p>
    <w:p w:rsidR="00C96C41" w:rsidRPr="00E56CFC" w:rsidRDefault="00C96C41" w:rsidP="00C96C41">
      <w:pPr>
        <w:pStyle w:val="a6"/>
      </w:pPr>
      <w:r w:rsidRPr="00E56CFC">
        <w:t>- обеспечение непрерывного контроля над становлением учебно-познавательной деятельности ребѐнка до достижения уровня, позволяющего сформировать умение принимать, сохранять цели и следовать им в учебной деятельности, умение планировать и контролировать свою деятельность, стремиться к самостоятельному выполнению учебных заданий;</w:t>
      </w:r>
    </w:p>
    <w:p w:rsidR="00C96C41" w:rsidRPr="00E56CFC" w:rsidRDefault="00C96C41" w:rsidP="00C96C41">
      <w:pPr>
        <w:pStyle w:val="a6"/>
      </w:pPr>
      <w:r w:rsidRPr="00E56CFC">
        <w:t xml:space="preserve"> - стимуляция осмысления ребенком приобретаемых в ходе обучения знаний как пригодных для применения в привычной повседневной жизни; </w:t>
      </w:r>
    </w:p>
    <w:p w:rsidR="00C96C41" w:rsidRPr="00E56CFC" w:rsidRDefault="00C96C41" w:rsidP="00C96C41">
      <w:pPr>
        <w:pStyle w:val="a6"/>
      </w:pPr>
      <w:r w:rsidRPr="00E56CFC">
        <w:t>- организация процесса обучения с учѐтом специфики усвоения знаний, умений и навыков детьми с ЗПР («пошаговое» предъявление материала, дозированная помощь взрослого, использование специальных методов, приѐмов и средств, способствующих как общему развитию ребѐнка, так и компенсации индивидуальных недостатков развития).</w:t>
      </w:r>
    </w:p>
    <w:p w:rsidR="00C96C41" w:rsidRPr="00E56CFC" w:rsidRDefault="00C96C41" w:rsidP="00C96C41">
      <w:pPr>
        <w:pStyle w:val="a6"/>
      </w:pPr>
    </w:p>
    <w:p w:rsidR="00C96C41" w:rsidRPr="00E56CFC" w:rsidRDefault="00C96C41" w:rsidP="00C96C41">
      <w:pPr>
        <w:pStyle w:val="a6"/>
      </w:pPr>
      <w:r w:rsidRPr="00E56CFC">
        <w:t>Основные направления работы по предмету окружающий мир с детьми с ограниченными возможностями здоровья:</w:t>
      </w:r>
    </w:p>
    <w:p w:rsidR="00C96C41" w:rsidRPr="00E56CFC" w:rsidRDefault="00C96C41" w:rsidP="00C96C41">
      <w:pPr>
        <w:pStyle w:val="a6"/>
      </w:pPr>
      <w:r w:rsidRPr="00E56CFC">
        <w:t xml:space="preserve">           </w:t>
      </w:r>
      <w:r w:rsidRPr="00E56CFC">
        <w:t>Формирование уважительного отношения к России, родному краю, своей семье, истории, культуре, природе нашей страны, её современной жизни</w:t>
      </w:r>
    </w:p>
    <w:p w:rsidR="00C96C41" w:rsidRPr="00E56CFC" w:rsidRDefault="00C96C41" w:rsidP="00C96C41">
      <w:pPr>
        <w:pStyle w:val="a6"/>
      </w:pPr>
      <w:r w:rsidRPr="00E56CFC">
        <w:t></w:t>
      </w:r>
      <w:r w:rsidRPr="00E56CFC">
        <w:t>Расширение,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</w:t>
      </w:r>
    </w:p>
    <w:p w:rsidR="00C96C41" w:rsidRPr="00E56CFC" w:rsidRDefault="00C96C41" w:rsidP="00C96C41">
      <w:pPr>
        <w:pStyle w:val="a6"/>
      </w:pPr>
      <w:r w:rsidRPr="00E56CFC">
        <w:t></w:t>
      </w:r>
      <w:r w:rsidRPr="00E56CFC">
        <w:t>Усвоение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</w:t>
      </w:r>
    </w:p>
    <w:p w:rsidR="00C96C41" w:rsidRPr="00E56CFC" w:rsidRDefault="00C96C41" w:rsidP="00C96C41">
      <w:pPr>
        <w:pStyle w:val="a6"/>
      </w:pPr>
      <w:r w:rsidRPr="00E56CFC">
        <w:t></w:t>
      </w:r>
      <w:r w:rsidRPr="00E56CFC">
        <w:t>Развитие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</w:t>
      </w:r>
    </w:p>
    <w:p w:rsidR="00C96C41" w:rsidRPr="00E56CFC" w:rsidRDefault="00C96C41" w:rsidP="00C96C41">
      <w:pPr>
        <w:pStyle w:val="a6"/>
      </w:pPr>
      <w:r w:rsidRPr="00E56CFC">
        <w:t></w:t>
      </w:r>
      <w:r w:rsidRPr="00E56CFC">
        <w:t>Формирование модели безопасного поведения в условиях повседневной жизни и в различных опасных и чрезвычайных ситуациях</w:t>
      </w:r>
    </w:p>
    <w:p w:rsidR="00C96C41" w:rsidRPr="00E56CFC" w:rsidRDefault="00C96C41" w:rsidP="00C96C41">
      <w:pPr>
        <w:pStyle w:val="a6"/>
      </w:pPr>
      <w:r w:rsidRPr="00E56CFC">
        <w:t></w:t>
      </w:r>
      <w:r w:rsidRPr="00E56CFC">
        <w:t>Формирование психологической культуры и компетенции для обеспечения эффективного и безопасного взаимодействия в социуме</w:t>
      </w:r>
    </w:p>
    <w:p w:rsidR="00C96C41" w:rsidRPr="00E56CFC" w:rsidRDefault="00C96C41" w:rsidP="00C96C41">
      <w:pPr>
        <w:pStyle w:val="a6"/>
      </w:pPr>
      <w:r w:rsidRPr="00E56CFC">
        <w:t></w:t>
      </w:r>
      <w:r w:rsidRPr="00E56CFC">
        <w:t>Развитие активности, любознательности и разумной предприимчивости во взаимодействии с миром живой и неживой природы</w:t>
      </w:r>
    </w:p>
    <w:p w:rsidR="00C96C41" w:rsidRPr="00E56CFC" w:rsidRDefault="00C96C41" w:rsidP="00C96C41">
      <w:pPr>
        <w:pStyle w:val="a6"/>
      </w:pPr>
      <w:r w:rsidRPr="00E56CFC">
        <w:t>, любознательности и разумной предприимчивости во взаимодействии с миром живой и неживой природы</w:t>
      </w:r>
    </w:p>
    <w:p w:rsidR="004049A7" w:rsidRPr="00C96C41" w:rsidRDefault="004049A7" w:rsidP="00C96C41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049A7" w:rsidRPr="00DE51F5" w:rsidRDefault="004049A7" w:rsidP="00DE51F5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Ценностные ориентиры содержания курса</w:t>
      </w:r>
    </w:p>
    <w:p w:rsidR="004049A7" w:rsidRPr="00C96C41" w:rsidRDefault="004049A7" w:rsidP="004049A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Природа как одна из важнейших основ здоровой и гармо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ничной жизни человека и общества.</w:t>
      </w:r>
    </w:p>
    <w:p w:rsidR="004049A7" w:rsidRPr="00C96C41" w:rsidRDefault="004049A7" w:rsidP="00404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 во всём многообразии её форм.</w:t>
      </w:r>
    </w:p>
    <w:p w:rsidR="004049A7" w:rsidRPr="00C96C41" w:rsidRDefault="004049A7" w:rsidP="004049A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4049A7" w:rsidRPr="00C96C41" w:rsidRDefault="004049A7" w:rsidP="004049A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Человечество как многообразие народов, культур, религий в Международное сотрудничество как основа мира на Земле.</w:t>
      </w:r>
    </w:p>
    <w:p w:rsidR="004049A7" w:rsidRPr="00C96C41" w:rsidRDefault="004049A7" w:rsidP="004049A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4049A7" w:rsidRPr="00C96C41" w:rsidRDefault="004049A7" w:rsidP="004049A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способности российского общества.</w:t>
      </w:r>
    </w:p>
    <w:p w:rsidR="004049A7" w:rsidRPr="00C96C41" w:rsidRDefault="004049A7" w:rsidP="004049A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ственно развитой личности.</w:t>
      </w:r>
    </w:p>
    <w:p w:rsidR="004049A7" w:rsidRPr="00C96C41" w:rsidRDefault="004049A7" w:rsidP="004049A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Здоровый образ жизни в единстве составляющих: здо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ровье физическое, психическое, духовно- и социально-нрав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ственное.</w:t>
      </w:r>
    </w:p>
    <w:p w:rsidR="00C96C41" w:rsidRPr="00DE51F5" w:rsidRDefault="004049A7" w:rsidP="00DE51F5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C96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4049A7" w:rsidRPr="00C96C41" w:rsidRDefault="004049A7" w:rsidP="004049A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b/>
          <w:bCs/>
          <w:color w:val="000000"/>
          <w:sz w:val="24"/>
          <w:szCs w:val="24"/>
        </w:rPr>
        <w:t>СОДЕРЖАНИЕ КУРСА «Окружающий мир» (270 ч)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b/>
          <w:bCs/>
          <w:color w:val="000000"/>
          <w:sz w:val="24"/>
          <w:szCs w:val="24"/>
        </w:rPr>
        <w:t>ЧЕЛОВЕК И ПРИРОДА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Окружающий мир, его многообразие. Способы и средства познания окружающего мира. Признаки предметов (цвет, форма, сравнительные размеры и др.). Представление о времени и его течении. Прошлое, настоящее и будущее. Последовательность дней недели, времён года, месяцев.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Природа — это то, что нас окружает, но не создано человеком. Природные объекты и предметы, созданные человеком.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Неживая и живая природа. Явления природы. Примеры природных явлений: смена времён года, снегопад, листопад, перелёты птиц, смена времени суток, рассвет, закат, ветер, дождь, гроза. Разнообразие звуков в окружающем мире; причина возникновения и способ распространения звуков. Радуга — украшение окружающего мира, цвета радуги, причины возникновения радуги.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Связи в окружающем мире: между неживой и живой природой, между растениями и животными, между человеком и природой. Изображение связей с помощью моделей.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Вещество — это то, из чего состоят все природные объекты и предметы. Разнообразие веществ в окружающем мире.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lastRenderedPageBreak/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Луна —спутник Земли. Освоение человеком космоса; достижения нашей страны в космических исследованиях.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Глобус как модель Земли. Географическая карта и план. Материки и океаны, их названия, расположение на глобусе и карте. Холодные и жаркие районы Земли, особенности их природы. Важнейшие природные объекты своей страны, района.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Ориентирование на местности. Компас.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Погода, её составляющие (температура воздуха, облачность, осадки, ветер). Наблюдение за погодой своего края. Измерение температуры воздуха с помощью термометра. Предсказание погоды и его значение в жизни людей.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Воздух — смесь газов. Свойства воздуха. Значение воздуха для растений, животных, человека.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Мир камней, его разнообразие и красота. Горные породы и минералы. Полезные ископаемые, их значение в хозяйстве человека, бережное отношение людей к полезным ископаемым.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Полезные ископаемые родного края (2—3 примера).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Почва, её состав, значение для живой природы и хозяйственной жизни человека. Охрана почвы.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Растения, их разнообразие. Водоросли, мхи, папоротники, хвойные и цветковые растения. Части растения (корень, стебель, лист, цветок, плод, семя). Условия, необходимые для жизни растения (свет, тепло, воздух, вода). Особенности дыхания и питания растений. Размножение и развитие растений.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Грибы, их разнообразие, значение в природе и жизни людей; съедобные и несъедобные грибы. Правила сбора грибов, бережное отношение к ним.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Животные, их разнообразие. Насекомые, рыбы, птицы, звери, их различия. Земноводные, пресмыкающиеся и другие группы животных (по выбору). Условия, необходимые для жизни животных (воздух, вода, тепло, пища). Особенности питания разных животных (растительноядные, насекомоядные, хищные, всеядные), цепи питания. Размножение и развитие животных (на примере насекомых, рыб, земноводных, пресмыкающихся,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Лес, луг, водоём — единство живой и неживой природы (солнечный свет, воздух, вода, почва, растения, животные).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Круговорот веществ. Природное сообщество и взаимосвязи в нём: растения — пища и укрытие для животных; животные —__распространители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 xml:space="preserve"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</w:t>
      </w:r>
      <w:r w:rsidRPr="00C96C41">
        <w:rPr>
          <w:rFonts w:ascii="Times New Roman" w:hAnsi="Times New Roman"/>
          <w:color w:val="000000"/>
          <w:sz w:val="24"/>
          <w:szCs w:val="24"/>
        </w:rPr>
        <w:lastRenderedPageBreak/>
        <w:t>книги. Посильное участие в охране природы. Личная ответственность каждого человека за сохранность природы.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Всемирное природное наследие. Бережное отношение к природному наследию человечества — долг всего общества и каждого человека.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4049A7" w:rsidRPr="004F6403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b/>
          <w:bCs/>
          <w:color w:val="000000"/>
          <w:sz w:val="24"/>
          <w:szCs w:val="24"/>
        </w:rPr>
        <w:t>ЧЕЛОВЕК И ОБЩЕСТВО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Человек — член общества, носитель и создатель культуры.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человека, общее представление о человеческих свойствах и качествах.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Семья — самое близкое окружение человека. Имена, отчества и фамилии членов семьи.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Семейные традиции. Родословная. Составление схемы родословного древа, истории семьи.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Хозяйство семьи. Предметы домашнего обихода, их разнообразие. Вещи как хранители семейной памяти. Бережное отношение к вещам. Путь воды от природных источников до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жилища людей, способы экономии воды в быту. Общее представление о способах выработки электроэнергии и доставке её потребителям. Бытовые электроприборы, их роль в жизни современного человека. Способы экономии электроэнергии в быту. Одежда в прошлом и теперь. Зависимость типа одежды от погодных условий, национальных традиций и назначения (деловая, спортивная, рабочая, домашняя и др.).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Младший школьник. Правила поведения в школе, на уроке. Обращение к учителю. Роль учителя в духовно-нравственном развитии и воспитании личности школьника. Классный, школьный коллектив, совместная учёба, игры, отдых. Режим дня школьника, составление режима дня.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Экономика, её составные части (промышленность, сельское хозяйство, строительство, транспорт, торговля) и связи между ними.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Природные богатства и труд людей — основа экономики.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Значение труда в жизни человека и общества. Трудолюбие как общественно значимая ценность. Профессии людей. Личная ответственность человека за результаты своего труда и профессиональное мастерство.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Наземный, воздушный и водный транспорт. Транспорт города или села. Общественный транспорт. Правила пользования транспортом. Общее представление об истории развития транспорта, в том числе об истории появления и усовершенствования велосипеда. Устройство велосипеда, разнообразие современных моделей (прогулочный, гоночный, детский трёхколёсный и др.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Роль компьютера в современной жизни. Средства связи: почта, телеграф, телефон, электронная почта. 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lastRenderedPageBreak/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России; правила поведения при прослушивании гимна. Конституция — Основной закон Российской Федерации. Права ребёнка.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 xml:space="preserve">Россия на карте, государственная граница России. 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Москва — столица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Города России. Санкт-Петербург: достопримечательности (Зимний дворец, памятник Петру I — Медный всадник, разводные мосты через Неву и др.). Города Золотого кольца России (по выбору).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История — наука о прошлом людей. Исторические источники. Счёт лет в истории. Историческая карта.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История Отечества.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Страны и народы мира. Общее представление о многообразии стран и народов на Земле. Знакомство с несколькими странами: название, расположение на политической карте, столица, главные достопримечательности.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Представления об эпохах в истории человечества: первобытная история, история Древнего мира, история Средних веков, история Нового времени, история Новейшего времени. Памятники истории и культуры — свидетели различных эпох в истории человечества.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Всемирное культурное наследие. Бережное отношение к культурному наследию человечества — долг всего общества и каждого человека.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b/>
          <w:bCs/>
          <w:color w:val="000000"/>
          <w:sz w:val="24"/>
          <w:szCs w:val="24"/>
        </w:rPr>
        <w:t>ПРАВИЛА БЕЗОПАСНОЙ ЖИЗНИ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 xml:space="preserve">Ценность здоровья и здорового образа жизни. 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Личная ответственность каждого человека за сохранение и укрепление своего здоровья.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 xml:space="preserve">Номера телефонов экстренной помощи. 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Первая помощь при лёгких травмах (ушиб, порез, ожог), обмораживании, перегреве.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 xml:space="preserve">Дорога от дома до школы, правила безопасного поведения на дорогах, основные дорожные знаки. 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Правила безопасности при использовании транспортных средств, в том числе при езде на велосипеде.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 xml:space="preserve">Правила противопожарной безопасности, основные правила обращения с газом, электричеством и электроприборами, водой. 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Правила безопасности при использовании компьютера, мобильного телефона.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</w:t>
      </w:r>
      <w:r w:rsidRPr="00C96C41">
        <w:rPr>
          <w:rFonts w:ascii="Times New Roman" w:hAnsi="Times New Roman"/>
          <w:color w:val="000000"/>
          <w:sz w:val="24"/>
          <w:szCs w:val="24"/>
        </w:rPr>
        <w:t>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 xml:space="preserve">Правила безопасного поведения в природе, в том числе в лесу, на воде. 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 xml:space="preserve">Правила безопасности при обращении с кошкой и собакой. 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Экологическая безопасность. Бытовой фильтр для очистки воды, его устройство и использование.</w:t>
      </w:r>
    </w:p>
    <w:p w:rsidR="004049A7" w:rsidRPr="00C96C41" w:rsidRDefault="004049A7" w:rsidP="004049A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Забота о здоровье и безопасности окружающих людей — нравственный долг каждого человека.</w:t>
      </w:r>
    </w:p>
    <w:p w:rsidR="004049A7" w:rsidRPr="00C96C41" w:rsidRDefault="004049A7" w:rsidP="004049A7">
      <w:pPr>
        <w:rPr>
          <w:rFonts w:ascii="Times New Roman" w:hAnsi="Times New Roman"/>
          <w:color w:val="000000"/>
          <w:sz w:val="24"/>
          <w:szCs w:val="24"/>
        </w:rPr>
      </w:pPr>
    </w:p>
    <w:p w:rsidR="004049A7" w:rsidRPr="00C96C41" w:rsidRDefault="004049A7" w:rsidP="004049A7">
      <w:pPr>
        <w:pStyle w:val="2"/>
        <w:spacing w:before="0" w:after="0"/>
        <w:jc w:val="center"/>
        <w:rPr>
          <w:sz w:val="24"/>
          <w:szCs w:val="24"/>
        </w:rPr>
      </w:pPr>
      <w:r w:rsidRPr="00C96C41">
        <w:rPr>
          <w:color w:val="000000"/>
          <w:sz w:val="24"/>
          <w:szCs w:val="24"/>
        </w:rPr>
        <w:t>ПЛАНИРУЕМЫЕ РЕЗУЛЬТАТЫ</w:t>
      </w:r>
    </w:p>
    <w:p w:rsidR="004049A7" w:rsidRPr="00C96C41" w:rsidRDefault="004049A7" w:rsidP="004049A7">
      <w:pPr>
        <w:pStyle w:val="2"/>
        <w:spacing w:before="0" w:after="0"/>
        <w:jc w:val="center"/>
        <w:rPr>
          <w:sz w:val="24"/>
          <w:szCs w:val="24"/>
        </w:rPr>
      </w:pPr>
      <w:r w:rsidRPr="00C96C41">
        <w:rPr>
          <w:color w:val="000000"/>
          <w:sz w:val="24"/>
          <w:szCs w:val="24"/>
        </w:rPr>
        <w:t>изучения курса "Окружающий мир" по итогам 4 класса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b/>
          <w:i/>
          <w:color w:val="000000"/>
          <w:sz w:val="24"/>
          <w:szCs w:val="24"/>
        </w:rPr>
        <w:t>ЛИЧНОСТНЫЕ РЕЗУЛЬТАТЫ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сформированы: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 xml:space="preserve"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 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 xml:space="preserve"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 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 xml:space="preserve">осознание своей этнической принадлежности в контексте принципа российской гражданственности «Единство в многообразии»; 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самостоятельность и личностная ответственность за свои поступки, сохранность объектов природы, будущее России;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 xml:space="preserve"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 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 xml:space="preserve">установка на безопасный, здоровый образ жизни на основе знаний о природном разнообразии России и зависимости труда и быта людей от природных условий; 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4049A7" w:rsidRDefault="004049A7" w:rsidP="004049A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E51F5" w:rsidRDefault="00DE51F5" w:rsidP="004049A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E51F5" w:rsidRPr="00C96C41" w:rsidRDefault="00DE51F5" w:rsidP="004049A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МЕТАПРЕДМЕТНЫЕ РЕЗУЛЬТАТЫ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b/>
          <w:i/>
          <w:color w:val="000000"/>
          <w:sz w:val="24"/>
          <w:szCs w:val="24"/>
        </w:rPr>
        <w:t>Регулятивные УУД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 xml:space="preserve">Обучающийся научится: 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понимать и самостоятельно формулировать учебную задачу;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сохранять учебную задачу в течение всего урока;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ставить цели изучения темы, толковать их в соответствии с изучаемым материалом урока;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планировать свои действия;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осуществлять итоговый и пошаговый контроль по результату;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контролировать и корректировать свои действия в учебном сотрудничестве;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в сотрудничестве с учителем ставить новые учебные задачи;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использовать внешнюю и внутреннюю речь для целеполагания, планирования и регуляции своей деятельности.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b/>
          <w:i/>
          <w:color w:val="000000"/>
          <w:sz w:val="24"/>
          <w:szCs w:val="24"/>
        </w:rPr>
        <w:t>Познавательные УУД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понимать, толковать и организовывать свою деятельность в соответствии с условными  знаками и символами, используемыми в учебнике и других образовательных ресурсах для передачи информации;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 xml:space="preserve">осуществлять поиск необходимой информации из различных источников (библиотека, Интернет и пр.) для выполнения учебных заданий; 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использовать знаково-символические средства, в том числе модели и схемы для решения учебных задач;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осуществлять сравнение и классификацию по заданным критериям;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 xml:space="preserve">строить рассуждения об объекте, его строении, свойствах и связях; 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строить доказательство своей точки зрения по теме урока в соответствии с возрастными нормами;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моделировать экологические связи в природных сообществах.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b/>
          <w:i/>
          <w:color w:val="000000"/>
          <w:sz w:val="24"/>
          <w:szCs w:val="24"/>
        </w:rPr>
        <w:t>Коммуникативные УУД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формулировать ответы на вопросы;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формулировать собственное мнение и позицию в устной и письменной форме;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аргументировать свою позицию;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понимать различные позиции других людей, отличные от собственной и ориентироваться на позицию партнера в общении;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признавать свои ошибки, озвучивать их;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 xml:space="preserve">строить монологическое высказывание, владеть диалогической формой речи (с учётом возрастных особенностей, норм); 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готовить сообщения, выполнять проекты по теме;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составлять рассказ на заданную тему;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продуктивно разрешать конфликты на основе учёта интересов и позиций всех его участников;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строить понятные для партнёра высказывания, учитывающие, что он знает и видит, а что нет;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использовать речь для регуляции своего действия;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достаточно точно, последовательно и полно передавать информацию, необходимую партнёру.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 xml:space="preserve">понимать особую роль России в мировой истории; рассказывать о национальных свершениях, открытиях, победах, вызывающих чувство гордости за свою страну; 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 xml:space="preserve"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 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 xml:space="preserve">называть элементы государственного устройства России, объяснять их роль в жизни страны; 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называть имя действующего Президента Российской Федерации и его полномочия как главы государства;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рассказывать о мире с точки зрения астронома, географа, историка, эколога;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проводить несложные астрономические наблюдения;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изготавливать модели планет и созвездий;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использовать глобус и карту мира для получения информации о Земле;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анализировать экологические проблемы планеты и предлагать способы их решения;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приводить примеры объектов Всемирного наследия и животных из международной Красной книги;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приводить примеры растений и животных разных природных зон, в том числе внесённых в Красную книгу России;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выявлять экологические связи в разных природных зонах, изображать эти связи с помощью моделей;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давать краткую характеристику своего края;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давать краткую характеристику природных сообществ своего края;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выявлять экологические связи в природных сообществах, изображать эти связи с помощью моделей;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оценивать своё поведение в природе, правильно вести себя в разных природных сообществах;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рассказывать об охране природы в своём крае;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различать отрасли растениеводства и животноводства, представленные в экономике своего края;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приводить примеры исторических источников, различать и сравнивать источники информации о прошлом;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соотносить дату исторического события с веком, находить место события на «ленте времени»;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читать историческую карту;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 xml:space="preserve"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с помощью глобуса рассказывать, как человек открывал планету Земля;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рассказывать по исторической карте, иллюстрациям учебника об изученных событиях истории России;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составлять исторические портреты выдающихся людей прошлого, высказывать суждения о них;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описывать облик Москвы и Санкт-Петербурга в разные века, узнавать их достопримечательности;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называть и описывать некоторые выдающиеся памятники истории и культуры России;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находить в домашнем архиве исторические свидетельства;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 xml:space="preserve">раскрывать связь современной России с её историей; </w:t>
      </w:r>
    </w:p>
    <w:p w:rsidR="004049A7" w:rsidRPr="004F6403" w:rsidRDefault="004049A7" w:rsidP="004F64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r w:rsidRPr="00C96C41">
        <w:rPr>
          <w:rFonts w:ascii="Times New Roman" w:hAnsi="Times New Roman"/>
          <w:color w:val="000000"/>
          <w:sz w:val="24"/>
          <w:szCs w:val="24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4049A7" w:rsidRPr="00C96C41" w:rsidRDefault="004049A7" w:rsidP="004049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W w:w="10329" w:type="dxa"/>
        <w:tblInd w:w="-15" w:type="dxa"/>
        <w:tblLayout w:type="fixed"/>
        <w:tblLook w:val="0000"/>
      </w:tblPr>
      <w:tblGrid>
        <w:gridCol w:w="533"/>
        <w:gridCol w:w="4126"/>
        <w:gridCol w:w="1560"/>
        <w:gridCol w:w="1417"/>
        <w:gridCol w:w="2693"/>
      </w:tblGrid>
      <w:tr w:rsidR="00C96C41" w:rsidRPr="00C96C41" w:rsidTr="00C96C4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Название разделов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96C41" w:rsidRPr="00C96C41" w:rsidTr="00C96C4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Практические работы</w:t>
            </w:r>
          </w:p>
        </w:tc>
      </w:tr>
      <w:tr w:rsidR="00C96C41" w:rsidRPr="00C96C41" w:rsidTr="00C96C4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6C41" w:rsidRPr="00C96C41" w:rsidRDefault="00C96C41" w:rsidP="00994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color w:val="000000"/>
                <w:sz w:val="24"/>
                <w:szCs w:val="24"/>
              </w:rPr>
              <w:t>Вводный урок по предмету окружающий мир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6C41" w:rsidRPr="00C96C41" w:rsidRDefault="00C96C41" w:rsidP="00994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96C41" w:rsidRPr="00C96C41" w:rsidTr="00C96C4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Земля и человечество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96C41" w:rsidRPr="00C96C41" w:rsidTr="00C96C4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Природа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96C41" w:rsidRPr="00C96C41" w:rsidTr="00C96C4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96C41" w:rsidRPr="00C96C41" w:rsidTr="00C96C4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96C41" w:rsidRPr="00C96C41" w:rsidTr="00C96C4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Страницы истории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96C41" w:rsidRPr="00C96C41" w:rsidTr="00C96C4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Современная 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96C41" w:rsidRPr="00C96C41" w:rsidTr="00C96C4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41" w:rsidRPr="00C96C41" w:rsidRDefault="00C96C41" w:rsidP="00994B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4049A7" w:rsidRPr="00C96C41" w:rsidRDefault="004049A7" w:rsidP="00C96C41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49A7" w:rsidRPr="00C96C41" w:rsidRDefault="004049A7" w:rsidP="004049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b/>
          <w:bCs/>
          <w:color w:val="000000"/>
          <w:sz w:val="24"/>
          <w:szCs w:val="24"/>
        </w:rPr>
        <w:t>Поурочное календарное планирование</w:t>
      </w:r>
    </w:p>
    <w:tbl>
      <w:tblPr>
        <w:tblW w:w="11195" w:type="dxa"/>
        <w:tblInd w:w="-15" w:type="dxa"/>
        <w:tblLayout w:type="fixed"/>
        <w:tblLook w:val="0000"/>
      </w:tblPr>
      <w:tblGrid>
        <w:gridCol w:w="817"/>
        <w:gridCol w:w="8363"/>
        <w:gridCol w:w="851"/>
        <w:gridCol w:w="1164"/>
      </w:tblGrid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тем разделов, уроков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403" w:rsidRDefault="004049A7" w:rsidP="00994B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</w:t>
            </w:r>
          </w:p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</w:t>
            </w:r>
          </w:p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C41">
              <w:rPr>
                <w:rFonts w:ascii="Times New Roman" w:hAnsi="Times New Roman"/>
                <w:color w:val="000000"/>
                <w:sz w:val="24"/>
                <w:szCs w:val="24"/>
              </w:rPr>
              <w:t>Вводный урок по предмету окружающий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C96C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Земля и человечество  (10</w:t>
            </w:r>
            <w:r w:rsidRPr="00C96C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об астрономии как науке. Солнечная система. Солнце — ближайшая к Земле звезда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Планеты Солнечной системы. </w:t>
            </w:r>
            <w:r w:rsidRPr="00C96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Смена дня и ночи на Земле </w:t>
            </w:r>
          </w:p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П/р «</w:t>
            </w:r>
            <w:r w:rsidRPr="00C96C4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Моделирование</w:t>
            </w:r>
            <w:r w:rsidRPr="00C96C4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6C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движения Земли вокруг своей оси и вокруг</w:t>
            </w:r>
            <w:r w:rsidRPr="00C96C4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6C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Солнца»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Понятия о географии как науке и о географических объектах. Географическая карта. </w:t>
            </w:r>
            <w:r w:rsidRPr="00C96C4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П/р</w:t>
            </w: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6C4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«Глобус и географическая карта».</w:t>
            </w: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6C4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истории как науке. Источники исторических сведений.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Счёт лет в истории. «Лента времени». </w:t>
            </w: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Историческая карта.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Экология. Экологические проблемы и пути их решения.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Всемирном наследии и его составных частях (Всемирном природном и Всемирном культурном наследии).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Международная Красная книга.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pStyle w:val="Default"/>
            </w:pPr>
            <w:r w:rsidRPr="00C96C41">
              <w:t xml:space="preserve">Проверим себя и оценим свои достижения по разделу «Земля и человечество»  </w:t>
            </w:r>
          </w:p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Проверочный тест по теме «Земля и человечество»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404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Природа России (11 часов)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Формы земной поверхности России. Равнины и горы России, вулканы Камчатки.  </w:t>
            </w:r>
            <w:r w:rsidRPr="00C96C4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П/р с физической картой России.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Моря, озера и реки России. </w:t>
            </w:r>
            <w:r w:rsidRPr="00C96C4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П/р с физической картой России.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Природные зоны России.</w:t>
            </w:r>
            <w:r w:rsidRPr="00C96C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6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Карта природных зон России.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Зона арктических пустынь. </w:t>
            </w:r>
            <w:r w:rsidRPr="00C96C4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П/р с картой природных зон</w:t>
            </w: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Зона тундры. </w:t>
            </w:r>
            <w:r w:rsidRPr="00C96C4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Работа с гербарием «Растения тундры»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Зона лесов. Леса России. </w:t>
            </w:r>
            <w:r w:rsidRPr="00C96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Роль леса в природе и жизни людей. Правила поведения в лесу. Заповедники и национальные парки лесных зон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Зона степей.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Зоны полупустынь и пустынь.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Субтропики. </w:t>
            </w:r>
            <w:r w:rsidRPr="00C96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безопасности во время отдыха у моря.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по разделу «Природа России» </w:t>
            </w:r>
            <w:r w:rsidRPr="00C96C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Проверочный тест по теме «Природа России»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404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Родной край – часть большой страны (9 часов)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Родной край — частица России. Особенности поверхности родного края</w:t>
            </w:r>
          </w:p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Наш край. </w:t>
            </w:r>
            <w:r w:rsidRPr="00C96C4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П/р с картой Ярославской области.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Водоемы родного края. </w:t>
            </w:r>
          </w:p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водоемов. Описание водоема по плану.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Полезные ископаемые родного края. Охрана подземных богатств. </w:t>
            </w:r>
            <w:r w:rsidRPr="00C96C4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П/р «Полезные ископаемые  нашего края, их свойства».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Почвы родного края. Охрана почв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Понятие о природном сообществе. Природное сообщество смешанного леса.  </w:t>
            </w:r>
            <w:r w:rsidRPr="00C96C4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П/р с гербарием «Растения леса»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Природное сообщество луга. Влияние человека на жизнь луга. Охрана лугов. </w:t>
            </w:r>
            <w:r w:rsidRPr="00C96C4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П/р с гербарием «Растения луга».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Природное сообщество пресных вод. Правила поведения у водоёма. Охрана пресноводных растений и животных.</w:t>
            </w:r>
          </w:p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П/р с атласом-определителем «Растения водоёма».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за первое полугодие</w:t>
            </w:r>
          </w:p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за 1 полугодие</w:t>
            </w:r>
            <w:r w:rsidRPr="00C96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проектов (по выбору)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Страницы всемирной истории (5 часов)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первобытного мира. Первобытное искусство</w:t>
            </w:r>
          </w:p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История Древнего мира: Древний Египет, Древняя Греция, Древний Рим.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Средние века в истории Европы. Изобретение книгопечатания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Новое время </w:t>
            </w:r>
            <w:r w:rsidRPr="00C96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истории Европы</w:t>
            </w: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Достижения науки и техники. Великие географические открытия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Новейшее время в истории Европы.   Освоение космоса.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pStyle w:val="Default"/>
            </w:pPr>
            <w:r w:rsidRPr="00C96C41">
              <w:t xml:space="preserve">Проверим себя и оценим свои достижения по разделу «Станицы всемирной истории» </w:t>
            </w:r>
          </w:p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Проверочный тест по теме «Страницы всемирной истории»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404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Страницы истории России (20 часов)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Жизнь древних славян. Возникновение Древнерусского государства.</w:t>
            </w:r>
          </w:p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П/р с картой Древней Руси.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Русь – страна городов. Основание Москвы.  </w:t>
            </w:r>
          </w:p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П/р с картой Древней Руси.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славянской письменности. </w:t>
            </w:r>
          </w:p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Древнерусские летописи. Рукописные книги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Нашествие Батыя. Русь и Золотая Орда. Александр Невский. </w:t>
            </w:r>
            <w:r w:rsidRPr="00C96C4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Возрождение северо- восточных земель Руси в конце XIII — начале XIV века. Московский князь Иван Калита.  Сергий Радонежский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Дмитрий Донской. Куликовская битва. </w:t>
            </w:r>
          </w:p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П/р с историч картой.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 Третий. Иван Грозный.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Начало книгопечатания в России. Первопечатник Иван Фёдоров.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Наше Отечество в </w:t>
            </w: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XVI</w:t>
            </w: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веках.</w:t>
            </w:r>
          </w:p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Патриотический подвиг К.Минина и Д.Пожарского.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Петр </w:t>
            </w: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царь-преобразователь. </w:t>
            </w:r>
            <w:r w:rsidRPr="00C96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Петербурга.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Михаил Васильевич Ломоносов.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Екатерина Великая.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Отечественная война 1812 года. Бородинская битва. </w:t>
            </w:r>
          </w:p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П/р с исторической картой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Страницы истории </w:t>
            </w: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века</w:t>
            </w:r>
            <w:r w:rsidRPr="00C96C4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вступает в </w:t>
            </w: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век. Николай </w:t>
            </w: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Участие России в </w:t>
            </w: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мировой войне. Революции 1917 года. Гражданская война.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Страницы истории 20-30-х годов.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Великая Отечественная война и Великая Победа.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Освоение космоса. Развитие СССР до 1980 -х годов.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</w:t>
            </w:r>
          </w:p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Проверочный тест по теме «Страницы истории России»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404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Современная Россия (11 часов)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Конституция — Основной закон Российской Федерации. </w:t>
            </w:r>
          </w:p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Права ребёнка.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гражданстве. Права и обязанности гражданина России. Государственное устройство Российской Федерации.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символика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Праздники в жизни человека, семьи, страны.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Путешествие по России.</w:t>
            </w:r>
          </w:p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Регионы России: Дальний Восток, Сибирь. </w:t>
            </w:r>
            <w:r w:rsidRPr="00C96C4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П/р с картой.</w:t>
            </w:r>
          </w:p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Урал, север Европейской России. </w:t>
            </w:r>
            <w:r w:rsidRPr="00C96C4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П/р с картой.</w:t>
            </w:r>
          </w:p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Центр и юг Европейской России. </w:t>
            </w:r>
            <w:r w:rsidRPr="00C96C4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П/р с картой.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Проверим себя и оценим свои достижения за второе полугодие </w:t>
            </w:r>
          </w:p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за 2 полугодие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9A7" w:rsidRPr="00C96C41" w:rsidTr="00994B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проектов  (по выбору)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A7" w:rsidRPr="00C96C41" w:rsidRDefault="004049A7" w:rsidP="00994B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6403" w:rsidRPr="00C96C41" w:rsidRDefault="004F6403" w:rsidP="004049A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049A7" w:rsidRPr="00C96C41" w:rsidRDefault="004049A7" w:rsidP="00404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b/>
          <w:i/>
          <w:color w:val="000000"/>
          <w:sz w:val="24"/>
          <w:szCs w:val="24"/>
        </w:rPr>
        <w:t>УМК</w:t>
      </w:r>
    </w:p>
    <w:p w:rsidR="004049A7" w:rsidRPr="00C96C41" w:rsidRDefault="004049A7" w:rsidP="004049A7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049A7" w:rsidRPr="00C96C41" w:rsidRDefault="004049A7" w:rsidP="004049A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Окружающий мир. Рабочие программы. Предметная линия учебников системы «Школа России».  1—4 классы : пособие для учителей общеобразоват. организаций / А. А. Плешаков. — М. : Просвещение, 2014</w:t>
      </w:r>
    </w:p>
    <w:p w:rsidR="004049A7" w:rsidRPr="00C96C41" w:rsidRDefault="004049A7" w:rsidP="004049A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color w:val="000000"/>
          <w:sz w:val="24"/>
          <w:szCs w:val="24"/>
        </w:rPr>
        <w:t>Плешаков А.А., Крючкова Е.А. Окружающий мир. 4 класс. Учебник в  2-х частях. – М.: Просвещение, 2019</w:t>
      </w:r>
    </w:p>
    <w:p w:rsidR="004049A7" w:rsidRPr="00C96C41" w:rsidRDefault="004049A7" w:rsidP="004049A7">
      <w:pPr>
        <w:pStyle w:val="a4"/>
        <w:numPr>
          <w:ilvl w:val="0"/>
          <w:numId w:val="2"/>
        </w:numPr>
        <w:spacing w:before="60"/>
        <w:jc w:val="both"/>
      </w:pPr>
      <w:r w:rsidRPr="00C96C41">
        <w:rPr>
          <w:iCs/>
          <w:color w:val="000000"/>
        </w:rPr>
        <w:t>Плешаков А.А., Крючкова Е.А.  Окружающий мир. Рабочая тетрадь. 4 класс. В 2 –х частях. М.: -  Просвещение, 2019</w:t>
      </w:r>
    </w:p>
    <w:p w:rsidR="004049A7" w:rsidRPr="00C96C41" w:rsidRDefault="004049A7" w:rsidP="004049A7">
      <w:pPr>
        <w:pStyle w:val="a4"/>
        <w:numPr>
          <w:ilvl w:val="0"/>
          <w:numId w:val="2"/>
        </w:numPr>
        <w:spacing w:before="60"/>
        <w:jc w:val="both"/>
      </w:pPr>
      <w:r w:rsidRPr="00C96C41">
        <w:rPr>
          <w:iCs/>
          <w:color w:val="000000"/>
        </w:rPr>
        <w:t>Плешаков А.А., Гара Н.Н., Назарова З.Д. Окружающий мир. Тесты. 4 класс. - М.: -  Просвещение, 2014</w:t>
      </w:r>
    </w:p>
    <w:p w:rsidR="004049A7" w:rsidRPr="00C96C41" w:rsidRDefault="004049A7" w:rsidP="004049A7">
      <w:pPr>
        <w:pStyle w:val="a4"/>
        <w:numPr>
          <w:ilvl w:val="0"/>
          <w:numId w:val="2"/>
        </w:numPr>
        <w:spacing w:before="60"/>
        <w:jc w:val="both"/>
      </w:pPr>
      <w:r w:rsidRPr="00C96C41">
        <w:rPr>
          <w:iCs/>
          <w:color w:val="000000"/>
        </w:rPr>
        <w:t>Каткова Е.Г. Окружающий мир: итоговая аттестация за курс начальной школы: типовые тестовые задания. ФГОС – М.: Изд-во «Экзамен», 2018.</w:t>
      </w:r>
    </w:p>
    <w:p w:rsidR="004049A7" w:rsidRPr="00C96C41" w:rsidRDefault="004049A7" w:rsidP="004049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hAnsi="Times New Roman"/>
          <w:iCs/>
          <w:color w:val="000000"/>
          <w:sz w:val="24"/>
          <w:szCs w:val="24"/>
        </w:rPr>
        <w:t>Плешаков А.А. От земли до неба. Атлас-определитель: пособие для уч-ся общеобразовательных учреждений. -   М.: Просвещение, 2017</w:t>
      </w:r>
    </w:p>
    <w:p w:rsidR="004049A7" w:rsidRPr="00C96C41" w:rsidRDefault="004049A7" w:rsidP="004049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C41">
        <w:rPr>
          <w:rStyle w:val="FontStyle63"/>
          <w:color w:val="000000"/>
          <w:sz w:val="24"/>
          <w:szCs w:val="24"/>
        </w:rPr>
        <w:t>Плешаков А.А. Зеленые страницы: книга  для уч-ся нач. классов. -  М: Просвещение, 2010</w:t>
      </w:r>
    </w:p>
    <w:p w:rsidR="004049A7" w:rsidRPr="00C96C41" w:rsidRDefault="004049A7" w:rsidP="004049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C41">
        <w:rPr>
          <w:rStyle w:val="FontStyle63"/>
          <w:color w:val="000000"/>
          <w:sz w:val="24"/>
          <w:szCs w:val="24"/>
        </w:rPr>
        <w:lastRenderedPageBreak/>
        <w:t>Плешаков А.А. Великан на поляне, или Первые уроки экологической этики: пособие для уч-ся общеобр. учреждений. – М.: Просвещение, 2010</w:t>
      </w:r>
    </w:p>
    <w:p w:rsidR="004049A7" w:rsidRPr="00C96C41" w:rsidRDefault="004049A7" w:rsidP="004049A7">
      <w:pPr>
        <w:pStyle w:val="a4"/>
        <w:spacing w:before="60"/>
        <w:ind w:left="0"/>
        <w:jc w:val="both"/>
        <w:rPr>
          <w:iCs/>
          <w:color w:val="000000"/>
        </w:rPr>
      </w:pPr>
    </w:p>
    <w:p w:rsidR="004049A7" w:rsidRPr="00C96C41" w:rsidRDefault="004049A7" w:rsidP="0040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C4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Печатные пособия</w:t>
      </w:r>
    </w:p>
    <w:p w:rsidR="004049A7" w:rsidRPr="00C96C41" w:rsidRDefault="004049A7" w:rsidP="004049A7">
      <w:pPr>
        <w:pStyle w:val="a4"/>
        <w:numPr>
          <w:ilvl w:val="0"/>
          <w:numId w:val="3"/>
        </w:numPr>
      </w:pPr>
      <w:r w:rsidRPr="00C96C41">
        <w:rPr>
          <w:color w:val="000000"/>
        </w:rPr>
        <w:t xml:space="preserve">Таблицы природоведческого содержания (2 комплекта таблиц: «Окружающий мир», «Природоведение») </w:t>
      </w:r>
    </w:p>
    <w:p w:rsidR="004049A7" w:rsidRPr="00C96C41" w:rsidRDefault="004049A7" w:rsidP="004049A7">
      <w:pPr>
        <w:pStyle w:val="a4"/>
        <w:ind w:left="0"/>
        <w:rPr>
          <w:color w:val="000000"/>
        </w:rPr>
      </w:pPr>
    </w:p>
    <w:p w:rsidR="004049A7" w:rsidRPr="00C96C41" w:rsidRDefault="004049A7" w:rsidP="004049A7">
      <w:pPr>
        <w:pStyle w:val="a4"/>
        <w:ind w:left="0"/>
      </w:pPr>
      <w:r w:rsidRPr="00C96C41">
        <w:rPr>
          <w:b/>
          <w:i/>
          <w:color w:val="000000"/>
        </w:rPr>
        <w:t>Компьютерные и информационно-коммуникативные средства</w:t>
      </w:r>
    </w:p>
    <w:p w:rsidR="004049A7" w:rsidRPr="00C96C41" w:rsidRDefault="004049A7" w:rsidP="004049A7">
      <w:pPr>
        <w:pStyle w:val="a4"/>
        <w:ind w:left="0"/>
      </w:pPr>
      <w:r w:rsidRPr="00C96C41">
        <w:rPr>
          <w:color w:val="000000"/>
        </w:rPr>
        <w:t xml:space="preserve">           Окружающий мир: электронное приложение к учебнику А.А. Плешакова (СД)</w:t>
      </w:r>
    </w:p>
    <w:p w:rsidR="004049A7" w:rsidRPr="00C96C41" w:rsidRDefault="004049A7" w:rsidP="004049A7">
      <w:pPr>
        <w:pStyle w:val="a4"/>
        <w:ind w:left="0"/>
        <w:rPr>
          <w:color w:val="000000"/>
        </w:rPr>
      </w:pPr>
    </w:p>
    <w:p w:rsidR="004049A7" w:rsidRPr="00C96C41" w:rsidRDefault="004049A7" w:rsidP="004049A7">
      <w:pPr>
        <w:pStyle w:val="a4"/>
        <w:ind w:left="0"/>
      </w:pPr>
      <w:r w:rsidRPr="00C96C41">
        <w:rPr>
          <w:b/>
          <w:i/>
          <w:color w:val="000000"/>
        </w:rPr>
        <w:t>Технические средства</w:t>
      </w:r>
    </w:p>
    <w:p w:rsidR="004049A7" w:rsidRPr="00C96C41" w:rsidRDefault="004049A7" w:rsidP="004049A7">
      <w:pPr>
        <w:pStyle w:val="a4"/>
        <w:ind w:left="0"/>
        <w:rPr>
          <w:b/>
          <w:i/>
          <w:color w:val="000000"/>
        </w:rPr>
      </w:pPr>
    </w:p>
    <w:p w:rsidR="004049A7" w:rsidRPr="00C96C41" w:rsidRDefault="004049A7" w:rsidP="004049A7">
      <w:pPr>
        <w:pStyle w:val="a4"/>
        <w:ind w:left="0"/>
      </w:pPr>
      <w:r w:rsidRPr="00C96C41">
        <w:rPr>
          <w:color w:val="000000"/>
        </w:rPr>
        <w:t>Персональный компьютер, МФУ (принтер)</w:t>
      </w:r>
    </w:p>
    <w:p w:rsidR="004049A7" w:rsidRPr="00C96C41" w:rsidRDefault="004049A7" w:rsidP="004049A7">
      <w:pPr>
        <w:pStyle w:val="a4"/>
        <w:ind w:left="0"/>
      </w:pPr>
      <w:r w:rsidRPr="00C96C41">
        <w:rPr>
          <w:color w:val="000000"/>
        </w:rPr>
        <w:t>Мультимедийный проектор</w:t>
      </w:r>
    </w:p>
    <w:p w:rsidR="004049A7" w:rsidRPr="00C96C41" w:rsidRDefault="004049A7" w:rsidP="004049A7">
      <w:pPr>
        <w:pStyle w:val="a4"/>
        <w:ind w:left="0"/>
      </w:pPr>
      <w:r w:rsidRPr="00C96C41">
        <w:rPr>
          <w:color w:val="000000"/>
        </w:rPr>
        <w:t>Интерактивная доска</w:t>
      </w:r>
    </w:p>
    <w:p w:rsidR="004049A7" w:rsidRPr="00C96C41" w:rsidRDefault="004049A7" w:rsidP="004049A7">
      <w:pPr>
        <w:pStyle w:val="a4"/>
        <w:ind w:left="0"/>
        <w:rPr>
          <w:color w:val="000000"/>
        </w:rPr>
      </w:pPr>
    </w:p>
    <w:p w:rsidR="004049A7" w:rsidRPr="00C96C41" w:rsidRDefault="004049A7" w:rsidP="004049A7">
      <w:pPr>
        <w:pStyle w:val="a4"/>
        <w:ind w:left="0"/>
      </w:pPr>
      <w:r w:rsidRPr="00C96C41">
        <w:rPr>
          <w:b/>
          <w:i/>
          <w:color w:val="000000"/>
        </w:rPr>
        <w:t>Экранно-звуковые пособия</w:t>
      </w:r>
    </w:p>
    <w:p w:rsidR="004049A7" w:rsidRPr="00C96C41" w:rsidRDefault="004049A7" w:rsidP="004049A7">
      <w:pPr>
        <w:pStyle w:val="a4"/>
        <w:ind w:left="0"/>
      </w:pPr>
      <w:r w:rsidRPr="00C96C41">
        <w:rPr>
          <w:color w:val="000000"/>
        </w:rPr>
        <w:t>Видеофильмы (в цифровой форме) по природоведению</w:t>
      </w:r>
    </w:p>
    <w:p w:rsidR="004049A7" w:rsidRPr="00C96C41" w:rsidRDefault="004049A7" w:rsidP="004049A7">
      <w:pPr>
        <w:pStyle w:val="a4"/>
        <w:ind w:left="0"/>
      </w:pPr>
      <w:r w:rsidRPr="00C96C41">
        <w:rPr>
          <w:color w:val="000000"/>
        </w:rPr>
        <w:t>Аудиозаписи голосов птиц</w:t>
      </w:r>
    </w:p>
    <w:p w:rsidR="004049A7" w:rsidRPr="00C96C41" w:rsidRDefault="004049A7" w:rsidP="004049A7">
      <w:pPr>
        <w:pStyle w:val="a4"/>
        <w:ind w:left="0"/>
        <w:rPr>
          <w:color w:val="000000"/>
        </w:rPr>
      </w:pPr>
    </w:p>
    <w:p w:rsidR="004049A7" w:rsidRPr="00C96C41" w:rsidRDefault="004049A7" w:rsidP="004049A7">
      <w:pPr>
        <w:pStyle w:val="a4"/>
        <w:ind w:left="0"/>
      </w:pPr>
      <w:r w:rsidRPr="00C96C41">
        <w:rPr>
          <w:b/>
          <w:i/>
          <w:color w:val="000000"/>
        </w:rPr>
        <w:t>Учебно-практическое и учебно-лабораторное оборудование</w:t>
      </w:r>
    </w:p>
    <w:p w:rsidR="004049A7" w:rsidRPr="00C96C41" w:rsidRDefault="004049A7" w:rsidP="004049A7">
      <w:pPr>
        <w:pStyle w:val="a4"/>
        <w:ind w:left="0"/>
      </w:pPr>
      <w:r w:rsidRPr="00C96C41">
        <w:rPr>
          <w:color w:val="000000"/>
        </w:rPr>
        <w:t>Муляжи овощей, фруктов, грибов</w:t>
      </w:r>
    </w:p>
    <w:p w:rsidR="004049A7" w:rsidRPr="00C96C41" w:rsidRDefault="004049A7" w:rsidP="004049A7">
      <w:pPr>
        <w:pStyle w:val="a4"/>
        <w:ind w:left="0"/>
      </w:pPr>
      <w:r w:rsidRPr="00C96C41">
        <w:rPr>
          <w:color w:val="000000"/>
        </w:rPr>
        <w:t>Коллекция полезных ископаемых</w:t>
      </w:r>
    </w:p>
    <w:p w:rsidR="004049A7" w:rsidRPr="00C96C41" w:rsidRDefault="004049A7" w:rsidP="004049A7">
      <w:pPr>
        <w:pStyle w:val="a4"/>
        <w:ind w:left="0"/>
      </w:pPr>
      <w:r w:rsidRPr="00C96C41">
        <w:rPr>
          <w:color w:val="000000"/>
        </w:rPr>
        <w:t>Наборы предметных картинок («Домашние и дикие животные», «Птицы», «Плоды, овощи, фрукты, ягоды», «Профессии людей»)</w:t>
      </w:r>
    </w:p>
    <w:p w:rsidR="004049A7" w:rsidRPr="00C96C41" w:rsidRDefault="004049A7" w:rsidP="004049A7">
      <w:pPr>
        <w:pStyle w:val="a4"/>
        <w:ind w:left="0"/>
      </w:pPr>
      <w:r w:rsidRPr="00C96C41">
        <w:rPr>
          <w:color w:val="000000"/>
        </w:rPr>
        <w:t>Карты географические («Россия. Физическая и административная карта», «Карта полушарий», «Политическая карта мира», «Природные зоны России», «Карта Ярославской области»)</w:t>
      </w:r>
    </w:p>
    <w:p w:rsidR="004049A7" w:rsidRPr="00C96C41" w:rsidRDefault="004049A7" w:rsidP="004049A7">
      <w:pPr>
        <w:pStyle w:val="a4"/>
        <w:ind w:left="0"/>
      </w:pPr>
      <w:r w:rsidRPr="00C96C41">
        <w:rPr>
          <w:color w:val="000000"/>
        </w:rPr>
        <w:t>Термометры для измерения температуры воздуха, воды</w:t>
      </w:r>
    </w:p>
    <w:p w:rsidR="004049A7" w:rsidRPr="00C96C41" w:rsidRDefault="004049A7" w:rsidP="004049A7">
      <w:pPr>
        <w:pStyle w:val="a4"/>
        <w:ind w:left="0"/>
      </w:pPr>
      <w:r w:rsidRPr="00C96C41">
        <w:rPr>
          <w:color w:val="000000"/>
        </w:rPr>
        <w:t xml:space="preserve">Компас </w:t>
      </w:r>
    </w:p>
    <w:p w:rsidR="001C5D0F" w:rsidRPr="00C96C41" w:rsidRDefault="001C5D0F">
      <w:pPr>
        <w:rPr>
          <w:rFonts w:ascii="Times New Roman" w:hAnsi="Times New Roman"/>
          <w:sz w:val="24"/>
          <w:szCs w:val="24"/>
        </w:rPr>
      </w:pPr>
    </w:p>
    <w:sectPr w:rsidR="001C5D0F" w:rsidRPr="00C96C41" w:rsidSect="0020071D">
      <w:pgSz w:w="11906" w:h="16838"/>
      <w:pgMar w:top="567" w:right="624" w:bottom="624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iCs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49A7"/>
    <w:rsid w:val="001C5D0F"/>
    <w:rsid w:val="0020071D"/>
    <w:rsid w:val="004049A7"/>
    <w:rsid w:val="004F6403"/>
    <w:rsid w:val="009A77FC"/>
    <w:rsid w:val="00B6454C"/>
    <w:rsid w:val="00C96C41"/>
    <w:rsid w:val="00DE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A7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0"/>
    <w:link w:val="20"/>
    <w:qFormat/>
    <w:rsid w:val="004049A7"/>
    <w:pPr>
      <w:tabs>
        <w:tab w:val="num" w:pos="0"/>
      </w:tabs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049A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FontStyle63">
    <w:name w:val="Font Style63"/>
    <w:rsid w:val="004049A7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qFormat/>
    <w:rsid w:val="004049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049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4049A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4049A7"/>
    <w:rPr>
      <w:rFonts w:ascii="Calibri" w:eastAsia="Calibri" w:hAnsi="Calibri" w:cs="Times New Roman"/>
      <w:lang w:eastAsia="zh-CN"/>
    </w:rPr>
  </w:style>
  <w:style w:type="paragraph" w:styleId="a6">
    <w:name w:val="No Spacing"/>
    <w:link w:val="a7"/>
    <w:qFormat/>
    <w:rsid w:val="00C9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C96C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DE5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98B3F3BD36720BEAFFEB849ABB3A94937FE644CA82F35b7p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51BE230285D4F35481B52772CF659E88BF8A3E32DB6720BEAFFEB849ABB3A94937FE644CA82F35b7p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51BE230285D4F35481B52772CF659E88BC89383ADB6720BEAFFEB849ABB3A94937FE644CA82F35b7pAM" TargetMode="External"/><Relationship Id="rId5" Type="http://schemas.openxmlformats.org/officeDocument/2006/relationships/hyperlink" Target="https://xn--80abucjiibhv9a.xn--p1ai/&#1076;&#1086;&#1082;&#1091;&#1084;&#1077;&#1085;&#1090;&#1099;/922/&#1092;&#1072;&#1081;&#1083;/745/&#1087;&#1088;&#1080;&#1082;&#1072;&#1079;%20&#1054;&#1073;%20&#1091;&#1090;&#1074;&#1077;&#1088;&#1078;&#1076;&#1077;&#1085;&#1080;&#1080;%20373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7326</Words>
  <Characters>41763</Characters>
  <Application>Microsoft Office Word</Application>
  <DocSecurity>0</DocSecurity>
  <Lines>348</Lines>
  <Paragraphs>97</Paragraphs>
  <ScaleCrop>false</ScaleCrop>
  <Company/>
  <LinksUpToDate>false</LinksUpToDate>
  <CharactersWithSpaces>48992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</dc:creator>
  <cp:lastModifiedBy>Гора</cp:lastModifiedBy>
  <cp:revision>5</cp:revision>
  <dcterms:created xsi:type="dcterms:W3CDTF">2019-09-29T17:31:00Z</dcterms:created>
  <dcterms:modified xsi:type="dcterms:W3CDTF">2019-10-06T17:14:00Z</dcterms:modified>
</cp:coreProperties>
</file>