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1B" w:rsidRDefault="008B5E56" w:rsidP="0095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B5E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142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9514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B1B" w:rsidRPr="00650B1B" w:rsidRDefault="00650B1B" w:rsidP="00951426">
      <w:pPr>
        <w:rPr>
          <w:rFonts w:ascii="Times New Roman" w:hAnsi="Times New Roman" w:cs="Times New Roman"/>
          <w:b/>
          <w:sz w:val="24"/>
          <w:szCs w:val="24"/>
        </w:rPr>
      </w:pPr>
      <w:r w:rsidRPr="00650B1B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по русскому языку для 11</w:t>
      </w:r>
      <w:r w:rsidRPr="00650B1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основе:</w:t>
      </w:r>
    </w:p>
    <w:p w:rsidR="00951426" w:rsidRDefault="00951426" w:rsidP="00951426">
      <w:pPr>
        <w:pStyle w:val="c8c26"/>
        <w:shd w:val="clear" w:color="auto" w:fill="FFFFFF"/>
        <w:spacing w:before="0" w:beforeAutospacing="0" w:after="0"/>
        <w:jc w:val="both"/>
        <w:rPr>
          <w:rFonts w:eastAsiaTheme="minorEastAsia"/>
        </w:rPr>
      </w:pPr>
      <w:r w:rsidRPr="00951426">
        <w:rPr>
          <w:rFonts w:eastAsiaTheme="minorEastAsia"/>
        </w:rPr>
        <w:t xml:space="preserve">  - Закона «Об образовании в Российской Федерации от 29 декабря 2012 г. №273 — ФЗ. Федеральный закон от 29.12.2012 №273 — ФЗ (с изм. </w:t>
      </w:r>
      <w:r>
        <w:rPr>
          <w:rFonts w:eastAsiaTheme="minorEastAsia"/>
        </w:rPr>
        <w:t>и доп. вступ. в силу в 2019 г.)</w:t>
      </w:r>
    </w:p>
    <w:p w:rsidR="00951426" w:rsidRPr="00951426" w:rsidRDefault="00951426" w:rsidP="00951426">
      <w:pPr>
        <w:pStyle w:val="c8c26"/>
        <w:shd w:val="clear" w:color="auto" w:fill="FFFFFF"/>
        <w:spacing w:before="0" w:beforeAutospacing="0" w:after="0"/>
        <w:jc w:val="both"/>
        <w:rPr>
          <w:rFonts w:eastAsiaTheme="minorEastAsia"/>
        </w:rPr>
      </w:pPr>
      <w:r>
        <w:t xml:space="preserve"> - </w:t>
      </w:r>
      <w:r w:rsidRPr="00650B1B">
        <w:t xml:space="preserve">Федерального компонента государственного </w:t>
      </w:r>
      <w:r>
        <w:t>образовательного стандарта среднего</w:t>
      </w:r>
      <w:r w:rsidRPr="00650B1B">
        <w:t xml:space="preserve"> </w:t>
      </w:r>
      <w:r>
        <w:t xml:space="preserve">общего </w:t>
      </w:r>
      <w:r w:rsidRPr="00650B1B">
        <w:t xml:space="preserve">образования (приказ Министерства образования РФ № 1089 от 05.03.2004 г.), </w:t>
      </w:r>
    </w:p>
    <w:p w:rsidR="00951426" w:rsidRPr="00951426" w:rsidRDefault="00951426" w:rsidP="00951426">
      <w:pPr>
        <w:pStyle w:val="c8c26"/>
        <w:shd w:val="clear" w:color="auto" w:fill="FFFFFF"/>
        <w:spacing w:before="0" w:beforeAutospacing="0" w:after="0"/>
        <w:jc w:val="both"/>
        <w:rPr>
          <w:rFonts w:eastAsiaTheme="minorEastAsia"/>
        </w:rPr>
      </w:pPr>
      <w:r w:rsidRPr="00951426">
        <w:rPr>
          <w:rFonts w:eastAsiaTheme="minorEastAsia"/>
        </w:rPr>
        <w:t>- Постановления Главного государственного санитарного врача РФ от 29 декабря 2010 г. №189 «Об утверждении СанПиН 2.4.2.2821 — 10 «</w:t>
      </w:r>
      <w:proofErr w:type="spellStart"/>
      <w:r w:rsidRPr="00951426">
        <w:rPr>
          <w:rFonts w:eastAsiaTheme="minorEastAsia"/>
        </w:rPr>
        <w:t>Санитарно</w:t>
      </w:r>
      <w:proofErr w:type="spellEnd"/>
      <w:r w:rsidRPr="00951426">
        <w:rPr>
          <w:rFonts w:eastAsiaTheme="minorEastAsia"/>
        </w:rP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</w:t>
      </w:r>
    </w:p>
    <w:p w:rsidR="00650B1B" w:rsidRPr="00650B1B" w:rsidRDefault="00951426" w:rsidP="00951426">
      <w:pPr>
        <w:pStyle w:val="c8c2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51426">
        <w:rPr>
          <w:rFonts w:eastAsiaTheme="minorEastAsia"/>
        </w:rPr>
        <w:t xml:space="preserve"> -  ООП ООО МОУ Хмельниковская СОШ    </w:t>
      </w:r>
    </w:p>
    <w:p w:rsidR="00650B1B" w:rsidRPr="00650B1B" w:rsidRDefault="00951426" w:rsidP="0095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0B1B" w:rsidRPr="00650B1B">
        <w:rPr>
          <w:rFonts w:ascii="Times New Roman" w:hAnsi="Times New Roman" w:cs="Times New Roman"/>
          <w:sz w:val="24"/>
          <w:szCs w:val="24"/>
        </w:rPr>
        <w:t>Методического письма Министерства образования и науки Ярославской области «О преподавании учебног</w:t>
      </w:r>
      <w:r w:rsidR="002E00E1">
        <w:rPr>
          <w:rFonts w:ascii="Times New Roman" w:hAnsi="Times New Roman" w:cs="Times New Roman"/>
          <w:sz w:val="24"/>
          <w:szCs w:val="24"/>
        </w:rPr>
        <w:t>о предмета «Русс</w:t>
      </w:r>
      <w:r w:rsidR="000131F4">
        <w:rPr>
          <w:rFonts w:ascii="Times New Roman" w:hAnsi="Times New Roman" w:cs="Times New Roman"/>
          <w:sz w:val="24"/>
          <w:szCs w:val="24"/>
        </w:rPr>
        <w:t>кий язык» в 201</w:t>
      </w:r>
      <w:r w:rsidR="00CE785E">
        <w:rPr>
          <w:rFonts w:ascii="Times New Roman" w:hAnsi="Times New Roman" w:cs="Times New Roman"/>
          <w:sz w:val="24"/>
          <w:szCs w:val="24"/>
        </w:rPr>
        <w:t>9-2020</w:t>
      </w:r>
      <w:r w:rsidR="00650B1B" w:rsidRPr="00650B1B">
        <w:rPr>
          <w:rFonts w:ascii="Times New Roman" w:hAnsi="Times New Roman" w:cs="Times New Roman"/>
          <w:sz w:val="24"/>
          <w:szCs w:val="24"/>
        </w:rPr>
        <w:t xml:space="preserve"> гг.» </w:t>
      </w:r>
    </w:p>
    <w:p w:rsidR="00650B1B" w:rsidRPr="00951426" w:rsidRDefault="00951426" w:rsidP="0095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0B1B" w:rsidRPr="00951426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для общеобразовательных учреждений </w:t>
      </w:r>
      <w:r w:rsidR="00F4383D" w:rsidRPr="00951426">
        <w:rPr>
          <w:rFonts w:ascii="Times New Roman" w:hAnsi="Times New Roman" w:cs="Times New Roman"/>
          <w:sz w:val="24"/>
          <w:szCs w:val="24"/>
        </w:rPr>
        <w:t xml:space="preserve">для </w:t>
      </w:r>
      <w:r w:rsidR="00650B1B" w:rsidRPr="00951426">
        <w:rPr>
          <w:rFonts w:ascii="Times New Roman" w:hAnsi="Times New Roman" w:cs="Times New Roman"/>
          <w:sz w:val="24"/>
          <w:szCs w:val="24"/>
        </w:rPr>
        <w:t>10-11</w:t>
      </w:r>
      <w:r w:rsidR="00F4383D" w:rsidRPr="0095142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50B1B" w:rsidRPr="00951426">
        <w:rPr>
          <w:rFonts w:ascii="Times New Roman" w:hAnsi="Times New Roman" w:cs="Times New Roman"/>
          <w:sz w:val="24"/>
          <w:szCs w:val="24"/>
        </w:rPr>
        <w:t xml:space="preserve"> (авторы: </w:t>
      </w:r>
      <w:proofErr w:type="spellStart"/>
      <w:r w:rsidR="00650B1B" w:rsidRPr="00951426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="00650B1B" w:rsidRPr="00951426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="00650B1B" w:rsidRPr="00951426">
        <w:rPr>
          <w:rFonts w:ascii="Times New Roman" w:hAnsi="Times New Roman" w:cs="Times New Roman"/>
          <w:sz w:val="24"/>
          <w:szCs w:val="24"/>
        </w:rPr>
        <w:t>Р</w:t>
      </w:r>
      <w:r w:rsidR="00E5117B" w:rsidRPr="00951426">
        <w:rPr>
          <w:rFonts w:ascii="Times New Roman" w:hAnsi="Times New Roman" w:cs="Times New Roman"/>
          <w:sz w:val="24"/>
          <w:szCs w:val="24"/>
        </w:rPr>
        <w:t>ыбченкова</w:t>
      </w:r>
      <w:proofErr w:type="spellEnd"/>
      <w:r w:rsidR="00E5117B" w:rsidRPr="00951426">
        <w:rPr>
          <w:rFonts w:ascii="Times New Roman" w:hAnsi="Times New Roman" w:cs="Times New Roman"/>
          <w:sz w:val="24"/>
          <w:szCs w:val="24"/>
        </w:rPr>
        <w:t>, М. «Просвещение», 20</w:t>
      </w:r>
      <w:r w:rsidR="00650B1B" w:rsidRPr="00951426">
        <w:rPr>
          <w:rFonts w:ascii="Times New Roman" w:hAnsi="Times New Roman" w:cs="Times New Roman"/>
          <w:sz w:val="24"/>
          <w:szCs w:val="24"/>
        </w:rPr>
        <w:t>1</w:t>
      </w:r>
      <w:r w:rsidR="00E5117B" w:rsidRPr="00951426">
        <w:rPr>
          <w:rFonts w:ascii="Times New Roman" w:hAnsi="Times New Roman" w:cs="Times New Roman"/>
          <w:sz w:val="24"/>
          <w:szCs w:val="24"/>
        </w:rPr>
        <w:t xml:space="preserve">3 </w:t>
      </w:r>
      <w:r w:rsidR="00650B1B" w:rsidRPr="00951426">
        <w:rPr>
          <w:rFonts w:ascii="Times New Roman" w:hAnsi="Times New Roman" w:cs="Times New Roman"/>
          <w:sz w:val="24"/>
          <w:szCs w:val="24"/>
        </w:rPr>
        <w:t>г.)</w:t>
      </w:r>
    </w:p>
    <w:p w:rsidR="00F4383D" w:rsidRPr="00650B1B" w:rsidRDefault="00951426" w:rsidP="0095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F4" w:rsidRPr="00F4383D" w:rsidRDefault="00951426" w:rsidP="0095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6D1">
        <w:rPr>
          <w:rFonts w:ascii="Times New Roman" w:hAnsi="Times New Roman" w:cs="Times New Roman"/>
          <w:sz w:val="24"/>
          <w:szCs w:val="24"/>
        </w:rPr>
        <w:t>У</w:t>
      </w:r>
      <w:r w:rsidR="00F4383D"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="00B816D1">
        <w:rPr>
          <w:rFonts w:ascii="Times New Roman" w:hAnsi="Times New Roman" w:cs="Times New Roman"/>
          <w:sz w:val="24"/>
          <w:szCs w:val="24"/>
        </w:rPr>
        <w:t xml:space="preserve">МОУ Хмельниковская СОШ </w:t>
      </w:r>
      <w:r w:rsidR="00CE785E">
        <w:rPr>
          <w:rFonts w:ascii="Times New Roman" w:hAnsi="Times New Roman" w:cs="Times New Roman"/>
          <w:sz w:val="24"/>
          <w:szCs w:val="24"/>
        </w:rPr>
        <w:t>на 2019-2020</w:t>
      </w:r>
      <w:r w:rsidR="00650B1B" w:rsidRPr="00650B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B5E56" w:rsidRPr="008B5E56" w:rsidRDefault="008B5E56" w:rsidP="002E00E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 учебного курса</w:t>
      </w:r>
    </w:p>
    <w:p w:rsidR="008B5E56" w:rsidRDefault="008B5E56" w:rsidP="008B5E56">
      <w:pPr>
        <w:shd w:val="clear" w:color="auto" w:fill="FFFFFF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«Русский язык. Базовый уровень»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 w:rsidRPr="008B5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Официально-деловой стиль речи (4 ч.)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стандартизированность</w:t>
      </w:r>
      <w:proofErr w:type="spellEnd"/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Синтаксис и пунктуация (6 ч.)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Нормативное построение словосочетаний и предложений разных типов. 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Интонационное богатство русской речи.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Синтаксическая синонимия как источник богатства и выразительности русской речи.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Синтаксический разбор словосочетания, простого и сложного предложений, предложения с прямой речью.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Публицистический стиль речи (6 ч.)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Средства эмоциональной выразительности в публицистическом стиле.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Жанры публицистики. Очерк (путевой, портретный, проблемный), эс</w:t>
      </w:r>
      <w:r w:rsidR="004D2AB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учащимися средств публицистического стиля в собственной речи.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Разговорная речь (4 ч.)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Невербальные средства общения. Культура разговорной речи.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речевого этикета в официально-деловой, научной и публицистической сферах общения.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Язык художественной литературы (6 ч.)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сведения о языке (4 ч.)</w:t>
      </w:r>
    </w:p>
    <w:p w:rsidR="003D437F" w:rsidRPr="003D437F" w:rsidRDefault="003D437F" w:rsidP="003D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Язык как система. Основные уровни языка. 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3D437F" w:rsidRPr="003D437F" w:rsidRDefault="003D437F" w:rsidP="003D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3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Выдающие учёные-русисты.</w:t>
      </w:r>
    </w:p>
    <w:p w:rsidR="003D437F" w:rsidRPr="003D437F" w:rsidRDefault="003D437F" w:rsidP="003D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Повторение (3</w:t>
      </w:r>
      <w:r w:rsidRPr="003D4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ч.)</w:t>
      </w:r>
    </w:p>
    <w:p w:rsidR="008B5E56" w:rsidRDefault="008B5E56" w:rsidP="008B5E56">
      <w:pPr>
        <w:shd w:val="clear" w:color="auto" w:fill="FFFFFF"/>
        <w:ind w:left="427"/>
        <w:rPr>
          <w:rFonts w:ascii="Times New Roman" w:hAnsi="Times New Roman" w:cs="Times New Roman"/>
          <w:b/>
          <w:sz w:val="24"/>
          <w:szCs w:val="24"/>
        </w:rPr>
      </w:pPr>
    </w:p>
    <w:p w:rsidR="003D437F" w:rsidRDefault="003D437F" w:rsidP="008B5E56">
      <w:pPr>
        <w:shd w:val="clear" w:color="auto" w:fill="FFFFFF"/>
        <w:ind w:left="427"/>
        <w:rPr>
          <w:rFonts w:ascii="Times New Roman" w:hAnsi="Times New Roman" w:cs="Times New Roman"/>
          <w:b/>
          <w:sz w:val="24"/>
          <w:szCs w:val="24"/>
        </w:rPr>
      </w:pPr>
    </w:p>
    <w:p w:rsidR="003D437F" w:rsidRDefault="003D437F" w:rsidP="008B5E56">
      <w:pPr>
        <w:shd w:val="clear" w:color="auto" w:fill="FFFFFF"/>
        <w:ind w:left="427"/>
        <w:rPr>
          <w:rFonts w:ascii="Times New Roman" w:hAnsi="Times New Roman" w:cs="Times New Roman"/>
          <w:b/>
          <w:sz w:val="24"/>
          <w:szCs w:val="24"/>
        </w:rPr>
      </w:pPr>
    </w:p>
    <w:p w:rsidR="003D437F" w:rsidRDefault="003D437F" w:rsidP="008B5E56">
      <w:pPr>
        <w:shd w:val="clear" w:color="auto" w:fill="FFFFFF"/>
        <w:ind w:left="427"/>
        <w:rPr>
          <w:rFonts w:ascii="Times New Roman" w:hAnsi="Times New Roman" w:cs="Times New Roman"/>
          <w:b/>
          <w:sz w:val="24"/>
          <w:szCs w:val="24"/>
        </w:rPr>
      </w:pPr>
    </w:p>
    <w:p w:rsidR="008B5E56" w:rsidRPr="003552ED" w:rsidRDefault="008B5E56" w:rsidP="003552ED">
      <w:pPr>
        <w:tabs>
          <w:tab w:val="left" w:pos="5911"/>
          <w:tab w:val="center" w:pos="714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Учебно-тематический план</w:t>
      </w:r>
    </w:p>
    <w:tbl>
      <w:tblPr>
        <w:tblpPr w:leftFromText="180" w:rightFromText="180" w:vertAnchor="text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163"/>
        <w:gridCol w:w="1468"/>
        <w:gridCol w:w="1692"/>
        <w:gridCol w:w="1692"/>
      </w:tblGrid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63" w:rsidRPr="008B5E56" w:rsidRDefault="008B5E56" w:rsidP="009F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  <w:r w:rsidR="00A2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3D437F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F" w:rsidRPr="003D437F" w:rsidRDefault="003D437F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F" w:rsidRPr="003D437F" w:rsidRDefault="003D437F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F" w:rsidRPr="003D437F" w:rsidRDefault="003D437F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F" w:rsidRPr="003D437F" w:rsidRDefault="003D437F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F" w:rsidRPr="003D437F" w:rsidRDefault="003D437F" w:rsidP="009F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E56" w:rsidRPr="008B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A21163" w:rsidP="009F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E56" w:rsidRPr="008B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A21163" w:rsidP="009F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E56" w:rsidRPr="008B5E56" w:rsidTr="009F61AD">
        <w:trPr>
          <w:trHeight w:val="39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E56" w:rsidRPr="008B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A21163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902" w:rsidRPr="008B5E56" w:rsidTr="009F61AD">
        <w:trPr>
          <w:trHeight w:val="39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2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2" w:rsidRDefault="000D2902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2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2" w:rsidRPr="008B5E56" w:rsidRDefault="000D2902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2" w:rsidRPr="008B5E56" w:rsidRDefault="00A21163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E56" w:rsidRPr="008B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языке.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E56" w:rsidRPr="008B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3D437F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A21163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E56" w:rsidRPr="008B5E56" w:rsidTr="009F61A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0D2902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9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5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0D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8B5E56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6" w:rsidRPr="008B5E56" w:rsidRDefault="00A21163" w:rsidP="008B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5E56" w:rsidRPr="007C7311" w:rsidRDefault="008B5E56" w:rsidP="008B5E56">
      <w:pPr>
        <w:pStyle w:val="a3"/>
        <w:spacing w:after="0"/>
        <w:ind w:left="0"/>
        <w:jc w:val="center"/>
        <w:rPr>
          <w:b/>
        </w:rPr>
      </w:pPr>
    </w:p>
    <w:p w:rsidR="008B5E56" w:rsidRPr="007C7311" w:rsidRDefault="008B5E56" w:rsidP="008B5E56">
      <w:pPr>
        <w:pStyle w:val="a3"/>
        <w:spacing w:after="0"/>
        <w:ind w:left="0"/>
        <w:jc w:val="center"/>
        <w:rPr>
          <w:b/>
        </w:rPr>
      </w:pPr>
    </w:p>
    <w:p w:rsidR="008B5E56" w:rsidRPr="007C7311" w:rsidRDefault="008B5E56" w:rsidP="008B5E56">
      <w:pPr>
        <w:pStyle w:val="a3"/>
        <w:spacing w:after="0"/>
        <w:ind w:left="0"/>
        <w:jc w:val="center"/>
        <w:rPr>
          <w:b/>
        </w:rPr>
      </w:pPr>
    </w:p>
    <w:p w:rsidR="008B5E56" w:rsidRPr="007C7311" w:rsidRDefault="008B5E56" w:rsidP="008B5E56">
      <w:pPr>
        <w:pStyle w:val="a3"/>
        <w:spacing w:after="0"/>
        <w:ind w:left="0"/>
        <w:jc w:val="center"/>
        <w:rPr>
          <w:b/>
        </w:rPr>
      </w:pPr>
    </w:p>
    <w:p w:rsidR="008B5E56" w:rsidRPr="007C7311" w:rsidRDefault="008B5E56" w:rsidP="008B5E56">
      <w:pPr>
        <w:pStyle w:val="a3"/>
        <w:spacing w:after="0"/>
        <w:ind w:left="0"/>
        <w:jc w:val="center"/>
        <w:rPr>
          <w:b/>
        </w:rPr>
      </w:pPr>
    </w:p>
    <w:p w:rsidR="008B5E56" w:rsidRPr="00B20BBA" w:rsidRDefault="008B5E56" w:rsidP="008B5E56">
      <w:pPr>
        <w:pStyle w:val="a3"/>
        <w:tabs>
          <w:tab w:val="left" w:pos="4635"/>
          <w:tab w:val="center" w:pos="7143"/>
        </w:tabs>
        <w:spacing w:after="0"/>
        <w:ind w:left="0"/>
        <w:rPr>
          <w:b/>
        </w:rPr>
      </w:pPr>
    </w:p>
    <w:p w:rsidR="008B5E56" w:rsidRDefault="008B5E56" w:rsidP="008B5E56"/>
    <w:p w:rsidR="008B5E56" w:rsidRDefault="008B5E56" w:rsidP="008B5E56"/>
    <w:p w:rsidR="008B5E56" w:rsidRDefault="008B5E56" w:rsidP="008B5E56">
      <w:pPr>
        <w:jc w:val="center"/>
        <w:rPr>
          <w:b/>
        </w:rPr>
      </w:pPr>
    </w:p>
    <w:p w:rsidR="008B5E56" w:rsidRDefault="008B5E56" w:rsidP="008B5E56">
      <w:pPr>
        <w:jc w:val="center"/>
        <w:rPr>
          <w:b/>
        </w:rPr>
      </w:pPr>
    </w:p>
    <w:p w:rsidR="008B5E56" w:rsidRDefault="008B5E56" w:rsidP="008B5E56">
      <w:pPr>
        <w:rPr>
          <w:b/>
        </w:rPr>
      </w:pPr>
    </w:p>
    <w:p w:rsidR="003D437F" w:rsidRDefault="003D437F" w:rsidP="002E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02" w:rsidRDefault="000D2902" w:rsidP="002E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0" w:rsidRDefault="00450DF0" w:rsidP="002E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56" w:rsidRPr="002E00E1" w:rsidRDefault="008B5E56" w:rsidP="002E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E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Курс русского языка для средней школы направлен на совершенствование речевой деятель</w:t>
      </w:r>
      <w:r w:rsidRPr="00BE654F">
        <w:rPr>
          <w:sz w:val="24"/>
          <w:szCs w:val="24"/>
        </w:rPr>
        <w:softHyphen/>
        <w:t>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</w:t>
      </w:r>
      <w:r w:rsidRPr="00BE654F">
        <w:rPr>
          <w:sz w:val="24"/>
          <w:szCs w:val="24"/>
        </w:rPr>
        <w:softHyphen/>
        <w:t>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В процессе изучения русского языка на базовом уровне совершенствуются и развиваются следующие </w:t>
      </w:r>
      <w:proofErr w:type="spellStart"/>
      <w:r w:rsidRPr="00BE654F">
        <w:rPr>
          <w:sz w:val="24"/>
          <w:szCs w:val="24"/>
        </w:rPr>
        <w:t>общеучебные</w:t>
      </w:r>
      <w:proofErr w:type="spellEnd"/>
      <w:r w:rsidRPr="00BE654F">
        <w:rPr>
          <w:sz w:val="24"/>
          <w:szCs w:val="24"/>
        </w:rPr>
        <w:t xml:space="preserve"> умения: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коммуникативные (владение всеми видами речевой деятельности и основой культуры уст</w:t>
      </w:r>
      <w:r w:rsidRPr="00BE654F">
        <w:rPr>
          <w:sz w:val="24"/>
          <w:szCs w:val="24"/>
        </w:rPr>
        <w:softHyphen/>
        <w:t>ной и письменной речи);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информационные (умение осуществлять библиографический поиск, извлекать информацию, умение работать с текстом);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организационные (умение формулировать цель деятельности, планировать и осуществлять ее).</w:t>
      </w:r>
    </w:p>
    <w:p w:rsidR="008B5E56" w:rsidRPr="00BE654F" w:rsidRDefault="008B5E56" w:rsidP="008B5E56">
      <w:pPr>
        <w:pStyle w:val="a5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 В результате изучения русского языка ученик должен</w:t>
      </w:r>
      <w:r>
        <w:rPr>
          <w:sz w:val="24"/>
          <w:szCs w:val="24"/>
        </w:rPr>
        <w:t>:</w:t>
      </w:r>
      <w:r w:rsidRPr="00BE654F">
        <w:rPr>
          <w:sz w:val="24"/>
          <w:szCs w:val="24"/>
        </w:rPr>
        <w:t xml:space="preserve">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5E56">
        <w:rPr>
          <w:rFonts w:ascii="Times New Roman" w:hAnsi="Times New Roman" w:cs="Times New Roman"/>
          <w:sz w:val="24"/>
          <w:szCs w:val="24"/>
        </w:rPr>
        <w:t>знать  предусмотренные</w:t>
      </w:r>
      <w:proofErr w:type="gramEnd"/>
      <w:r w:rsidRPr="008B5E56">
        <w:rPr>
          <w:rFonts w:ascii="Times New Roman" w:hAnsi="Times New Roman" w:cs="Times New Roman"/>
          <w:sz w:val="24"/>
          <w:szCs w:val="24"/>
        </w:rPr>
        <w:t xml:space="preserve"> обязательным минимумом знания о фонетической,</w:t>
      </w:r>
      <w:r>
        <w:t xml:space="preserve"> </w:t>
      </w:r>
      <w:r w:rsidRPr="008B5E56">
        <w:rPr>
          <w:rFonts w:ascii="Times New Roman" w:hAnsi="Times New Roman" w:cs="Times New Roman"/>
          <w:sz w:val="24"/>
          <w:szCs w:val="24"/>
        </w:rPr>
        <w:t xml:space="preserve"> лексической и грамматической системах русского языка,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о тексте и стилях речи;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lastRenderedPageBreak/>
        <w:t xml:space="preserve">иметь представление  о социальной сущности языка, его функциях и структуре, о языковой норме и происходящих в русском языке изменениях, о его взаимосвязи с другими языками; </w:t>
      </w:r>
    </w:p>
    <w:p w:rsidR="008B5E56" w:rsidRP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>уметь  самостоятельно работать с литературой разных стилей и жанров;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прочитанном, в устной и письменной формах;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8B5E56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8B5E56">
        <w:rPr>
          <w:rFonts w:ascii="Times New Roman" w:hAnsi="Times New Roman" w:cs="Times New Roman"/>
          <w:sz w:val="24"/>
          <w:szCs w:val="24"/>
        </w:rPr>
        <w:t xml:space="preserve"> разбор, анализ художественного текста; 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 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 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8B5E56" w:rsidRDefault="008B5E56" w:rsidP="008B5E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 участвовать в диспуте, дискуссии.</w:t>
      </w:r>
    </w:p>
    <w:p w:rsidR="00450DF0" w:rsidRPr="00450DF0" w:rsidRDefault="00450DF0" w:rsidP="00450D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2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9950"/>
        <w:gridCol w:w="1275"/>
        <w:gridCol w:w="1274"/>
        <w:gridCol w:w="1637"/>
        <w:gridCol w:w="1832"/>
        <w:gridCol w:w="2374"/>
        <w:gridCol w:w="1327"/>
        <w:gridCol w:w="1400"/>
        <w:gridCol w:w="884"/>
      </w:tblGrid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6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Официально-деловой стиль речи (4 ч.)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Официально-деловой стиль речи. Сферы его использования, назначение.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Основные признаки официально-делового стиля.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Лексические, морфологические, синтаксические особенности делового стиля.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Основные жанры официально-делового стиля.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14794" w:type="dxa"/>
            <w:gridSpan w:val="5"/>
          </w:tcPr>
          <w:p w:rsid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 (6 часов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Обобщающее повторение по теме «Синтаксис и пунктуация».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Нормативное построение сло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восочетаний и предложений разных типов. Интонационное богатство рус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ской речи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 по тексту Д. С. Лихачева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функции рус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пунктуации. Смысловая роль знаков препина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Факульта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тивные и альтер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нативные знаки препинания.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синонимия как источник богат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и вырази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рус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речи.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синтаксического разбора. Обособление обстоятельств и дополнений.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120" w:line="1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50DF0" w:rsidRPr="00450DF0" w:rsidRDefault="00450DF0" w:rsidP="00450DF0">
            <w:pPr>
              <w:spacing w:after="12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Контрольное тестирование по материалам ЕГЭ.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14794" w:type="dxa"/>
            <w:gridSpan w:val="5"/>
          </w:tcPr>
          <w:p w:rsid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Публицистический стиль речи (6 ч)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Публицистический стиль речи. Основные признаки публицистического стиля.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особенности публицистического стиля речи.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Жанры публицистики. Очерк (путевой, портретный, проблемный), эссе.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в жанре эссе.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Разговорная речь (4 ч)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Невербальные средства общения. Культура разговорной речи.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Сочинение-рассуждение по тексту К. Паустовского.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14794" w:type="dxa"/>
            <w:gridSpan w:val="5"/>
          </w:tcPr>
          <w:p w:rsid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художественной литературы </w:t>
            </w:r>
            <w:proofErr w:type="gramStart"/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Общая характе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ристика художе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стиля.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Язык как перво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элемент художе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ственной литера</w:t>
            </w: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туры.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Языковая личность автора в произведении. Подтекст.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  <w:trHeight w:val="910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Сочинение на тему «Моё восприятие и истолкование стихотворения А. Вознесенского «Живите не в пространстве, а во времени…»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14794" w:type="dxa"/>
            <w:gridSpan w:val="5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языке (4 ч)</w:t>
            </w: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Язык как система. Основные уровни языка.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</w:tcBorders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</w:tcBorders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12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50DF0" w:rsidRPr="00450DF0" w:rsidRDefault="00450DF0" w:rsidP="00450DF0">
            <w:pPr>
              <w:spacing w:after="12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0" w:type="dxa"/>
          </w:tcPr>
          <w:p w:rsid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D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Выдающиеся учёные-русисты.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14794" w:type="dxa"/>
            <w:gridSpan w:val="5"/>
          </w:tcPr>
          <w:p w:rsid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(3 ч)</w:t>
            </w:r>
          </w:p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«Морфология и орфография»,</w:t>
            </w: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«Словообразование и орфография».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работа.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F0" w:rsidRPr="00450DF0" w:rsidTr="00837F58">
        <w:trPr>
          <w:gridAfter w:val="5"/>
          <w:wAfter w:w="7817" w:type="dxa"/>
        </w:trPr>
        <w:tc>
          <w:tcPr>
            <w:tcW w:w="658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0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изученного за год. </w:t>
            </w:r>
          </w:p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F0" w:rsidRPr="00450DF0" w:rsidRDefault="00450DF0" w:rsidP="004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37" w:type="dxa"/>
          </w:tcPr>
          <w:p w:rsidR="00450DF0" w:rsidRPr="00450DF0" w:rsidRDefault="00450DF0" w:rsidP="004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E56" w:rsidRDefault="008B5E56" w:rsidP="00450DF0">
      <w:pPr>
        <w:rPr>
          <w:b/>
        </w:rPr>
      </w:pPr>
    </w:p>
    <w:p w:rsidR="008B5E56" w:rsidRPr="008B5E56" w:rsidRDefault="002E00E1" w:rsidP="008B5E56">
      <w:pPr>
        <w:shd w:val="clear" w:color="auto" w:fill="FFFFFF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E56" w:rsidRPr="008B5E56" w:rsidRDefault="008B5E56" w:rsidP="008B5E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1F4D" w:rsidRPr="008B5E56" w:rsidRDefault="00641F4D">
      <w:pPr>
        <w:rPr>
          <w:rFonts w:ascii="Times New Roman" w:hAnsi="Times New Roman" w:cs="Times New Roman"/>
          <w:sz w:val="24"/>
          <w:szCs w:val="24"/>
        </w:rPr>
      </w:pPr>
    </w:p>
    <w:sectPr w:rsidR="00641F4D" w:rsidRPr="008B5E56" w:rsidSect="008B5E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510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27680284"/>
    <w:multiLevelType w:val="hybridMultilevel"/>
    <w:tmpl w:val="66D0A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4E33327"/>
    <w:multiLevelType w:val="hybridMultilevel"/>
    <w:tmpl w:val="452C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E6602"/>
    <w:multiLevelType w:val="hybridMultilevel"/>
    <w:tmpl w:val="BBE6E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56"/>
    <w:rsid w:val="000131F4"/>
    <w:rsid w:val="00032DE3"/>
    <w:rsid w:val="000644CC"/>
    <w:rsid w:val="000D2902"/>
    <w:rsid w:val="000F66E1"/>
    <w:rsid w:val="002803CF"/>
    <w:rsid w:val="002E00E1"/>
    <w:rsid w:val="003552ED"/>
    <w:rsid w:val="0036711C"/>
    <w:rsid w:val="003D437F"/>
    <w:rsid w:val="00450DF0"/>
    <w:rsid w:val="004D2AB2"/>
    <w:rsid w:val="004D4935"/>
    <w:rsid w:val="004D652C"/>
    <w:rsid w:val="00641F4D"/>
    <w:rsid w:val="00650B1B"/>
    <w:rsid w:val="00750E53"/>
    <w:rsid w:val="008B5E56"/>
    <w:rsid w:val="00905338"/>
    <w:rsid w:val="00931888"/>
    <w:rsid w:val="00951426"/>
    <w:rsid w:val="00A21163"/>
    <w:rsid w:val="00B5622C"/>
    <w:rsid w:val="00B816D1"/>
    <w:rsid w:val="00BC71F7"/>
    <w:rsid w:val="00CE785E"/>
    <w:rsid w:val="00E5117B"/>
    <w:rsid w:val="00F4383D"/>
    <w:rsid w:val="00F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369D"/>
  <w15:docId w15:val="{BC3BE0A5-8D91-43D3-8976-8224FE9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5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5E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8B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8B5E5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8B5E56"/>
    <w:rPr>
      <w:color w:val="663300"/>
      <w:u w:val="single"/>
    </w:rPr>
  </w:style>
  <w:style w:type="paragraph" w:styleId="a8">
    <w:name w:val="List Paragraph"/>
    <w:basedOn w:val="a"/>
    <w:uiPriority w:val="34"/>
    <w:qFormat/>
    <w:rsid w:val="008B5E56"/>
    <w:pPr>
      <w:ind w:left="720"/>
      <w:contextualSpacing/>
    </w:pPr>
  </w:style>
  <w:style w:type="paragraph" w:customStyle="1" w:styleId="maintext">
    <w:name w:val="maintext"/>
    <w:basedOn w:val="a"/>
    <w:rsid w:val="008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va">
    <w:name w:val="glava"/>
    <w:basedOn w:val="a"/>
    <w:rsid w:val="008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8B5E56"/>
  </w:style>
  <w:style w:type="paragraph" w:customStyle="1" w:styleId="c8c26">
    <w:name w:val="c8 c26"/>
    <w:basedOn w:val="a"/>
    <w:rsid w:val="0065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hmel</dc:creator>
  <cp:lastModifiedBy>ПК 1</cp:lastModifiedBy>
  <cp:revision>4</cp:revision>
  <cp:lastPrinted>2019-10-18T07:44:00Z</cp:lastPrinted>
  <dcterms:created xsi:type="dcterms:W3CDTF">2019-08-20T10:14:00Z</dcterms:created>
  <dcterms:modified xsi:type="dcterms:W3CDTF">2019-10-18T07:44:00Z</dcterms:modified>
</cp:coreProperties>
</file>