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C6" w:rsidRDefault="00CF5C0B">
      <w:pPr>
        <w:spacing w:after="16"/>
        <w:ind w:right="89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21"/>
        <w:ind w:left="10" w:right="582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«Утверждаю» </w:t>
      </w:r>
    </w:p>
    <w:p w:rsidR="00C632C6" w:rsidRDefault="00CF5C0B">
      <w:pPr>
        <w:spacing w:after="21"/>
        <w:ind w:left="10" w:right="582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</w:t>
      </w:r>
    </w:p>
    <w:p w:rsidR="00C632C6" w:rsidRDefault="00CF5C0B">
      <w:pPr>
        <w:spacing w:after="21"/>
        <w:ind w:left="10" w:right="582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 /Т.В. Мироненко/ </w:t>
      </w:r>
    </w:p>
    <w:p w:rsidR="00C632C6" w:rsidRDefault="00CF5C0B">
      <w:pPr>
        <w:spacing w:after="21"/>
        <w:ind w:left="10" w:right="582" w:hanging="1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«02» сентября 2024 г.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622" w:line="216" w:lineRule="auto"/>
        <w:ind w:left="5039" w:right="513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C632C6" w:rsidRDefault="00CF5C0B">
      <w:pPr>
        <w:spacing w:after="0"/>
        <w:ind w:right="238"/>
        <w:jc w:val="center"/>
      </w:pP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ПЛАН </w:t>
      </w:r>
    </w:p>
    <w:p w:rsidR="00C632C6" w:rsidRDefault="00CF5C0B">
      <w:pPr>
        <w:spacing w:after="0" w:line="276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 xml:space="preserve">профилактической работы </w:t>
      </w:r>
    </w:p>
    <w:p w:rsidR="00C632C6" w:rsidRDefault="00CF5C0B">
      <w:pPr>
        <w:spacing w:after="0" w:line="276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МОУ Хмельниковская СОШ</w:t>
      </w:r>
    </w:p>
    <w:p w:rsidR="00C632C6" w:rsidRDefault="00CF5C0B">
      <w:pPr>
        <w:spacing w:after="63"/>
        <w:ind w:left="10" w:right="238" w:hanging="10"/>
        <w:jc w:val="center"/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на 2024-2025 </w:t>
      </w:r>
    </w:p>
    <w:p w:rsidR="00C632C6" w:rsidRDefault="00CF5C0B">
      <w:pPr>
        <w:spacing w:after="0"/>
        <w:ind w:left="10" w:right="236" w:hanging="10"/>
        <w:jc w:val="center"/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учебный год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5C0B" w:rsidRDefault="00CF5C0B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C0B" w:rsidRDefault="00CF5C0B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C0B" w:rsidRDefault="00CF5C0B">
      <w:pPr>
        <w:spacing w:after="0"/>
        <w:ind w:left="360"/>
      </w:pPr>
      <w:bookmarkStart w:id="0" w:name="_GoBack"/>
      <w:bookmarkEnd w:id="0"/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Цели и задачи профилактической работы на 2024-2025 учебный год.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2C6" w:rsidRDefault="00CF5C0B">
      <w:pPr>
        <w:spacing w:after="13" w:line="269" w:lineRule="auto"/>
        <w:ind w:left="370" w:right="218" w:hanging="10"/>
      </w:pPr>
      <w:r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эффективного функционирования системы профилактики безнадзорности и правонарушений, для умственного, эмоционального и физического развития личности и раскрытия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 способностей. </w:t>
      </w:r>
    </w:p>
    <w:p w:rsidR="00C632C6" w:rsidRDefault="00CF5C0B">
      <w:pPr>
        <w:spacing w:after="3" w:line="271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 на 2024-2025 уч. год: </w:t>
      </w:r>
    </w:p>
    <w:p w:rsidR="00C632C6" w:rsidRDefault="00CF5C0B">
      <w:pPr>
        <w:numPr>
          <w:ilvl w:val="0"/>
          <w:numId w:val="1"/>
        </w:numPr>
        <w:spacing w:after="13" w:line="269" w:lineRule="auto"/>
        <w:ind w:right="21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социальная защита ребенка; </w:t>
      </w:r>
    </w:p>
    <w:p w:rsidR="00C632C6" w:rsidRDefault="00CF5C0B">
      <w:pPr>
        <w:numPr>
          <w:ilvl w:val="0"/>
          <w:numId w:val="1"/>
        </w:numPr>
        <w:spacing w:after="13" w:line="269" w:lineRule="auto"/>
        <w:ind w:right="21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социальной,  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учащимся; </w:t>
      </w:r>
    </w:p>
    <w:p w:rsidR="00C632C6" w:rsidRDefault="00CF5C0B">
      <w:pPr>
        <w:numPr>
          <w:ilvl w:val="0"/>
          <w:numId w:val="1"/>
        </w:numPr>
        <w:spacing w:after="13" w:line="269" w:lineRule="auto"/>
        <w:ind w:right="21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 и злоупотребления ПАВ </w:t>
      </w:r>
    </w:p>
    <w:p w:rsidR="00C632C6" w:rsidRDefault="00CF5C0B">
      <w:pPr>
        <w:numPr>
          <w:ilvl w:val="0"/>
          <w:numId w:val="1"/>
        </w:numPr>
        <w:spacing w:after="13" w:line="269" w:lineRule="auto"/>
        <w:ind w:right="218"/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различных специалистов и организаций для решения пробл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социального воспитания в различных социальных сферах; </w:t>
      </w:r>
    </w:p>
    <w:p w:rsidR="00C632C6" w:rsidRDefault="00CF5C0B">
      <w:pPr>
        <w:numPr>
          <w:ilvl w:val="0"/>
          <w:numId w:val="1"/>
        </w:numPr>
        <w:spacing w:after="13" w:line="269" w:lineRule="auto"/>
        <w:ind w:right="21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отслеживание, предупреждение и анализ нарушений учебной дисциплины, режимных моментов и основных норм поведения учащихся; </w:t>
      </w:r>
      <w:r>
        <w:rPr>
          <w:rFonts w:ascii="Quattrocento Sans" w:eastAsia="Quattrocento Sans" w:hAnsi="Quattrocento Sans" w:cs="Quattrocento Sans"/>
          <w:sz w:val="20"/>
          <w:szCs w:val="20"/>
        </w:rPr>
        <w:t>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профилактике ЗОЖ. </w:t>
      </w:r>
    </w:p>
    <w:p w:rsidR="00C632C6" w:rsidRDefault="00C632C6">
      <w:pPr>
        <w:pStyle w:val="1"/>
        <w:ind w:left="947" w:right="451" w:firstLine="1306"/>
      </w:pPr>
    </w:p>
    <w:p w:rsidR="00C632C6" w:rsidRDefault="00CF5C0B">
      <w:pPr>
        <w:pStyle w:val="1"/>
        <w:ind w:left="947" w:right="451" w:firstLine="1306"/>
      </w:pPr>
      <w:r>
        <w:t xml:space="preserve">ПЛАН профилактической работы по предупреждению правонарушений, безнадзорности, бродяжничества, наркомании, негативных привычек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0493" w:type="dxa"/>
        <w:tblInd w:w="-207" w:type="dxa"/>
        <w:tblLayout w:type="fixed"/>
        <w:tblLook w:val="0400" w:firstRow="0" w:lastRow="0" w:firstColumn="0" w:lastColumn="0" w:noHBand="0" w:noVBand="1"/>
      </w:tblPr>
      <w:tblGrid>
        <w:gridCol w:w="567"/>
        <w:gridCol w:w="5814"/>
        <w:gridCol w:w="1700"/>
        <w:gridCol w:w="2412"/>
      </w:tblGrid>
      <w:tr w:rsidR="00C632C6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632C6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9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год </w:t>
            </w:r>
          </w:p>
          <w:p w:rsidR="00C632C6" w:rsidRDefault="00CF5C0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C632C6" w:rsidRDefault="00CF5C0B">
            <w:pPr>
              <w:spacing w:after="2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632C6" w:rsidRDefault="00CF5C0B">
            <w:pPr>
              <w:ind w:right="34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 класса,  школы.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  </w:t>
            </w:r>
          </w:p>
        </w:tc>
      </w:tr>
      <w:tr w:rsidR="00C632C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неблагополучных семей, семей ранней профилактики, детей, стоящих на контроле классного руководителя, школьников, находящихся в трудной жизненной ситуации.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6" w:lineRule="auto"/>
              <w:ind w:left="377" w:hanging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октябрь </w:t>
            </w:r>
          </w:p>
          <w:p w:rsidR="00C632C6" w:rsidRDefault="00CF5C0B">
            <w:pPr>
              <w:ind w:left="7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right="34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Сверка банка данных о подростках, состоящих на всех видах учета.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 </w:t>
            </w:r>
          </w:p>
        </w:tc>
      </w:tr>
      <w:tr w:rsidR="00C632C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детей и семей, находящихся в социально опасном положении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632C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вовлечением учащихся (в том числе состоящих на всех видах учета),  в кружковую, досуговую деятельность и участия в классных и общественных мероприятиях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C632C6" w:rsidRDefault="00CF5C0B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  </w:t>
            </w:r>
          </w:p>
        </w:tc>
      </w:tr>
      <w:tr w:rsidR="00C632C6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8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ранней профилактике правонарушений среди обучающихся школы. </w:t>
            </w:r>
          </w:p>
          <w:p w:rsidR="00C632C6" w:rsidRDefault="00CF5C0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C632C6" w:rsidRDefault="00CF5C0B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 </w:t>
            </w:r>
          </w:p>
        </w:tc>
      </w:tr>
      <w:tr w:rsidR="00C632C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государственными и общественными организациями (КДН, органами защиты населения)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1 раз в месяц (и по мере необходимости) заседаний Совета профилактики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4" w:line="238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административных писем, ходатайств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др.документов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документов в КДН и соц.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t>11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2017"/>
                <w:tab w:val="center" w:pos="2736"/>
                <w:tab w:val="center" w:pos="3406"/>
                <w:tab w:val="center" w:pos="4641"/>
                <w:tab w:val="right" w:pos="5706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каникулярный период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декабрь,  март, май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</w:tbl>
    <w:p w:rsidR="00C632C6" w:rsidRDefault="00C632C6">
      <w:pPr>
        <w:spacing w:after="0"/>
        <w:ind w:left="-1342" w:right="26"/>
        <w:jc w:val="both"/>
      </w:pPr>
    </w:p>
    <w:tbl>
      <w:tblPr>
        <w:tblStyle w:val="a6"/>
        <w:tblW w:w="10493" w:type="dxa"/>
        <w:tblInd w:w="-207" w:type="dxa"/>
        <w:tblLayout w:type="fixed"/>
        <w:tblLook w:val="0400" w:firstRow="0" w:lastRow="0" w:firstColumn="0" w:lastColumn="0" w:noHBand="0" w:noVBand="1"/>
      </w:tblPr>
      <w:tblGrid>
        <w:gridCol w:w="563"/>
        <w:gridCol w:w="5749"/>
        <w:gridCol w:w="1776"/>
        <w:gridCol w:w="2405"/>
      </w:tblGrid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797"/>
                <w:tab w:val="center" w:pos="2127"/>
                <w:tab w:val="center" w:pos="3442"/>
                <w:tab w:val="center" w:pos="4869"/>
                <w:tab w:val="right" w:pos="581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стенда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«Безопасное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детство»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обновление его материалов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-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программе всеобуча:  </w:t>
            </w:r>
          </w:p>
          <w:p w:rsidR="00C632C6" w:rsidRDefault="00CF5C0B">
            <w:pPr>
              <w:numPr>
                <w:ilvl w:val="0"/>
                <w:numId w:val="2"/>
              </w:numPr>
              <w:spacing w:after="18"/>
              <w:ind w:hanging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посещением занятий;  </w:t>
            </w:r>
          </w:p>
          <w:p w:rsidR="00C632C6" w:rsidRDefault="00CF5C0B">
            <w:pPr>
              <w:numPr>
                <w:ilvl w:val="0"/>
                <w:numId w:val="2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рейдах 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  </w:t>
            </w:r>
          </w:p>
        </w:tc>
      </w:tr>
      <w:tr w:rsidR="00C632C6">
        <w:trPr>
          <w:trHeight w:val="286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2" w:right="660" w:hanging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ФЗ РФ «Об образовании», контроль над посещением и успеваемостью.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74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6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личности и составление карт </w:t>
            </w:r>
          </w:p>
          <w:p w:rsidR="00C632C6" w:rsidRDefault="00CF5C0B">
            <w:pPr>
              <w:spacing w:line="27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профилактического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 состоящих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ВШУ, ПДН,  КДН и ЗП </w:t>
            </w:r>
          </w:p>
          <w:p w:rsidR="00C632C6" w:rsidRDefault="00CF5C0B">
            <w:pPr>
              <w:ind w:left="108" w:right="7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индивидуальных особенностей детей; -изучение социально – бытовых условий; -изучение социума по месту жительства.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74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C632C6" w:rsidRDefault="00CF5C0B">
            <w:pPr>
              <w:ind w:left="8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2" w:right="24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кружки и секции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октябрь </w:t>
            </w:r>
          </w:p>
          <w:p w:rsidR="00C632C6" w:rsidRDefault="00CF5C0B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C632C6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с обучающимися, стоящими на контроле классного руководителя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9" w:lineRule="auto"/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бесед с учащимися, проведение мероприятий, способствующих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здорового образа жизни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C632C6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внеклассных мероприятий с целью наблюдения за учащимися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C632C6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Рейды: </w:t>
            </w:r>
          </w:p>
          <w:p w:rsidR="00C632C6" w:rsidRDefault="00CF5C0B">
            <w:pPr>
              <w:numPr>
                <w:ilvl w:val="0"/>
                <w:numId w:val="3"/>
              </w:numPr>
              <w:spacing w:after="18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места массового скопления молодежи, </w:t>
            </w:r>
          </w:p>
          <w:p w:rsidR="00C632C6" w:rsidRDefault="00CF5C0B">
            <w:pPr>
              <w:numPr>
                <w:ilvl w:val="0"/>
                <w:numId w:val="3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объекты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2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  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C632C6">
        <w:trPr>
          <w:trHeight w:val="7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профилактических классных часов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6" w:line="238" w:lineRule="auto"/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инспектором ПДН, специалистами служб и ведомств системы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 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0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спортивных мероприятий (в соответствии с планом спортивных  массовых мероприятий школы и района)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1" w:line="276" w:lineRule="auto"/>
              <w:ind w:left="108" w:right="26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  соц. педагог </w:t>
            </w:r>
          </w:p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8" w:line="236" w:lineRule="auto"/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  Учителя физкультуры</w:t>
            </w:r>
          </w:p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288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приемными семьями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воспитания опекаемого ребенка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632C6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1659"/>
                <w:tab w:val="right" w:pos="5814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– инвалидов, детей, находящихся на опеке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детей в творческие занятия по интересам, кружки, секции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-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детям-инвалидам, опекаемым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на дому детей, находящимися на опеке.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воспитанием и обучением (индивидуальные беседы с опекаемым и опекуном)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-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0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обучающихся на дому с целью обследования социально -бытовых условий проживания, контроля за семьей и ребенком (согласно ФЗ РФ№120), оказания помощи семье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3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для родителей, приглашение родителей с детьми на Советы профилактики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632C6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827"/>
                <w:tab w:val="center" w:pos="1997"/>
                <w:tab w:val="center" w:pos="3180"/>
                <w:tab w:val="center" w:pos="4778"/>
                <w:tab w:val="right" w:pos="581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родительских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собраниях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профилактическими беседами </w:t>
            </w:r>
          </w:p>
          <w:p w:rsidR="00C632C6" w:rsidRDefault="00CF5C0B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632C6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посещением родителями родительских собраний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2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экскурсий, походов и поездок детей, участию в Управлении школой.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632C6" w:rsidRDefault="00CF5C0B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t>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со службами: КДН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ЗП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опеки,  ПДН по вопросам воспитания детей в семьях.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1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 соц. педагог Кл. руководители </w:t>
            </w:r>
          </w:p>
        </w:tc>
      </w:tr>
      <w:tr w:rsidR="00C632C6">
        <w:trPr>
          <w:trHeight w:val="2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>
            <w:bookmarkStart w:id="1" w:name="_heading=h.gjdgxs" w:colFirst="0" w:colLast="0"/>
            <w:bookmarkEnd w:id="1"/>
          </w:p>
        </w:tc>
        <w:tc>
          <w:tcPr>
            <w:tcW w:w="9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пед.коллективом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рекомендаций по работе с детьми, стоящими на всех видах учета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сообщениями на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совета.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социального педагога школы за 2024-2025 учебный год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2C6" w:rsidRDefault="00CF5C0B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32C6" w:rsidRDefault="00CF5C0B">
      <w:pPr>
        <w:pStyle w:val="1"/>
        <w:ind w:left="947" w:right="1176" w:firstLine="1306"/>
      </w:pPr>
      <w:proofErr w:type="gramStart"/>
      <w:r>
        <w:lastRenderedPageBreak/>
        <w:t>ПЛАН  мероприятий</w:t>
      </w:r>
      <w:proofErr w:type="gramEnd"/>
      <w:r>
        <w:t xml:space="preserve"> по предупреждению правонарушений,  связанных с незаконным оборотом наркотических средств, психотропных и одурманивающих веществ, среди несовершеннолетних  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353" w:type="dxa"/>
        <w:tblInd w:w="-492" w:type="dxa"/>
        <w:tblLayout w:type="fixed"/>
        <w:tblLook w:val="0400" w:firstRow="0" w:lastRow="0" w:firstColumn="0" w:lastColumn="0" w:noHBand="0" w:noVBand="1"/>
      </w:tblPr>
      <w:tblGrid>
        <w:gridCol w:w="677"/>
        <w:gridCol w:w="5847"/>
        <w:gridCol w:w="1913"/>
        <w:gridCol w:w="1916"/>
      </w:tblGrid>
      <w:tr w:rsidR="00C632C6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632C6" w:rsidRDefault="00CF5C0B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исполнения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632C6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673" w:hanging="112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Предупреждение правонарушений, связанных с незаконным оборотом наркотических, психотропных и одурманивающих веществ </w:t>
            </w:r>
          </w:p>
        </w:tc>
      </w:tr>
      <w:tr w:rsidR="00C632C6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в неблагополучных семьях, с «трудными» подростками и родителями, состоящими на учетах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C632C6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6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социально-психологического тестирования направленного на ранее выявление незаконного потребления наркотических средств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декабрь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C632C6" w:rsidRDefault="00CF5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руководители </w:t>
            </w:r>
          </w:p>
        </w:tc>
      </w:tr>
      <w:tr w:rsidR="00C632C6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в   профилактическом медицинском осмотре в целях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C632C6" w:rsidRDefault="00CF5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632C6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инспектором ПДН, специалистами служб и ведомств системы профилактики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C632C6" w:rsidRDefault="00CF5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632C6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 и регулярное обновление материала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C632C6" w:rsidRDefault="00CF5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632C6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434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наркомании и токсикомании среди несовершеннолетних </w:t>
            </w:r>
          </w:p>
        </w:tc>
      </w:tr>
      <w:tr w:rsidR="00C632C6">
        <w:trPr>
          <w:trHeight w:val="11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мероприятия, посвященные Международному дню борьбы с наркоманией – 26 июня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(по отдельному плану)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C632C6" w:rsidRDefault="00CF5C0B">
            <w:pPr>
              <w:spacing w:after="21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ВР, классные </w:t>
            </w:r>
          </w:p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соц. педагог </w:t>
            </w:r>
          </w:p>
        </w:tc>
      </w:tr>
      <w:tr w:rsidR="00C632C6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спортивных мероприятий «Спорт против наркотиков» с целью вовлечения подростков к систематическим занятиям спортом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C632C6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предупреждению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 наркомании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алкоголизма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табакокурения, по предупреждению рискованного поведения несовершеннолетних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работники Петровского отделения ЦРБ </w:t>
            </w:r>
          </w:p>
        </w:tc>
      </w:tr>
      <w:tr w:rsidR="00C632C6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видеофильма «О вреде наркотиков»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Адресная профилактическая помощь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60" w:firstLine="13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работники ЦРБ </w:t>
            </w:r>
          </w:p>
        </w:tc>
      </w:tr>
      <w:tr w:rsidR="00C632C6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памяток «Скажи наркотикам нет!»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ноябрь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632C6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687" w:hanging="1459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уровня информированности по работе с несовершеннолетними, родительской общественностью по проблемам наркомании </w:t>
            </w:r>
          </w:p>
        </w:tc>
      </w:tr>
      <w:tr w:rsidR="00C632C6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C632C6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участие родителей в проведении массовых мероприятий, направленных на ЗОЖ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ВР, классные руководители </w:t>
            </w:r>
          </w:p>
        </w:tc>
      </w:tr>
    </w:tbl>
    <w:p w:rsidR="00C632C6" w:rsidRDefault="00CF5C0B">
      <w:pPr>
        <w:spacing w:after="30"/>
        <w:ind w:right="17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2C6" w:rsidRDefault="00C632C6">
      <w:pPr>
        <w:spacing w:after="3" w:line="271" w:lineRule="auto"/>
        <w:ind w:left="284" w:right="3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2C6" w:rsidRDefault="00CF5C0B">
      <w:pPr>
        <w:spacing w:after="3" w:line="271" w:lineRule="auto"/>
        <w:ind w:left="284" w:right="38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предупреждению и профилактике наркомании, пьянства, алкоголизма и табакокурения</w:t>
      </w:r>
    </w:p>
    <w:p w:rsidR="00C632C6" w:rsidRDefault="00CF5C0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10478" w:type="dxa"/>
        <w:tblInd w:w="-348" w:type="dxa"/>
        <w:tblLayout w:type="fixed"/>
        <w:tblLook w:val="0400" w:firstRow="0" w:lastRow="0" w:firstColumn="0" w:lastColumn="0" w:noHBand="0" w:noVBand="1"/>
      </w:tblPr>
      <w:tblGrid>
        <w:gridCol w:w="675"/>
        <w:gridCol w:w="4004"/>
        <w:gridCol w:w="1920"/>
        <w:gridCol w:w="1767"/>
        <w:gridCol w:w="2112"/>
      </w:tblGrid>
      <w:tr w:rsidR="00C632C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организатор </w:t>
            </w:r>
          </w:p>
        </w:tc>
      </w:tr>
      <w:tr w:rsidR="00C632C6">
        <w:trPr>
          <w:trHeight w:val="2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1" w:line="238" w:lineRule="auto"/>
              <w:ind w:left="2" w:righ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постановка их на внутришкольный учёт </w:t>
            </w:r>
          </w:p>
          <w:p w:rsidR="00C632C6" w:rsidRDefault="00CF5C0B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(анкетирование, личные беседы, тренинги, психологическое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и др.)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  о последствиях и вреде курения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Врачи Петровского отделения ЦРБ </w:t>
            </w:r>
          </w:p>
        </w:tc>
      </w:tr>
      <w:tr w:rsidR="00C632C6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сайте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632C6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информационно-методических  материалов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айте школы и стендах, и регулярное обновление материала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учебные планы и проведение занятий по антиникотиновой теме в курсах природоведения, биологии, ОБЖ, физической культуре, химии.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Уроки, семинары, конференции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химии, </w:t>
            </w:r>
          </w:p>
          <w:p w:rsidR="00C632C6" w:rsidRDefault="00CF5C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биологии, ОБЖ, физкультуры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медицинское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учащихся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медосмотр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Петровское отделение ЦРБ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2" w:right="7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обучающихся, находящихся в группе риска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кружки,  секции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внеурочной занятостью учащихся.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учащих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мероприятия, проводимые на  каникулах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18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Декабрь </w:t>
            </w:r>
          </w:p>
          <w:p w:rsidR="00C632C6" w:rsidRDefault="00CF5C0B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всеобуч для родителей по теме «Вредные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привычки и их последствия»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по классам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C632C6" w:rsidRDefault="00CF5C0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компьютерных презентаций,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пропаганде ЗОЖ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Беседы, тематические классные часы по профилактике вредных привычек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буклетов, памяток по пропаганде ЗОЖ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буклеты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Соц. педагог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right="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ПДН.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C632C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профилактических рейдов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рейдов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right="3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профилактики алкоголизма, наркозависимости и лечения их последствий.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Соц. Педагог </w:t>
            </w:r>
          </w:p>
        </w:tc>
      </w:tr>
      <w:tr w:rsidR="00C632C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Спортивно-оздоровительная работа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директора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ВР,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</w:tbl>
    <w:p w:rsidR="00C632C6" w:rsidRDefault="00CF5C0B">
      <w:pPr>
        <w:spacing w:after="31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2C6" w:rsidRDefault="00C632C6">
      <w:pPr>
        <w:pStyle w:val="1"/>
        <w:ind w:left="2057" w:right="2225" w:firstLine="1305"/>
      </w:pPr>
    </w:p>
    <w:p w:rsidR="00C632C6" w:rsidRDefault="00C632C6"/>
    <w:p w:rsidR="00C632C6" w:rsidRDefault="00C632C6"/>
    <w:p w:rsidR="00C632C6" w:rsidRDefault="00CF5C0B">
      <w:pPr>
        <w:pStyle w:val="1"/>
        <w:ind w:left="2057" w:right="2225" w:firstLine="1305"/>
      </w:pPr>
      <w:r>
        <w:lastRenderedPageBreak/>
        <w:t>План работы по профилактике жестокого обращения</w:t>
      </w:r>
      <w:r>
        <w:rPr>
          <w:b w:val="0"/>
        </w:rPr>
        <w:t xml:space="preserve"> </w:t>
      </w:r>
      <w:r>
        <w:t>в отношении несовершеннолетних</w:t>
      </w:r>
      <w:r>
        <w:rPr>
          <w:b w:val="0"/>
        </w:rPr>
        <w:t xml:space="preserve"> </w:t>
      </w:r>
    </w:p>
    <w:tbl>
      <w:tblPr>
        <w:tblStyle w:val="a9"/>
        <w:tblW w:w="10490" w:type="dxa"/>
        <w:tblInd w:w="-348" w:type="dxa"/>
        <w:tblLayout w:type="fixed"/>
        <w:tblLook w:val="0400" w:firstRow="0" w:lastRow="0" w:firstColumn="0" w:lastColumn="0" w:noHBand="0" w:noVBand="1"/>
      </w:tblPr>
      <w:tblGrid>
        <w:gridCol w:w="702"/>
        <w:gridCol w:w="5881"/>
        <w:gridCol w:w="1790"/>
        <w:gridCol w:w="2117"/>
      </w:tblGrid>
      <w:tr w:rsidR="00C632C6">
        <w:trPr>
          <w:trHeight w:val="566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632C6">
        <w:trPr>
          <w:trHeight w:val="843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классных руководителей по теме «Профилактика жестокого обращения в семье»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правовому воспитанию </w:t>
            </w:r>
          </w:p>
        </w:tc>
      </w:tr>
      <w:tr w:rsidR="00C632C6">
        <w:trPr>
          <w:trHeight w:val="569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 3-4, 5-10 классов «встречались вы с насилием»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632C6">
        <w:trPr>
          <w:trHeight w:val="1118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вопросам профилактики насилия среди учащихся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планам классных </w:t>
            </w:r>
          </w:p>
          <w:p w:rsidR="00C632C6" w:rsidRDefault="00CF5C0B">
            <w:pPr>
              <w:spacing w:after="8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</w:t>
            </w:r>
          </w:p>
          <w:p w:rsidR="00C632C6" w:rsidRDefault="00CF5C0B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632C6">
        <w:trPr>
          <w:trHeight w:val="1119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Совете профилактики: проблемы обучающихся, попавших в трудную жизненную ситуацию, по фактам выявления случаев жестокого обращения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32C6" w:rsidRDefault="00C632C6">
            <w:pPr>
              <w:ind w:right="117"/>
              <w:jc w:val="center"/>
            </w:pP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зам. директора по правовому воспитанию </w:t>
            </w:r>
          </w:p>
        </w:tc>
      </w:tr>
      <w:tr w:rsidR="00C632C6">
        <w:trPr>
          <w:trHeight w:val="1119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случаев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с детьми в семье и в школе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соц. педагог </w:t>
            </w:r>
          </w:p>
        </w:tc>
      </w:tr>
      <w:tr w:rsidR="00C632C6">
        <w:trPr>
          <w:trHeight w:val="434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посещаемостью детей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42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обращениями, жалобами участников образовательного процесса.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32C6" w:rsidRDefault="00C632C6">
            <w:pPr>
              <w:ind w:right="62"/>
              <w:jc w:val="center"/>
            </w:pP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397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индивидуальной работы с детьми, проявляющими агрессивность среди сверстников, с семьями, где наблюдается насилие над детьми.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32C6" w:rsidRDefault="00C632C6">
            <w:pPr>
              <w:ind w:right="62"/>
              <w:jc w:val="center"/>
            </w:pP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правовому воспитанию. Классные руководители </w:t>
            </w:r>
          </w:p>
        </w:tc>
      </w:tr>
      <w:tr w:rsidR="00C632C6">
        <w:trPr>
          <w:trHeight w:val="1394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родителей по вопросам профилактики жестокого обращения в семье и школе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32C6" w:rsidRDefault="00C632C6">
            <w:pPr>
              <w:ind w:right="62"/>
              <w:jc w:val="center"/>
            </w:pP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правовому воспитанию. Классные руководители </w:t>
            </w:r>
          </w:p>
        </w:tc>
      </w:tr>
      <w:tr w:rsidR="00C632C6">
        <w:trPr>
          <w:trHeight w:val="1118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 w:right="4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правовому воспитанию </w:t>
            </w:r>
          </w:p>
        </w:tc>
      </w:tr>
      <w:tr w:rsidR="00C632C6">
        <w:trPr>
          <w:trHeight w:val="843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 с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ью изучения условий проживания, выявления случаев жестокого обращения.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C632C6">
        <w:trPr>
          <w:trHeight w:val="845"/>
        </w:trPr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32C6" w:rsidRDefault="00CF5C0B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</w:tbl>
    <w:p w:rsidR="00C632C6" w:rsidRDefault="00CF5C0B">
      <w:pPr>
        <w:spacing w:after="30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2C6" w:rsidRDefault="00C632C6">
      <w:pPr>
        <w:pStyle w:val="1"/>
        <w:ind w:left="0" w:right="1174" w:firstLine="0"/>
        <w:jc w:val="left"/>
      </w:pPr>
    </w:p>
    <w:p w:rsidR="00C632C6" w:rsidRDefault="00C632C6"/>
    <w:p w:rsidR="00C632C6" w:rsidRDefault="00CF5C0B">
      <w:pPr>
        <w:pStyle w:val="1"/>
        <w:ind w:left="0" w:right="1174" w:firstLine="0"/>
      </w:pPr>
      <w:r>
        <w:lastRenderedPageBreak/>
        <w:t>План работы</w:t>
      </w:r>
      <w:r>
        <w:rPr>
          <w:b w:val="0"/>
        </w:rPr>
        <w:t xml:space="preserve"> </w:t>
      </w:r>
    </w:p>
    <w:p w:rsidR="00C632C6" w:rsidRDefault="00CF5C0B">
      <w:pPr>
        <w:spacing w:after="0"/>
        <w:ind w:right="1775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профилактике суицидального поведения среди обучающихся                                 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10490" w:type="dxa"/>
        <w:tblInd w:w="-348" w:type="dxa"/>
        <w:tblLayout w:type="fixed"/>
        <w:tblLook w:val="0400" w:firstRow="0" w:lastRow="0" w:firstColumn="0" w:lastColumn="0" w:noHBand="0" w:noVBand="1"/>
      </w:tblPr>
      <w:tblGrid>
        <w:gridCol w:w="720"/>
        <w:gridCol w:w="5943"/>
        <w:gridCol w:w="1654"/>
        <w:gridCol w:w="2173"/>
      </w:tblGrid>
      <w:tr w:rsidR="00C632C6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pPr>
              <w:ind w:right="12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632C6">
        <w:trPr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2981"/>
                <w:tab w:val="center" w:pos="47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Организаторская работа </w:t>
            </w:r>
          </w:p>
        </w:tc>
      </w:tr>
      <w:tr w:rsidR="00C632C6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мероприятий по профилактике суицидального поведения среди несовершеннолетних на 2024-2025 год.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right" w:pos="206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педагог,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632C6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материалов для работы по данной проблеме (для родителей)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firstLine="7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8" w:lineRule="auto"/>
              <w:ind w:left="2" w:firstLine="7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руководители; </w:t>
            </w:r>
          </w:p>
          <w:p w:rsidR="00C632C6" w:rsidRDefault="00CF5C0B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632C6">
        <w:trPr>
          <w:trHeight w:val="1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47" w:line="238" w:lineRule="auto"/>
              <w:ind w:left="2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профилактике суицидального поведения среди несовершеннолетних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  здравоохранения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правоохранительными органами и др. по данной теме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firstLine="7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руководители; Соц. педагог </w:t>
            </w:r>
          </w:p>
        </w:tc>
      </w:tr>
      <w:tr w:rsidR="00C632C6">
        <w:trPr>
          <w:trHeight w:val="5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32C6" w:rsidRDefault="00C632C6"/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1888"/>
                <w:tab w:val="center" w:pos="476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Диагностика, социологические исследования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 5-8 классов «Жизненные ценности»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right" w:pos="206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педагог,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</w:tbl>
    <w:p w:rsidR="00C632C6" w:rsidRDefault="00C632C6">
      <w:pPr>
        <w:spacing w:after="0"/>
        <w:ind w:left="-1342" w:right="170"/>
      </w:pPr>
    </w:p>
    <w:tbl>
      <w:tblPr>
        <w:tblStyle w:val="ab"/>
        <w:tblW w:w="10549" w:type="dxa"/>
        <w:tblInd w:w="-348" w:type="dxa"/>
        <w:tblLayout w:type="fixed"/>
        <w:tblLook w:val="0400" w:firstRow="0" w:lastRow="0" w:firstColumn="0" w:lastColumn="0" w:noHBand="0" w:noVBand="1"/>
      </w:tblPr>
      <w:tblGrid>
        <w:gridCol w:w="649"/>
        <w:gridCol w:w="6073"/>
        <w:gridCol w:w="1618"/>
        <w:gridCol w:w="2209"/>
      </w:tblGrid>
      <w:tr w:rsidR="00C632C6">
        <w:trPr>
          <w:trHeight w:val="83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социально-неблагополучных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семей. Организация обследования условий жизни детей из этих семей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897"/>
              </w:tabs>
              <w:spacing w:after="28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суицидального риска, выявление уровня сформированности суицидальных намерений с целью предотвращения суицидальных попыток 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17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632C6" w:rsidRDefault="00CF5C0B">
            <w:pPr>
              <w:ind w:left="817" w:hanging="7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after="23" w:line="258" w:lineRule="auto"/>
              <w:ind w:left="108" w:right="4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классные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C632C6">
        <w:trPr>
          <w:trHeight w:val="571"/>
        </w:trPr>
        <w:tc>
          <w:tcPr>
            <w:tcW w:w="10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3894"/>
                <w:tab w:val="center" w:pos="559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по вопросам проблемных взаимоотношений с детьми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7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родительских собраний для родителей обучающихся 9,11 классов на тему «Психологические особенности подготовки к  экзамену»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профилактики детского и подросткового суицида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firstLine="7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632C6" w:rsidRDefault="00CF5C0B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0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родительских собраниях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суицидального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поведения  среди обучающихся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897"/>
              </w:tabs>
              <w:spacing w:after="27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памяток для родителей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188"/>
                <w:tab w:val="center" w:pos="122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71"/>
        </w:trPr>
        <w:tc>
          <w:tcPr>
            <w:tcW w:w="10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2489"/>
                <w:tab w:val="center" w:pos="55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IV.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несовершеннолетними обучающимися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188"/>
                <w:tab w:val="center" w:pos="122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часов, бесед, лекций на тему «Безопасность в сети Интернет»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188"/>
                <w:tab w:val="center" w:pos="122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профильных тематических мероприятий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значимому потенциалу сети Интернет в области образования.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83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C6" w:rsidRDefault="00CF5C0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проблемными учениками  по социально-психологическим вопросам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педагог, педагог-организатор, классные руководители, 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классных часов  с обучающимися с целью предотвращения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суицидальног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поведения несовершеннолетних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right" w:pos="165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педагог; классные руководители </w:t>
            </w:r>
          </w:p>
          <w:p w:rsidR="00C632C6" w:rsidRDefault="00CF5C0B">
            <w:pPr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2717"/>
                <w:tab w:val="center" w:pos="3663"/>
                <w:tab w:val="right" w:pos="5943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обучающимися,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оказавшимися в трудной жизненной ситуации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right" w:pos="1654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 </w:t>
            </w:r>
          </w:p>
        </w:tc>
      </w:tr>
      <w:tr w:rsidR="00C632C6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оздоровления детей и их занятости в летний период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классные руководители </w:t>
            </w:r>
          </w:p>
          <w:p w:rsidR="00C632C6" w:rsidRDefault="00CF5C0B">
            <w:pPr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C6" w:rsidRDefault="00C632C6"/>
        </w:tc>
        <w:tc>
          <w:tcPr>
            <w:tcW w:w="9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tabs>
                <w:tab w:val="center" w:pos="1924"/>
                <w:tab w:val="center" w:pos="48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педагогическим коллективом школы </w:t>
            </w:r>
          </w:p>
          <w:p w:rsidR="00C632C6" w:rsidRDefault="00CF5C0B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56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 классных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  на тему: «Профилактика семейного неблагополучия».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педагог;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2C6">
        <w:trPr>
          <w:trHeight w:val="11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на Совете по профилактике на тему: «Профилактика конфликтных ситуаций в ученическом коллективе».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педагог; </w:t>
            </w:r>
          </w:p>
          <w:p w:rsidR="00C632C6" w:rsidRDefault="00CF5C0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2C6" w:rsidRDefault="00CF5C0B">
      <w:pPr>
        <w:spacing w:after="0"/>
        <w:ind w:right="535"/>
        <w:jc w:val="right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632C6" w:rsidRDefault="00CF5C0B">
      <w:pPr>
        <w:spacing w:after="0"/>
        <w:ind w:right="535"/>
        <w:jc w:val="right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632C6" w:rsidRDefault="00CF5C0B">
      <w:pPr>
        <w:spacing w:after="0"/>
        <w:ind w:right="475"/>
        <w:jc w:val="right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632C6" w:rsidRDefault="00CF5C0B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632C6">
      <w:pgSz w:w="11906" w:h="16838"/>
      <w:pgMar w:top="1138" w:right="252" w:bottom="1152" w:left="13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58BB"/>
    <w:multiLevelType w:val="multilevel"/>
    <w:tmpl w:val="84C048D4"/>
    <w:lvl w:ilvl="0">
      <w:start w:val="1"/>
      <w:numFmt w:val="bullet"/>
      <w:lvlText w:val="-"/>
      <w:lvlJc w:val="left"/>
      <w:pPr>
        <w:ind w:left="281" w:hanging="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2" w:hanging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2" w:hanging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2" w:hanging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9914CE6"/>
    <w:multiLevelType w:val="multilevel"/>
    <w:tmpl w:val="AD7CE57E"/>
    <w:lvl w:ilvl="0">
      <w:start w:val="1"/>
      <w:numFmt w:val="bullet"/>
      <w:lvlText w:val="•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C5E68AE"/>
    <w:multiLevelType w:val="multilevel"/>
    <w:tmpl w:val="5FCC6954"/>
    <w:lvl w:ilvl="0">
      <w:start w:val="1"/>
      <w:numFmt w:val="bullet"/>
      <w:lvlText w:val="-"/>
      <w:lvlJc w:val="left"/>
      <w:pPr>
        <w:ind w:left="250" w:hanging="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C6"/>
    <w:rsid w:val="00C632C6"/>
    <w:rsid w:val="00C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0680"/>
  <w15:docId w15:val="{439B0403-435E-4A1E-A7A0-B10B064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3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8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0" w:type="dxa"/>
        <w:bottom w:w="8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0" w:type="dxa"/>
        <w:right w:w="5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0" w:type="dxa"/>
        <w:right w:w="52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3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8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gB+0vB102lgJqbZjH7je+mIAtQ==">CgMxLjAyCGguZ2pkZ3hzOAByITFwUTRwS2RzbjVaQlZiVWlxdE9ZSzd5a21XOGlZVGowRQ==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2703</Words>
  <Characters>15412</Characters>
  <Application>Microsoft Office Word</Application>
  <DocSecurity>0</DocSecurity>
  <Lines>128</Lines>
  <Paragraphs>36</Paragraphs>
  <ScaleCrop>false</ScaleCrop>
  <Company>HP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2023-09-18T16:59:00Z</dcterms:created>
  <dcterms:modified xsi:type="dcterms:W3CDTF">2024-09-20T16:54:00Z</dcterms:modified>
</cp:coreProperties>
</file>