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386" w:rsidRDefault="00C674A0">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Материалы для проведения </w:t>
      </w:r>
      <w:r w:rsidR="009556D8">
        <w:rPr>
          <w:rFonts w:ascii="Times New Roman" w:hAnsi="Times New Roman" w:cs="Times New Roman"/>
          <w:sz w:val="28"/>
          <w:szCs w:val="28"/>
        </w:rPr>
        <w:t>бесед с детьми</w:t>
      </w:r>
      <w:r>
        <w:rPr>
          <w:rFonts w:ascii="Times New Roman" w:hAnsi="Times New Roman" w:cs="Times New Roman"/>
          <w:sz w:val="28"/>
          <w:szCs w:val="28"/>
        </w:rPr>
        <w:t xml:space="preserve"> по теме:</w:t>
      </w:r>
    </w:p>
    <w:p w:rsidR="00DF3386" w:rsidRDefault="008B69AA">
      <w:pPr>
        <w:jc w:val="center"/>
        <w:rPr>
          <w:rFonts w:ascii="Times New Roman" w:hAnsi="Times New Roman" w:cs="Times New Roman"/>
          <w:b/>
          <w:sz w:val="32"/>
          <w:szCs w:val="32"/>
        </w:rPr>
      </w:pPr>
      <w:r>
        <w:rPr>
          <w:rFonts w:ascii="Times New Roman" w:hAnsi="Times New Roman" w:cs="Times New Roman"/>
          <w:b/>
          <w:sz w:val="32"/>
          <w:szCs w:val="32"/>
        </w:rPr>
        <w:t>«</w:t>
      </w:r>
      <w:r w:rsidR="00C674A0">
        <w:rPr>
          <w:rFonts w:ascii="Times New Roman" w:hAnsi="Times New Roman" w:cs="Times New Roman"/>
          <w:b/>
          <w:sz w:val="32"/>
          <w:szCs w:val="32"/>
        </w:rPr>
        <w:t>Терроризм – угроза обществу»</w:t>
      </w:r>
    </w:p>
    <w:p w:rsidR="00DF3386" w:rsidRDefault="00C674A0">
      <w:pPr>
        <w:pStyle w:val="a8"/>
        <w:ind w:left="0" w:right="-284"/>
      </w:pPr>
      <w:r>
        <w:rPr>
          <w:rFonts w:ascii="Times New Roman" w:hAnsi="Times New Roman" w:cs="Times New Roman"/>
          <w:sz w:val="24"/>
          <w:szCs w:val="24"/>
        </w:rPr>
        <w:tab/>
        <w:t>Терроризм – слово, которое сегодня можно часто услышать. Его обсуждают между собой родственники, учителя и просто прохожие. О нем говорят в новостях по телевидению. Террористов показывают в кино и пишут о них в книгах. Взрослых очень волнует эта тема. И, наверняка, они уже говорили вам – что терроризм это большое зло. Только вот объяснить – почему же тогда нельзя сразу уничтожить такую плохую вещь — непросто.</w:t>
      </w:r>
    </w:p>
    <w:p w:rsidR="00DF3386" w:rsidRDefault="00C674A0">
      <w:pPr>
        <w:pStyle w:val="a8"/>
        <w:ind w:left="0" w:right="-284"/>
      </w:pPr>
      <w:r>
        <w:rPr>
          <w:rFonts w:ascii="Times New Roman" w:hAnsi="Times New Roman" w:cs="Times New Roman"/>
          <w:sz w:val="24"/>
          <w:szCs w:val="24"/>
        </w:rPr>
        <w:t>Ученые и политики знают, какое это сложное явление и как тяжело его искоренить. Для того, чтобы это страшное слово ушло из нашей жизни, надо много сделать, много знать и обладать проницательностью – уметь видеть скрытые причины поведения окружающих.</w:t>
      </w:r>
    </w:p>
    <w:p w:rsidR="00DF3386" w:rsidRDefault="00C674A0">
      <w:pPr>
        <w:pStyle w:val="a8"/>
        <w:ind w:left="0" w:right="-284"/>
        <w:rPr>
          <w:rFonts w:ascii="Times New Roman" w:hAnsi="Times New Roman" w:cs="Times New Roman"/>
          <w:sz w:val="24"/>
          <w:szCs w:val="24"/>
        </w:rPr>
      </w:pPr>
      <w:r>
        <w:rPr>
          <w:rFonts w:ascii="Times New Roman" w:hAnsi="Times New Roman" w:cs="Times New Roman"/>
          <w:sz w:val="24"/>
          <w:szCs w:val="24"/>
        </w:rPr>
        <w:tab/>
        <w:t>Для начала вспомним, что терроризм – это не стихийное бедствие, за ним стоят вполне конкретные люди. Они стремятся поссорить между собой наши народы, разделить Россию на отдельные слабые государства,</w:t>
      </w:r>
      <w:r w:rsidR="008B69AA">
        <w:rPr>
          <w:rFonts w:ascii="Times New Roman" w:hAnsi="Times New Roman" w:cs="Times New Roman"/>
          <w:sz w:val="24"/>
          <w:szCs w:val="24"/>
        </w:rPr>
        <w:t xml:space="preserve"> </w:t>
      </w:r>
      <w:r>
        <w:rPr>
          <w:rFonts w:ascii="Times New Roman" w:hAnsi="Times New Roman" w:cs="Times New Roman"/>
          <w:sz w:val="24"/>
          <w:szCs w:val="24"/>
        </w:rPr>
        <w:t>захватить в них власть. Сделать это политическим или военным путем они не могут. И, тогда, они прибегают к отвратительному средству – терроризму. Терроризм это когда бандиты взрывают, убивают, захватывают в заложники или запугивают мирных граждан, жестоко издеваются над заложниками для того чтобы достичь преступных целей и нанести вред обществу и государству. Террористические акты совершаются лишь для того,  чтобы как можно сильнее запугать мирных граждан, сделать так, чтобы люди боялись, стали сомневаться в своей стране и руководстве, стали бы выполнять все требования преступников.</w:t>
      </w:r>
    </w:p>
    <w:p w:rsidR="00DF3386" w:rsidRDefault="00C674A0">
      <w:pPr>
        <w:pStyle w:val="a8"/>
        <w:ind w:left="0" w:right="-284"/>
        <w:rPr>
          <w:rFonts w:ascii="Times New Roman" w:hAnsi="Times New Roman" w:cs="Times New Roman"/>
          <w:sz w:val="24"/>
          <w:szCs w:val="24"/>
        </w:rPr>
      </w:pPr>
      <w:r>
        <w:rPr>
          <w:rFonts w:ascii="Times New Roman" w:hAnsi="Times New Roman" w:cs="Times New Roman"/>
          <w:sz w:val="24"/>
          <w:szCs w:val="24"/>
        </w:rPr>
        <w:tab/>
        <w:t>Противники России тратят огромные деньги на то, чтобы найти таких преступников, вооружить их и организовать террористические акты. Именно благодаря их злой воле звучат взрывы, падают самолеты, гибнут люди. Чтобы вселить ужас в сердца людей террористы придумали различные способы террористических актов:</w:t>
      </w:r>
    </w:p>
    <w:p w:rsidR="00DF3386" w:rsidRDefault="00C674A0">
      <w:pPr>
        <w:pStyle w:val="a8"/>
        <w:numPr>
          <w:ilvl w:val="0"/>
          <w:numId w:val="1"/>
        </w:numPr>
        <w:ind w:right="-284"/>
        <w:rPr>
          <w:rFonts w:ascii="Times New Roman" w:hAnsi="Times New Roman" w:cs="Times New Roman"/>
          <w:sz w:val="24"/>
          <w:szCs w:val="24"/>
        </w:rPr>
      </w:pPr>
      <w:r>
        <w:rPr>
          <w:rFonts w:ascii="Times New Roman" w:hAnsi="Times New Roman" w:cs="Times New Roman"/>
          <w:sz w:val="24"/>
          <w:szCs w:val="24"/>
        </w:rPr>
        <w:t>взрывы в жилых домах, самолетах, поездах, переходах и электричках в метро,</w:t>
      </w:r>
      <w:r w:rsidR="008B69AA">
        <w:rPr>
          <w:rFonts w:ascii="Times New Roman" w:hAnsi="Times New Roman" w:cs="Times New Roman"/>
          <w:sz w:val="24"/>
          <w:szCs w:val="24"/>
        </w:rPr>
        <w:t xml:space="preserve"> </w:t>
      </w:r>
      <w:r>
        <w:rPr>
          <w:rFonts w:ascii="Times New Roman" w:hAnsi="Times New Roman" w:cs="Times New Roman"/>
          <w:sz w:val="24"/>
          <w:szCs w:val="24"/>
        </w:rPr>
        <w:t>автобусах;</w:t>
      </w:r>
    </w:p>
    <w:p w:rsidR="00DF3386" w:rsidRDefault="00C674A0">
      <w:pPr>
        <w:pStyle w:val="a8"/>
        <w:numPr>
          <w:ilvl w:val="0"/>
          <w:numId w:val="1"/>
        </w:numPr>
        <w:ind w:right="-284"/>
        <w:rPr>
          <w:rFonts w:ascii="Times New Roman" w:hAnsi="Times New Roman" w:cs="Times New Roman"/>
          <w:sz w:val="24"/>
          <w:szCs w:val="24"/>
        </w:rPr>
      </w:pPr>
      <w:r>
        <w:rPr>
          <w:rFonts w:ascii="Times New Roman" w:hAnsi="Times New Roman" w:cs="Times New Roman"/>
          <w:sz w:val="24"/>
          <w:szCs w:val="24"/>
        </w:rPr>
        <w:t>захват людей взаложники;</w:t>
      </w:r>
    </w:p>
    <w:p w:rsidR="00DF3386" w:rsidRDefault="00C674A0">
      <w:pPr>
        <w:pStyle w:val="a8"/>
        <w:numPr>
          <w:ilvl w:val="0"/>
          <w:numId w:val="1"/>
        </w:numPr>
        <w:ind w:right="-284"/>
        <w:rPr>
          <w:rFonts w:ascii="Times New Roman" w:hAnsi="Times New Roman" w:cs="Times New Roman"/>
          <w:sz w:val="24"/>
          <w:szCs w:val="24"/>
        </w:rPr>
      </w:pPr>
      <w:r>
        <w:rPr>
          <w:rFonts w:ascii="Times New Roman" w:hAnsi="Times New Roman" w:cs="Times New Roman"/>
          <w:sz w:val="24"/>
          <w:szCs w:val="24"/>
        </w:rPr>
        <w:t>убийство политических деятелей и известныхлюдей;</w:t>
      </w:r>
    </w:p>
    <w:p w:rsidR="00DF3386" w:rsidRDefault="00C674A0">
      <w:pPr>
        <w:pStyle w:val="a8"/>
        <w:numPr>
          <w:ilvl w:val="0"/>
          <w:numId w:val="1"/>
        </w:numPr>
        <w:ind w:right="-284"/>
        <w:rPr>
          <w:rFonts w:ascii="Times New Roman" w:hAnsi="Times New Roman" w:cs="Times New Roman"/>
          <w:sz w:val="24"/>
          <w:szCs w:val="24"/>
        </w:rPr>
      </w:pPr>
      <w:r>
        <w:rPr>
          <w:rFonts w:ascii="Times New Roman" w:hAnsi="Times New Roman" w:cs="Times New Roman"/>
          <w:sz w:val="24"/>
          <w:szCs w:val="24"/>
        </w:rPr>
        <w:t>захват самолетов для того, чтобы направлять их на города и использовать как огромныебомбы;</w:t>
      </w:r>
    </w:p>
    <w:p w:rsidR="00DF3386" w:rsidRDefault="00C674A0">
      <w:pPr>
        <w:pStyle w:val="a8"/>
        <w:numPr>
          <w:ilvl w:val="0"/>
          <w:numId w:val="1"/>
        </w:numPr>
        <w:ind w:right="-284"/>
        <w:rPr>
          <w:rFonts w:ascii="Times New Roman" w:hAnsi="Times New Roman" w:cs="Times New Roman"/>
          <w:sz w:val="24"/>
          <w:szCs w:val="24"/>
        </w:rPr>
      </w:pPr>
      <w:r>
        <w:rPr>
          <w:rFonts w:ascii="Times New Roman" w:hAnsi="Times New Roman" w:cs="Times New Roman"/>
          <w:sz w:val="24"/>
          <w:szCs w:val="24"/>
        </w:rPr>
        <w:t>поджоги лесов, жилых домов, транспортныхсредств;</w:t>
      </w:r>
    </w:p>
    <w:p w:rsidR="00DF3386" w:rsidRDefault="00C674A0">
      <w:pPr>
        <w:pStyle w:val="a8"/>
        <w:numPr>
          <w:ilvl w:val="0"/>
          <w:numId w:val="1"/>
        </w:numPr>
        <w:ind w:right="-284"/>
        <w:rPr>
          <w:rFonts w:ascii="Times New Roman" w:hAnsi="Times New Roman" w:cs="Times New Roman"/>
          <w:sz w:val="24"/>
          <w:szCs w:val="24"/>
        </w:rPr>
      </w:pPr>
      <w:r>
        <w:rPr>
          <w:rFonts w:ascii="Times New Roman" w:hAnsi="Times New Roman" w:cs="Times New Roman"/>
          <w:sz w:val="24"/>
          <w:szCs w:val="24"/>
        </w:rPr>
        <w:t>взрывы опасных объектов (например, атомных электростанций, плотин на водоемах, химическихпредприятий), способных привести к массовым болезням и гибели;</w:t>
      </w:r>
    </w:p>
    <w:p w:rsidR="00DF3386" w:rsidRDefault="00C674A0">
      <w:pPr>
        <w:pStyle w:val="a8"/>
        <w:numPr>
          <w:ilvl w:val="0"/>
          <w:numId w:val="1"/>
        </w:numPr>
        <w:ind w:right="-284"/>
        <w:rPr>
          <w:rFonts w:ascii="Times New Roman" w:hAnsi="Times New Roman" w:cs="Times New Roman"/>
          <w:sz w:val="24"/>
          <w:szCs w:val="24"/>
        </w:rPr>
      </w:pPr>
      <w:r>
        <w:rPr>
          <w:rFonts w:ascii="Times New Roman" w:hAnsi="Times New Roman" w:cs="Times New Roman"/>
          <w:sz w:val="24"/>
          <w:szCs w:val="24"/>
        </w:rPr>
        <w:t>уничтожение жизненно важных объектов (линий электропередач, водопровода, связи), особо ценных памятников культуры (храмы, мечети, музеи).</w:t>
      </w:r>
    </w:p>
    <w:p w:rsidR="00DF3386" w:rsidRDefault="00C674A0">
      <w:pPr>
        <w:ind w:right="-284"/>
        <w:rPr>
          <w:rFonts w:ascii="Times New Roman" w:hAnsi="Times New Roman" w:cs="Times New Roman"/>
          <w:sz w:val="24"/>
          <w:szCs w:val="24"/>
        </w:rPr>
      </w:pPr>
      <w:r>
        <w:rPr>
          <w:rFonts w:ascii="Times New Roman" w:hAnsi="Times New Roman" w:cs="Times New Roman"/>
          <w:sz w:val="24"/>
          <w:szCs w:val="24"/>
        </w:rPr>
        <w:tab/>
        <w:t>В последние годы, в связи с развитием сети интернет появился новый вид терроризма – кибертерроризм. Суть его заключается в угрозе и реальных действиях интернет-мошенников (хакеров), наносящих вред государственным и общественным организациям при передаче и хранении компьютерных данных. В результате деятельность государственных и общественных учреждений может быть временно блокирована, нарушается управление государственными органами, предприятиями, даже транспортом. Все это, по замыслу кибертеррористов, должно привести к панике, экономической и политической нестабильности встране.</w:t>
      </w:r>
    </w:p>
    <w:p w:rsidR="00DF3386" w:rsidRPr="00C674A0" w:rsidRDefault="00C674A0">
      <w:pPr>
        <w:pStyle w:val="a5"/>
        <w:ind w:left="0" w:right="282"/>
        <w:rPr>
          <w:lang w:val="ru-RU"/>
        </w:rPr>
      </w:pPr>
      <w:r>
        <w:rPr>
          <w:sz w:val="24"/>
          <w:szCs w:val="24"/>
          <w:lang w:val="ru-RU"/>
        </w:rPr>
        <w:t>Террористы часто используют оружие и взрывчатку, но это не война. Во время даже самых жестоких войн солдаты стараются не повреждать школы, больницы, религиозные здания и жилые дома. Если солдат стрелял по мирным жителям, то такой солдат подлежит строгому суду и жестокому наказанию. Иначе обстоит дело у террористов. Совершаяпреступления, террористы выбирают такие безопасные для себя места, как больницы, школы, театры, концертные площадки, рынки. Чем больше среди людей, подвергшихся террористическому акту детей и женщин, тем больше это на руку террористам.</w:t>
      </w:r>
    </w:p>
    <w:p w:rsidR="00DF3386" w:rsidRDefault="00DF3386">
      <w:pPr>
        <w:pStyle w:val="a5"/>
        <w:ind w:left="0" w:right="282"/>
        <w:rPr>
          <w:sz w:val="24"/>
          <w:szCs w:val="24"/>
          <w:lang w:val="ru-RU"/>
        </w:rPr>
      </w:pPr>
    </w:p>
    <w:p w:rsidR="00DF3386" w:rsidRDefault="00C674A0">
      <w:pPr>
        <w:pStyle w:val="a5"/>
        <w:ind w:left="0" w:right="282"/>
        <w:rPr>
          <w:sz w:val="24"/>
          <w:szCs w:val="24"/>
          <w:lang w:val="ru-RU"/>
        </w:rPr>
      </w:pPr>
      <w:r>
        <w:rPr>
          <w:sz w:val="24"/>
          <w:szCs w:val="24"/>
          <w:lang w:val="ru-RU"/>
        </w:rPr>
        <w:lastRenderedPageBreak/>
        <w:t>Те, кто организуют террористические акты, чаще всего преследуют цель получить доступ к власти и богатству. Но для организации убийств и взрывов они правдами и неправдами привлекают других людей. Исполнителями терактов могут стать:</w:t>
      </w:r>
    </w:p>
    <w:p w:rsidR="00DF3386" w:rsidRDefault="00C674A0">
      <w:pPr>
        <w:pStyle w:val="a8"/>
        <w:widowControl w:val="0"/>
        <w:numPr>
          <w:ilvl w:val="0"/>
          <w:numId w:val="2"/>
        </w:numPr>
        <w:tabs>
          <w:tab w:val="left" w:pos="1470"/>
        </w:tabs>
        <w:spacing w:after="0" w:line="240" w:lineRule="auto"/>
        <w:ind w:left="709" w:right="284"/>
        <w:rPr>
          <w:rFonts w:ascii="Times New Roman" w:hAnsi="Times New Roman" w:cs="Times New Roman"/>
          <w:sz w:val="24"/>
          <w:szCs w:val="24"/>
        </w:rPr>
      </w:pPr>
      <w:r>
        <w:rPr>
          <w:rFonts w:ascii="Times New Roman" w:hAnsi="Times New Roman" w:cs="Times New Roman"/>
          <w:sz w:val="24"/>
          <w:szCs w:val="24"/>
        </w:rPr>
        <w:t>люди, мечтающие о славе, богатстве и власти, но неспособные достичь этого нормальными</w:t>
      </w:r>
      <w:r w:rsidR="008B69AA">
        <w:rPr>
          <w:rFonts w:ascii="Times New Roman" w:hAnsi="Times New Roman" w:cs="Times New Roman"/>
          <w:sz w:val="24"/>
          <w:szCs w:val="24"/>
        </w:rPr>
        <w:t xml:space="preserve"> </w:t>
      </w:r>
      <w:r>
        <w:rPr>
          <w:rFonts w:ascii="Times New Roman" w:hAnsi="Times New Roman" w:cs="Times New Roman"/>
          <w:sz w:val="24"/>
          <w:szCs w:val="24"/>
        </w:rPr>
        <w:t>способами;</w:t>
      </w:r>
    </w:p>
    <w:p w:rsidR="00DF3386" w:rsidRDefault="00C674A0">
      <w:pPr>
        <w:pStyle w:val="a8"/>
        <w:widowControl w:val="0"/>
        <w:numPr>
          <w:ilvl w:val="0"/>
          <w:numId w:val="2"/>
        </w:numPr>
        <w:tabs>
          <w:tab w:val="left" w:pos="1470"/>
        </w:tabs>
        <w:spacing w:after="0" w:line="322" w:lineRule="exact"/>
        <w:ind w:left="709"/>
        <w:rPr>
          <w:rFonts w:ascii="Times New Roman" w:hAnsi="Times New Roman" w:cs="Times New Roman"/>
          <w:sz w:val="24"/>
          <w:szCs w:val="24"/>
        </w:rPr>
      </w:pPr>
      <w:r>
        <w:rPr>
          <w:rFonts w:ascii="Times New Roman" w:hAnsi="Times New Roman" w:cs="Times New Roman"/>
          <w:sz w:val="24"/>
          <w:szCs w:val="24"/>
        </w:rPr>
        <w:t>люди, искаженно понимающие религиозные</w:t>
      </w:r>
      <w:r w:rsidR="008B69AA">
        <w:rPr>
          <w:rFonts w:ascii="Times New Roman" w:hAnsi="Times New Roman" w:cs="Times New Roman"/>
          <w:sz w:val="24"/>
          <w:szCs w:val="24"/>
        </w:rPr>
        <w:t xml:space="preserve"> </w:t>
      </w:r>
      <w:r>
        <w:rPr>
          <w:rFonts w:ascii="Times New Roman" w:hAnsi="Times New Roman" w:cs="Times New Roman"/>
          <w:sz w:val="24"/>
          <w:szCs w:val="24"/>
        </w:rPr>
        <w:t>заповеди;</w:t>
      </w:r>
    </w:p>
    <w:p w:rsidR="00DF3386" w:rsidRDefault="00C674A0">
      <w:pPr>
        <w:pStyle w:val="a8"/>
        <w:widowControl w:val="0"/>
        <w:numPr>
          <w:ilvl w:val="0"/>
          <w:numId w:val="2"/>
        </w:numPr>
        <w:tabs>
          <w:tab w:val="left" w:pos="1540"/>
        </w:tabs>
        <w:spacing w:after="0" w:line="240" w:lineRule="auto"/>
        <w:ind w:left="709" w:right="284"/>
        <w:rPr>
          <w:rFonts w:ascii="Times New Roman" w:hAnsi="Times New Roman" w:cs="Times New Roman"/>
          <w:sz w:val="24"/>
          <w:szCs w:val="24"/>
        </w:rPr>
      </w:pPr>
      <w:r>
        <w:rPr>
          <w:rFonts w:ascii="Times New Roman" w:hAnsi="Times New Roman" w:cs="Times New Roman"/>
          <w:sz w:val="24"/>
          <w:szCs w:val="24"/>
        </w:rPr>
        <w:t>люди, переживающие горе, утрату близкого человека и желающие отомстить за его</w:t>
      </w:r>
      <w:r w:rsidR="008B69AA">
        <w:rPr>
          <w:rFonts w:ascii="Times New Roman" w:hAnsi="Times New Roman" w:cs="Times New Roman"/>
          <w:sz w:val="24"/>
          <w:szCs w:val="24"/>
        </w:rPr>
        <w:t xml:space="preserve"> </w:t>
      </w:r>
      <w:r>
        <w:rPr>
          <w:rFonts w:ascii="Times New Roman" w:hAnsi="Times New Roman" w:cs="Times New Roman"/>
          <w:sz w:val="24"/>
          <w:szCs w:val="24"/>
        </w:rPr>
        <w:t>смерть;</w:t>
      </w:r>
    </w:p>
    <w:p w:rsidR="00DF3386" w:rsidRDefault="00C674A0">
      <w:pPr>
        <w:pStyle w:val="a8"/>
        <w:widowControl w:val="0"/>
        <w:numPr>
          <w:ilvl w:val="0"/>
          <w:numId w:val="2"/>
        </w:numPr>
        <w:tabs>
          <w:tab w:val="left" w:pos="1539"/>
        </w:tabs>
        <w:spacing w:before="1" w:after="0" w:line="322" w:lineRule="exact"/>
        <w:ind w:left="709"/>
        <w:rPr>
          <w:rFonts w:ascii="Times New Roman" w:hAnsi="Times New Roman" w:cs="Times New Roman"/>
          <w:sz w:val="24"/>
          <w:szCs w:val="24"/>
        </w:rPr>
      </w:pPr>
      <w:r>
        <w:rPr>
          <w:rFonts w:ascii="Times New Roman" w:hAnsi="Times New Roman" w:cs="Times New Roman"/>
          <w:sz w:val="24"/>
          <w:szCs w:val="24"/>
        </w:rPr>
        <w:t>психически больные и</w:t>
      </w:r>
      <w:r w:rsidR="008B69AA">
        <w:rPr>
          <w:rFonts w:ascii="Times New Roman" w:hAnsi="Times New Roman" w:cs="Times New Roman"/>
          <w:sz w:val="24"/>
          <w:szCs w:val="24"/>
        </w:rPr>
        <w:t xml:space="preserve"> </w:t>
      </w:r>
      <w:r>
        <w:rPr>
          <w:rFonts w:ascii="Times New Roman" w:hAnsi="Times New Roman" w:cs="Times New Roman"/>
          <w:sz w:val="24"/>
          <w:szCs w:val="24"/>
        </w:rPr>
        <w:t>больные-наркоманы.</w:t>
      </w:r>
    </w:p>
    <w:p w:rsidR="00DF3386" w:rsidRDefault="00C674A0">
      <w:pPr>
        <w:pStyle w:val="a5"/>
        <w:ind w:left="0" w:right="282"/>
        <w:rPr>
          <w:sz w:val="24"/>
          <w:szCs w:val="24"/>
          <w:lang w:val="ru-RU"/>
        </w:rPr>
      </w:pPr>
      <w:r>
        <w:rPr>
          <w:sz w:val="24"/>
          <w:szCs w:val="24"/>
          <w:lang w:val="ru-RU"/>
        </w:rPr>
        <w:t>За участие в террористической деятельности во всех странах предусмотрены суровые наказания. Все террористы – преступники, и после того, как они попадают в руки стражам правопорядка, их судят и сажают в тюрьмы.</w:t>
      </w:r>
    </w:p>
    <w:p w:rsidR="00DF3386" w:rsidRDefault="00C674A0">
      <w:pPr>
        <w:pStyle w:val="a5"/>
        <w:spacing w:line="244" w:lineRule="exact"/>
        <w:ind w:left="0"/>
        <w:rPr>
          <w:sz w:val="24"/>
          <w:szCs w:val="24"/>
          <w:lang w:val="ru-RU"/>
        </w:rPr>
      </w:pPr>
      <w:r>
        <w:rPr>
          <w:sz w:val="24"/>
          <w:szCs w:val="24"/>
          <w:lang w:val="ru-RU"/>
        </w:rPr>
        <w:t>Терроризм может и должен быть побежден. Для этого организовано взаимодействие всех государств мира. Большинство стран договорились не    идти    на    поводу    у    бандитов,   запрещать пропаганду       терроризма,       совместно    ловить террористов, не позволять на своей территории укрываться террористам, не снабжать их оружием и деньгами.</w:t>
      </w:r>
    </w:p>
    <w:p w:rsidR="00DF3386" w:rsidRDefault="00C674A0">
      <w:pPr>
        <w:pStyle w:val="a5"/>
        <w:ind w:left="0" w:right="282"/>
        <w:rPr>
          <w:sz w:val="24"/>
          <w:szCs w:val="24"/>
          <w:lang w:val="ru-RU"/>
        </w:rPr>
      </w:pPr>
      <w:r>
        <w:rPr>
          <w:sz w:val="24"/>
          <w:szCs w:val="24"/>
          <w:lang w:val="ru-RU"/>
        </w:rPr>
        <w:t>Любой порядочный человек не раз задавал себе вопрос – откуда взялся и почему продолжает существовать терроризм. Свести все к тому, что причина терроризма – это психически нездоровые или очень плохие люди нельзя. Ингода приходится слышать мнение, что чтобы покончить с терроризмом, надо поймать или уничтожить всех террористов. Это тоже не правильно. Место уничтоженных и арестованных бандитов займут новые. Для того чтобы искоренить терроризм следует понимать разнообразные причины этого</w:t>
      </w:r>
      <w:r w:rsidR="008B69AA">
        <w:rPr>
          <w:sz w:val="24"/>
          <w:szCs w:val="24"/>
          <w:lang w:val="ru-RU"/>
        </w:rPr>
        <w:t xml:space="preserve"> </w:t>
      </w:r>
      <w:r>
        <w:rPr>
          <w:sz w:val="24"/>
          <w:szCs w:val="24"/>
          <w:lang w:val="ru-RU"/>
        </w:rPr>
        <w:t>явления.</w:t>
      </w:r>
    </w:p>
    <w:p w:rsidR="00DF3386" w:rsidRDefault="00C674A0">
      <w:pPr>
        <w:pStyle w:val="a5"/>
        <w:spacing w:before="1" w:after="200"/>
        <w:ind w:left="0" w:right="281"/>
        <w:rPr>
          <w:sz w:val="24"/>
          <w:szCs w:val="24"/>
          <w:lang w:val="ru-RU"/>
        </w:rPr>
      </w:pPr>
      <w:r>
        <w:rPr>
          <w:sz w:val="24"/>
          <w:szCs w:val="24"/>
          <w:lang w:val="ru-RU"/>
        </w:rPr>
        <w:t>Первая причина, назовем ее объективной, заключается в том, что в мире есть благополучные и неблагополучные страны и регионы. В одних странах развита промышленность, транспорт, много материальных и духовных благ. В других, свирепствуют нищета, голод, болезни. Именно в таких регионах отчаявшиеся люди готовы к любым, даже непродуманным действиям. Главари террористов подсказывают – «виновники те, кто живет хорошо» и снабжают набранных «борцов» оружием и взрывчаткой. Большинство известных в мире террористов – выходцы именно из таких бедных стран и регионов. В благополучной стране возможны лишь одиночные акты психически неуравновешенных людей, но терроризм как явление слабо</w:t>
      </w:r>
      <w:r w:rsidR="009556D8">
        <w:rPr>
          <w:sz w:val="24"/>
          <w:szCs w:val="24"/>
          <w:lang w:val="ru-RU"/>
        </w:rPr>
        <w:t xml:space="preserve"> </w:t>
      </w:r>
      <w:r>
        <w:rPr>
          <w:sz w:val="24"/>
          <w:szCs w:val="24"/>
          <w:lang w:val="ru-RU"/>
        </w:rPr>
        <w:t>выражен.</w:t>
      </w:r>
    </w:p>
    <w:p w:rsidR="00DF3386" w:rsidRDefault="00C674A0">
      <w:pPr>
        <w:pStyle w:val="a5"/>
        <w:spacing w:before="1" w:after="200"/>
        <w:ind w:left="0" w:right="281"/>
        <w:rPr>
          <w:sz w:val="24"/>
          <w:szCs w:val="24"/>
          <w:lang w:val="ru-RU"/>
        </w:rPr>
      </w:pPr>
      <w:r>
        <w:rPr>
          <w:sz w:val="24"/>
          <w:szCs w:val="24"/>
          <w:lang w:val="ru-RU"/>
        </w:rPr>
        <w:t xml:space="preserve">Терроризм возможен лишь при условии сочувствия делу террористов хотя бы части общества. Утрата такой поддержки ведет к угасанию террористической деятельности. Поэтому, террористы находят всяческие благородные идеи и теории в свое оправдание. Часто используют идеи религиозных течений экстремистского толка. Национализм, идеи превосходства одного народа над другим – тоже живительная среда для терроризма. Эти идеи выглядят просто, красиво, соблазнительно, обещают легкое решение сложных проблем. Люди молодые или малообразованные легко становятся добычей проповедников таких крайне однобоких учений. </w:t>
      </w:r>
    </w:p>
    <w:p w:rsidR="00DF3386" w:rsidRDefault="00C674A0">
      <w:pPr>
        <w:pStyle w:val="a5"/>
        <w:spacing w:before="1" w:after="200"/>
        <w:ind w:left="0" w:right="281"/>
        <w:rPr>
          <w:sz w:val="24"/>
          <w:szCs w:val="24"/>
          <w:lang w:val="ru-RU"/>
        </w:rPr>
      </w:pPr>
      <w:r>
        <w:rPr>
          <w:sz w:val="24"/>
          <w:szCs w:val="24"/>
          <w:lang w:val="ru-RU"/>
        </w:rPr>
        <w:t>Особое внимание террористы уделяют подростковому возрасту – ведь именно в этот период формируется мировоззрение</w:t>
      </w:r>
      <w:r w:rsidR="004E40A4">
        <w:rPr>
          <w:sz w:val="24"/>
          <w:szCs w:val="24"/>
          <w:lang w:val="ru-RU"/>
        </w:rPr>
        <w:t xml:space="preserve"> </w:t>
      </w:r>
      <w:r>
        <w:rPr>
          <w:sz w:val="24"/>
          <w:szCs w:val="24"/>
          <w:lang w:val="ru-RU"/>
        </w:rPr>
        <w:t>человека.</w:t>
      </w:r>
    </w:p>
    <w:p w:rsidR="00DF3386" w:rsidRDefault="00C674A0">
      <w:pPr>
        <w:pStyle w:val="a5"/>
        <w:spacing w:before="1" w:after="200"/>
        <w:ind w:left="0" w:right="281"/>
        <w:rPr>
          <w:sz w:val="24"/>
          <w:szCs w:val="24"/>
          <w:lang w:val="ru-RU"/>
        </w:rPr>
      </w:pPr>
      <w:r>
        <w:rPr>
          <w:sz w:val="24"/>
          <w:szCs w:val="24"/>
          <w:lang w:val="ru-RU"/>
        </w:rPr>
        <w:t>Для деятельности террористов нужны огромные деньги. Они тратятся на подкуп и подготовку людей, готовых совершить преступление. Без денег нельзя добыть оружия, взрывчатых веществ. На большое денежное вознаграждение рассчитывают и сами организаторы террористических  акций. Деньги террористам дают те, кому мешает сильное государство и стабильное общество.</w:t>
      </w:r>
    </w:p>
    <w:p w:rsidR="00DF3386" w:rsidRDefault="00C674A0">
      <w:pPr>
        <w:pStyle w:val="a5"/>
        <w:spacing w:before="1" w:after="200"/>
        <w:ind w:left="0" w:right="280" w:firstLine="142"/>
        <w:rPr>
          <w:sz w:val="24"/>
          <w:szCs w:val="24"/>
          <w:lang w:val="ru-RU"/>
        </w:rPr>
      </w:pPr>
      <w:r>
        <w:rPr>
          <w:sz w:val="24"/>
          <w:szCs w:val="24"/>
          <w:lang w:val="ru-RU"/>
        </w:rPr>
        <w:t>Некоторые бизнесмены готовы дать деньги террористам, чтобы устранить конкуренцию со стороны отдельных стран и областей. Например, террористический акт в курортном районе может привести к тому, что люди поедут отдыхать не туда, а в другую страну, которая и получит дополнительную прибыль. Или строители откажутся строить газопровод из-за угрозы терактов в одной стране и будут прокладывать его в соседнем регионе.</w:t>
      </w:r>
    </w:p>
    <w:p w:rsidR="00DF3386" w:rsidRDefault="00C674A0">
      <w:pPr>
        <w:pStyle w:val="a5"/>
        <w:ind w:left="0" w:right="281" w:firstLine="373"/>
        <w:rPr>
          <w:sz w:val="24"/>
          <w:szCs w:val="24"/>
          <w:lang w:val="ru-RU"/>
        </w:rPr>
      </w:pPr>
      <w:r>
        <w:rPr>
          <w:sz w:val="24"/>
          <w:szCs w:val="24"/>
          <w:lang w:val="ru-RU"/>
        </w:rPr>
        <w:t xml:space="preserve">Много денег террористам дают и торговцы запрещенными вещами (наркотиками, оружием). Они рассчитывают, что люди, которые боятся и испытывают шок от терактов, чаще будут покупать незаконное оружие для самозащиты и наркотики для снятия стресса. Так образуется круг: торговцы оружием и наркотиками дают деньги бандитам; бандиты совершают террористические акты; у людей возникает страх. Кроме того, теракты отвлекают милицию и </w:t>
      </w:r>
      <w:r>
        <w:rPr>
          <w:sz w:val="24"/>
          <w:szCs w:val="24"/>
          <w:lang w:val="ru-RU"/>
        </w:rPr>
        <w:lastRenderedPageBreak/>
        <w:t>органы власти. Пока спецслужбы, заняты поисками террористов, торговцы смертоносным товаром разворачивают активную торговлю.</w:t>
      </w:r>
    </w:p>
    <w:p w:rsidR="00DF3386" w:rsidRDefault="00C674A0">
      <w:pPr>
        <w:pStyle w:val="a5"/>
        <w:ind w:left="0" w:right="282" w:firstLine="373"/>
        <w:rPr>
          <w:sz w:val="24"/>
          <w:szCs w:val="24"/>
          <w:lang w:val="ru-RU"/>
        </w:rPr>
      </w:pPr>
      <w:r>
        <w:rPr>
          <w:sz w:val="24"/>
          <w:szCs w:val="24"/>
          <w:lang w:val="ru-RU"/>
        </w:rPr>
        <w:t>Террористы не являются какими-то особыми людьми. У них также есть чувства, они любят своих близких, многие из них имеют свои идеалы, мечтают о светлом будущем. Почему такие же люди, как и остальные, способны совершать ужасные зверства?</w:t>
      </w:r>
    </w:p>
    <w:p w:rsidR="00DF3386" w:rsidRDefault="00C674A0">
      <w:pPr>
        <w:pStyle w:val="a5"/>
        <w:ind w:left="0" w:right="281" w:firstLine="426"/>
        <w:rPr>
          <w:sz w:val="24"/>
          <w:szCs w:val="24"/>
          <w:lang w:val="ru-RU"/>
        </w:rPr>
      </w:pPr>
      <w:r>
        <w:rPr>
          <w:sz w:val="24"/>
          <w:szCs w:val="24"/>
          <w:lang w:val="ru-RU"/>
        </w:rPr>
        <w:t>Прежде всего, к терроризму приходят люди с «суженным» сознанием. Они ясно, четко воспринимают, представляют одну мысль, идею. Эта может быть религиозная идея или известие о гибели своих родственников и идея мести. Все остальное в окружающем мире становится для них второстепенным. Действуя как в тумане, эти люди не замечают ничего, что не относится к их главной идее. Любое возражение, любое</w:t>
      </w:r>
      <w:r w:rsidR="004E40A4">
        <w:rPr>
          <w:sz w:val="24"/>
          <w:szCs w:val="24"/>
          <w:lang w:val="ru-RU"/>
        </w:rPr>
        <w:t xml:space="preserve"> </w:t>
      </w:r>
      <w:r>
        <w:rPr>
          <w:sz w:val="24"/>
          <w:szCs w:val="24"/>
          <w:lang w:val="ru-RU"/>
        </w:rPr>
        <w:t>препятствие</w:t>
      </w:r>
      <w:r w:rsidR="004E40A4">
        <w:rPr>
          <w:sz w:val="24"/>
          <w:szCs w:val="24"/>
          <w:lang w:val="ru-RU"/>
        </w:rPr>
        <w:t xml:space="preserve"> </w:t>
      </w:r>
      <w:r>
        <w:rPr>
          <w:sz w:val="24"/>
          <w:szCs w:val="24"/>
          <w:lang w:val="ru-RU"/>
        </w:rPr>
        <w:t>на</w:t>
      </w:r>
      <w:r w:rsidR="004E40A4">
        <w:rPr>
          <w:sz w:val="24"/>
          <w:szCs w:val="24"/>
          <w:lang w:val="ru-RU"/>
        </w:rPr>
        <w:t xml:space="preserve"> </w:t>
      </w:r>
      <w:r>
        <w:rPr>
          <w:sz w:val="24"/>
          <w:szCs w:val="24"/>
          <w:lang w:val="ru-RU"/>
        </w:rPr>
        <w:t>их</w:t>
      </w:r>
      <w:r w:rsidR="004E40A4">
        <w:rPr>
          <w:sz w:val="24"/>
          <w:szCs w:val="24"/>
          <w:lang w:val="ru-RU"/>
        </w:rPr>
        <w:t xml:space="preserve"> </w:t>
      </w:r>
      <w:r>
        <w:rPr>
          <w:sz w:val="24"/>
          <w:szCs w:val="24"/>
          <w:lang w:val="ru-RU"/>
        </w:rPr>
        <w:t>пути вызывает немедленную агрессивную реакцию.</w:t>
      </w:r>
    </w:p>
    <w:p w:rsidR="00DF3386" w:rsidRPr="00C674A0" w:rsidRDefault="00C674A0">
      <w:pPr>
        <w:pStyle w:val="a5"/>
        <w:spacing w:before="1" w:after="200"/>
        <w:ind w:left="0" w:right="282" w:firstLine="232"/>
        <w:rPr>
          <w:lang w:val="ru-RU"/>
        </w:rPr>
      </w:pPr>
      <w:r>
        <w:rPr>
          <w:sz w:val="24"/>
          <w:szCs w:val="24"/>
          <w:lang w:val="ru-RU"/>
        </w:rPr>
        <w:t>Качеством, необходимым нормальному здоровому человеку является способность к сопереживанию, возможность «встать на место другого», чувствовать так, как чувствует другой. Когда товарищ упал и разбил коленку - мы не просто видим кровь на ноге – мы представляем себя на его месте, и как бы чувствуем боль вместе с</w:t>
      </w:r>
      <w:r w:rsidR="004E40A4">
        <w:rPr>
          <w:sz w:val="24"/>
          <w:szCs w:val="24"/>
          <w:lang w:val="ru-RU"/>
        </w:rPr>
        <w:t xml:space="preserve"> </w:t>
      </w:r>
      <w:r>
        <w:rPr>
          <w:sz w:val="24"/>
          <w:szCs w:val="24"/>
          <w:lang w:val="ru-RU"/>
        </w:rPr>
        <w:t>ним.</w:t>
      </w:r>
    </w:p>
    <w:p w:rsidR="00DF3386" w:rsidRPr="00C674A0" w:rsidRDefault="00C674A0">
      <w:pPr>
        <w:pStyle w:val="a5"/>
        <w:spacing w:before="1" w:after="200"/>
        <w:ind w:left="0" w:right="282" w:firstLine="232"/>
        <w:rPr>
          <w:lang w:val="ru-RU"/>
        </w:rPr>
      </w:pPr>
      <w:r>
        <w:rPr>
          <w:sz w:val="24"/>
          <w:szCs w:val="24"/>
          <w:lang w:val="ru-RU"/>
        </w:rPr>
        <w:t>Такое важное качество отсутствует у религиозных фанатиков, насильников, бандитов и террористов. Другие люди для них как бы не являются людьми, не заслуживают сострадания. В этом главная особенность сознания террориста. Поэтому, попавшим в заложники людям не стоит пытаться «найти общий язык» с террористами, разбудить их сочувствие.</w:t>
      </w:r>
    </w:p>
    <w:p w:rsidR="00DF3386" w:rsidRDefault="00DF3386">
      <w:pPr>
        <w:pStyle w:val="a5"/>
        <w:tabs>
          <w:tab w:val="left" w:pos="2442"/>
          <w:tab w:val="left" w:pos="5156"/>
        </w:tabs>
        <w:ind w:left="357" w:right="282"/>
        <w:rPr>
          <w:sz w:val="24"/>
          <w:szCs w:val="24"/>
          <w:lang w:val="ru-RU"/>
        </w:rPr>
      </w:pPr>
    </w:p>
    <w:p w:rsidR="00DF3386" w:rsidRDefault="00C674A0">
      <w:pPr>
        <w:tabs>
          <w:tab w:val="left" w:pos="1005"/>
        </w:tabs>
        <w:jc w:val="center"/>
        <w:rPr>
          <w:rFonts w:ascii="Times New Roman" w:hAnsi="Times New Roman" w:cs="Times New Roman"/>
          <w:b/>
          <w:sz w:val="28"/>
          <w:szCs w:val="28"/>
        </w:rPr>
      </w:pPr>
      <w:r>
        <w:rPr>
          <w:rFonts w:ascii="Times New Roman" w:hAnsi="Times New Roman" w:cs="Times New Roman"/>
          <w:b/>
          <w:sz w:val="28"/>
          <w:szCs w:val="28"/>
        </w:rPr>
        <w:t>Как не стать жертвой террористов?</w:t>
      </w:r>
    </w:p>
    <w:p w:rsidR="00DF3386" w:rsidRPr="00C674A0" w:rsidRDefault="00C674A0">
      <w:pPr>
        <w:pStyle w:val="a5"/>
        <w:ind w:left="0" w:right="281" w:firstLine="373"/>
        <w:rPr>
          <w:lang w:val="ru-RU"/>
        </w:rPr>
      </w:pPr>
      <w:r>
        <w:rPr>
          <w:sz w:val="24"/>
          <w:szCs w:val="24"/>
          <w:lang w:val="ru-RU"/>
        </w:rPr>
        <w:t>Во все времена дети и подростки были любопытны. Действительно, трудно найти ребенка, который не любил бы совместно с другими детьми посещать «страшные места» (подвалы, чердаки) в поисках острых ощущений. Наверняка их также привлекают разнообразные находки: брошенные вещи, коробки, ящики. Все мальчишки ищут или устраивают тайники. А уж если представится возможность – обязательно хочется посмотреть, что происходит в собравшейся толпе, куда понеслись машины с мигалками, что это «бахнуло», что делают эти солдаты с оружием в руках… Все это нормальные желания молодого человека. Можно сказать даже, что отсутствие таких побуждений – это плохо, это показатель нездорового развития ребенка.</w:t>
      </w:r>
      <w:r w:rsidR="004E40A4">
        <w:rPr>
          <w:sz w:val="24"/>
          <w:szCs w:val="24"/>
          <w:lang w:val="ru-RU"/>
        </w:rPr>
        <w:t xml:space="preserve"> </w:t>
      </w:r>
      <w:r>
        <w:rPr>
          <w:sz w:val="24"/>
          <w:szCs w:val="24"/>
          <w:lang w:val="ru-RU"/>
        </w:rPr>
        <w:t>Но…</w:t>
      </w:r>
    </w:p>
    <w:p w:rsidR="00DF3386" w:rsidRDefault="00C674A0">
      <w:pPr>
        <w:pStyle w:val="a5"/>
        <w:ind w:left="0" w:right="281" w:firstLine="426"/>
        <w:rPr>
          <w:sz w:val="24"/>
          <w:szCs w:val="24"/>
          <w:lang w:val="ru-RU"/>
        </w:rPr>
      </w:pPr>
      <w:r>
        <w:rPr>
          <w:sz w:val="24"/>
          <w:szCs w:val="24"/>
          <w:lang w:val="ru-RU"/>
        </w:rPr>
        <w:t>Но, люди вы теперь почти взрослые, и, в отличие от первоклассников, способны понять, что бывают ситуации, когда такое любопытствующее поведение грозит опасностью. Интересная коробочка может оказаться бомбой, там, куда побежали люди с оружием может начаться перестрелка. К сожалению, условия террористической угрозы требуют от нас соблюдать определенные правила. Их знание и выполнение позволит избежать неприятных последствий вам и окружающим вас людям.</w:t>
      </w:r>
    </w:p>
    <w:p w:rsidR="00DF3386" w:rsidRPr="00C674A0" w:rsidRDefault="00C674A0">
      <w:pPr>
        <w:pStyle w:val="a5"/>
        <w:ind w:left="0" w:right="281"/>
        <w:rPr>
          <w:lang w:val="ru-RU"/>
        </w:rPr>
      </w:pPr>
      <w:r>
        <w:rPr>
          <w:sz w:val="24"/>
          <w:szCs w:val="24"/>
          <w:lang w:val="ru-RU"/>
        </w:rPr>
        <w:tab/>
        <w:t>Следует помнить, что в случае угрозы террористической атаки правительством, милицией, службами безопасности предпринимаются специальные меры предосторожности. Например, усиливается охрана аэропортов и мест проведения общественных мероприятий, тщательно проверяются документы и багаж пассажиров самолетов и др. Специально обученные собаки проверяют здания и транспорт. На вооружении специалистов есть современные технические средства, обеспечивающие безопасность. На случай совершения теракта в постоянной готовности находятся специальные службы, способные уничтожить террористов и помочь жертвам. Однако, любой человек может и должен принимать меры по обеспечению сво</w:t>
      </w:r>
      <w:r w:rsidR="009556D8">
        <w:rPr>
          <w:sz w:val="24"/>
          <w:szCs w:val="24"/>
          <w:lang w:val="ru-RU"/>
        </w:rPr>
        <w:t>е</w:t>
      </w:r>
      <w:r>
        <w:rPr>
          <w:sz w:val="24"/>
          <w:szCs w:val="24"/>
          <w:lang w:val="ru-RU"/>
        </w:rPr>
        <w:t>й безопасности, сохранению жизни и здоровья. Вы уже знаете как мы можем повысить свою безопасность и безопасность наших близких.</w:t>
      </w:r>
    </w:p>
    <w:p w:rsidR="00DF3386" w:rsidRDefault="00C674A0">
      <w:pPr>
        <w:pStyle w:val="a5"/>
        <w:ind w:left="0" w:right="282" w:firstLine="373"/>
        <w:rPr>
          <w:sz w:val="24"/>
          <w:szCs w:val="24"/>
          <w:lang w:val="ru-RU"/>
        </w:rPr>
      </w:pPr>
      <w:r>
        <w:rPr>
          <w:sz w:val="24"/>
          <w:szCs w:val="24"/>
          <w:lang w:val="ru-RU"/>
        </w:rPr>
        <w:t>К террористическому акту невозможно подготовиться заранее. Невозможно запомнить рекомендации на все случаи жизни. Важно понять общие принципы обеспечения безопасности своей жизни. Давайте вспомним, их:</w:t>
      </w:r>
    </w:p>
    <w:p w:rsidR="00DF3386" w:rsidRDefault="00C674A0">
      <w:pPr>
        <w:pStyle w:val="a8"/>
        <w:widowControl w:val="0"/>
        <w:numPr>
          <w:ilvl w:val="1"/>
          <w:numId w:val="3"/>
        </w:numPr>
        <w:tabs>
          <w:tab w:val="left" w:pos="1843"/>
        </w:tabs>
        <w:spacing w:after="0" w:line="343" w:lineRule="exact"/>
        <w:ind w:left="851" w:hanging="360"/>
        <w:rPr>
          <w:rFonts w:ascii="Times New Roman" w:hAnsi="Times New Roman" w:cs="Times New Roman"/>
          <w:sz w:val="24"/>
          <w:szCs w:val="24"/>
        </w:rPr>
      </w:pPr>
      <w:r>
        <w:rPr>
          <w:rFonts w:ascii="Times New Roman" w:hAnsi="Times New Roman" w:cs="Times New Roman"/>
          <w:sz w:val="24"/>
          <w:szCs w:val="24"/>
        </w:rPr>
        <w:t>следует всегда быть наблюдательным и бдительным;</w:t>
      </w:r>
    </w:p>
    <w:p w:rsidR="00DF3386" w:rsidRDefault="00C674A0">
      <w:pPr>
        <w:pStyle w:val="a8"/>
        <w:widowControl w:val="0"/>
        <w:numPr>
          <w:ilvl w:val="1"/>
          <w:numId w:val="3"/>
        </w:numPr>
        <w:tabs>
          <w:tab w:val="left" w:pos="2177"/>
          <w:tab w:val="left" w:pos="2178"/>
        </w:tabs>
        <w:spacing w:after="0" w:line="240" w:lineRule="auto"/>
        <w:ind w:left="851" w:right="284" w:hanging="360"/>
        <w:rPr>
          <w:rFonts w:ascii="Times New Roman" w:hAnsi="Times New Roman" w:cs="Times New Roman"/>
          <w:sz w:val="24"/>
          <w:szCs w:val="24"/>
        </w:rPr>
      </w:pPr>
      <w:r>
        <w:rPr>
          <w:rFonts w:ascii="Times New Roman" w:hAnsi="Times New Roman" w:cs="Times New Roman"/>
          <w:sz w:val="24"/>
          <w:szCs w:val="24"/>
        </w:rPr>
        <w:t>не общаться с чужими людьми, если они не нуждаются в немедленной помощи;</w:t>
      </w:r>
    </w:p>
    <w:p w:rsidR="00DF3386" w:rsidRDefault="00C674A0">
      <w:pPr>
        <w:pStyle w:val="a8"/>
        <w:widowControl w:val="0"/>
        <w:numPr>
          <w:ilvl w:val="1"/>
          <w:numId w:val="3"/>
        </w:numPr>
        <w:tabs>
          <w:tab w:val="left" w:pos="2177"/>
          <w:tab w:val="left" w:pos="2178"/>
          <w:tab w:val="left" w:pos="3617"/>
          <w:tab w:val="left" w:pos="4900"/>
          <w:tab w:val="left" w:pos="6243"/>
          <w:tab w:val="left" w:pos="7842"/>
        </w:tabs>
        <w:spacing w:after="0" w:line="240" w:lineRule="auto"/>
        <w:ind w:left="851" w:right="282" w:hanging="360"/>
        <w:rPr>
          <w:rFonts w:ascii="Times New Roman" w:hAnsi="Times New Roman" w:cs="Times New Roman"/>
          <w:sz w:val="24"/>
          <w:szCs w:val="24"/>
        </w:rPr>
      </w:pPr>
      <w:r>
        <w:rPr>
          <w:rFonts w:ascii="Times New Roman" w:hAnsi="Times New Roman" w:cs="Times New Roman"/>
          <w:sz w:val="24"/>
          <w:szCs w:val="24"/>
        </w:rPr>
        <w:t>научиться</w:t>
      </w:r>
      <w:r>
        <w:rPr>
          <w:rFonts w:ascii="Times New Roman" w:hAnsi="Times New Roman" w:cs="Times New Roman"/>
          <w:sz w:val="24"/>
          <w:szCs w:val="24"/>
        </w:rPr>
        <w:tab/>
        <w:t>замечать</w:t>
      </w:r>
      <w:r>
        <w:rPr>
          <w:rFonts w:ascii="Times New Roman" w:hAnsi="Times New Roman" w:cs="Times New Roman"/>
          <w:sz w:val="24"/>
          <w:szCs w:val="24"/>
        </w:rPr>
        <w:tab/>
        <w:t>признаки</w:t>
      </w:r>
      <w:r>
        <w:rPr>
          <w:rFonts w:ascii="Times New Roman" w:hAnsi="Times New Roman" w:cs="Times New Roman"/>
          <w:sz w:val="24"/>
          <w:szCs w:val="24"/>
        </w:rPr>
        <w:tab/>
        <w:t>подготовки</w:t>
      </w:r>
      <w:r>
        <w:rPr>
          <w:rFonts w:ascii="Times New Roman" w:hAnsi="Times New Roman" w:cs="Times New Roman"/>
          <w:sz w:val="24"/>
          <w:szCs w:val="24"/>
        </w:rPr>
        <w:tab/>
      </w:r>
      <w:r>
        <w:rPr>
          <w:rFonts w:ascii="Times New Roman" w:hAnsi="Times New Roman" w:cs="Times New Roman"/>
          <w:w w:val="95"/>
          <w:sz w:val="24"/>
          <w:szCs w:val="24"/>
        </w:rPr>
        <w:t xml:space="preserve">террористического </w:t>
      </w:r>
      <w:r>
        <w:rPr>
          <w:rFonts w:ascii="Times New Roman" w:hAnsi="Times New Roman" w:cs="Times New Roman"/>
          <w:sz w:val="24"/>
          <w:szCs w:val="24"/>
        </w:rPr>
        <w:t>акта;</w:t>
      </w:r>
    </w:p>
    <w:p w:rsidR="00DF3386" w:rsidRDefault="00C674A0">
      <w:pPr>
        <w:pStyle w:val="a8"/>
        <w:widowControl w:val="0"/>
        <w:numPr>
          <w:ilvl w:val="1"/>
          <w:numId w:val="3"/>
        </w:numPr>
        <w:tabs>
          <w:tab w:val="left" w:pos="2177"/>
          <w:tab w:val="left" w:pos="2178"/>
        </w:tabs>
        <w:spacing w:after="0" w:line="240" w:lineRule="auto"/>
        <w:ind w:left="851" w:right="282" w:hanging="360"/>
        <w:rPr>
          <w:rFonts w:ascii="Times New Roman" w:hAnsi="Times New Roman" w:cs="Times New Roman"/>
          <w:sz w:val="24"/>
          <w:szCs w:val="24"/>
        </w:rPr>
      </w:pPr>
      <w:r>
        <w:rPr>
          <w:rFonts w:ascii="Times New Roman" w:hAnsi="Times New Roman" w:cs="Times New Roman"/>
          <w:sz w:val="24"/>
          <w:szCs w:val="24"/>
        </w:rPr>
        <w:t>выучить наизусть номера телефонов экстренной помощи, иметь их в мобильном телефоне;</w:t>
      </w:r>
    </w:p>
    <w:p w:rsidR="00DF3386" w:rsidRDefault="00C674A0">
      <w:pPr>
        <w:pStyle w:val="a8"/>
        <w:widowControl w:val="0"/>
        <w:numPr>
          <w:ilvl w:val="1"/>
          <w:numId w:val="3"/>
        </w:numPr>
        <w:tabs>
          <w:tab w:val="left" w:pos="2177"/>
          <w:tab w:val="left" w:pos="2178"/>
        </w:tabs>
        <w:spacing w:after="0" w:line="240" w:lineRule="auto"/>
        <w:ind w:left="851" w:right="282" w:hanging="360"/>
        <w:rPr>
          <w:rFonts w:ascii="Times New Roman" w:hAnsi="Times New Roman" w:cs="Times New Roman"/>
          <w:sz w:val="24"/>
          <w:szCs w:val="24"/>
        </w:rPr>
      </w:pPr>
      <w:r>
        <w:rPr>
          <w:rFonts w:ascii="Times New Roman" w:hAnsi="Times New Roman" w:cs="Times New Roman"/>
          <w:sz w:val="24"/>
          <w:szCs w:val="24"/>
        </w:rPr>
        <w:lastRenderedPageBreak/>
        <w:t>немедленно сообщать учителям, своим родителям, в милицию об опасных ситуациях.</w:t>
      </w:r>
    </w:p>
    <w:p w:rsidR="00DF3386" w:rsidRDefault="00C674A0">
      <w:pPr>
        <w:pStyle w:val="a5"/>
        <w:ind w:left="760" w:right="283"/>
        <w:rPr>
          <w:sz w:val="24"/>
          <w:szCs w:val="24"/>
          <w:lang w:val="ru-RU"/>
        </w:rPr>
      </w:pPr>
      <w:r>
        <w:rPr>
          <w:sz w:val="24"/>
          <w:szCs w:val="24"/>
          <w:lang w:val="ru-RU"/>
        </w:rPr>
        <w:t>Если вы обнаружили странный предмет, или предмет, который, по вашему мнению, не должен в этом месте находиться – сообщите родителям, учителю, кому либо из знакомых взрослых.</w:t>
      </w:r>
    </w:p>
    <w:p w:rsidR="00DF3386" w:rsidRDefault="00C674A0">
      <w:pPr>
        <w:pStyle w:val="a5"/>
        <w:ind w:left="760" w:right="282"/>
        <w:rPr>
          <w:sz w:val="24"/>
          <w:szCs w:val="24"/>
          <w:lang w:val="ru-RU"/>
        </w:rPr>
      </w:pPr>
      <w:r>
        <w:rPr>
          <w:sz w:val="24"/>
          <w:szCs w:val="24"/>
          <w:lang w:val="ru-RU"/>
        </w:rPr>
        <w:t>Помните! Внешний вид предмета может скрывать его настоящее назначение. В качестве маскировки взрывных устройств используются самые обычные бытовые предметы: сумки, пакеты, коробки, игрушки и т.п. Не подбирайте бесхозных вещей, как бы привлекательно они не выглядели. Были случаи, когда в руках взрывался найденный на улице мобильный телефон. Трогать предмет, перемещать его нельзя! Не стоит пытаться ткнуть предмет палкой или бросить в него камень – это все равно опасно.</w:t>
      </w:r>
    </w:p>
    <w:p w:rsidR="00DF3386" w:rsidRDefault="00DF3386">
      <w:pPr>
        <w:pStyle w:val="a5"/>
        <w:ind w:left="760" w:right="282"/>
        <w:rPr>
          <w:sz w:val="24"/>
          <w:szCs w:val="24"/>
          <w:lang w:val="ru-RU"/>
        </w:rPr>
      </w:pPr>
    </w:p>
    <w:p w:rsidR="00DF3386" w:rsidRDefault="00DF3386">
      <w:pPr>
        <w:pStyle w:val="a5"/>
        <w:ind w:left="760"/>
        <w:rPr>
          <w:sz w:val="24"/>
          <w:szCs w:val="24"/>
          <w:lang w:val="ru-RU"/>
        </w:rPr>
      </w:pPr>
    </w:p>
    <w:p w:rsidR="00DF3386" w:rsidRDefault="00C674A0">
      <w:pPr>
        <w:pStyle w:val="a9"/>
        <w:shd w:val="clear" w:color="auto" w:fill="FEFEFE"/>
        <w:spacing w:before="150" w:beforeAutospacing="0" w:after="150" w:afterAutospacing="0"/>
        <w:ind w:left="150" w:right="150"/>
        <w:rPr>
          <w:b/>
          <w:color w:val="222222"/>
        </w:rPr>
      </w:pPr>
      <w:r>
        <w:rPr>
          <w:b/>
          <w:bCs/>
          <w:color w:val="222222"/>
        </w:rPr>
        <w:t>Если вы оказались заложником, рекомендуем придерживаться следующих правил поведения:</w:t>
      </w:r>
    </w:p>
    <w:p w:rsidR="00DF3386" w:rsidRDefault="00C674A0">
      <w:pPr>
        <w:pStyle w:val="a9"/>
        <w:numPr>
          <w:ilvl w:val="0"/>
          <w:numId w:val="4"/>
        </w:numPr>
        <w:shd w:val="clear" w:color="auto" w:fill="FEFEFE"/>
        <w:spacing w:before="150" w:beforeAutospacing="0" w:after="150" w:afterAutospacing="0"/>
        <w:ind w:right="150"/>
        <w:rPr>
          <w:b/>
          <w:color w:val="222222"/>
        </w:rPr>
      </w:pPr>
      <w:r>
        <w:rPr>
          <w:b/>
          <w:color w:val="222222"/>
        </w:rPr>
        <w:t>не допускайте действий, которые могут спровоцировать террористов к применению оружия и привести к человеческим жертвам;</w:t>
      </w:r>
    </w:p>
    <w:p w:rsidR="00DF3386" w:rsidRDefault="00C674A0">
      <w:pPr>
        <w:pStyle w:val="a9"/>
        <w:numPr>
          <w:ilvl w:val="0"/>
          <w:numId w:val="4"/>
        </w:numPr>
        <w:shd w:val="clear" w:color="auto" w:fill="FEFEFE"/>
        <w:spacing w:before="150" w:beforeAutospacing="0" w:after="150" w:afterAutospacing="0"/>
        <w:ind w:right="150"/>
        <w:rPr>
          <w:b/>
          <w:color w:val="222222"/>
        </w:rPr>
      </w:pPr>
      <w:r>
        <w:rPr>
          <w:b/>
          <w:color w:val="222222"/>
        </w:rPr>
        <w:t>переносите лишения, оскорбления и унижения;</w:t>
      </w:r>
    </w:p>
    <w:p w:rsidR="00DF3386" w:rsidRDefault="00C674A0">
      <w:pPr>
        <w:pStyle w:val="a9"/>
        <w:numPr>
          <w:ilvl w:val="0"/>
          <w:numId w:val="4"/>
        </w:numPr>
        <w:shd w:val="clear" w:color="auto" w:fill="FEFEFE"/>
        <w:spacing w:before="150" w:beforeAutospacing="0" w:after="150" w:afterAutospacing="0"/>
        <w:ind w:right="150"/>
        <w:rPr>
          <w:b/>
          <w:color w:val="222222"/>
        </w:rPr>
      </w:pPr>
      <w:r>
        <w:rPr>
          <w:b/>
          <w:color w:val="222222"/>
        </w:rPr>
        <w:t>не смотрите в глаза преступникам, не ведите вызывающе;</w:t>
      </w:r>
    </w:p>
    <w:p w:rsidR="00DF3386" w:rsidRDefault="00C674A0">
      <w:pPr>
        <w:pStyle w:val="a9"/>
        <w:numPr>
          <w:ilvl w:val="0"/>
          <w:numId w:val="4"/>
        </w:numPr>
        <w:shd w:val="clear" w:color="auto" w:fill="FEFEFE"/>
        <w:spacing w:before="150" w:beforeAutospacing="0" w:after="150" w:afterAutospacing="0"/>
        <w:ind w:right="150"/>
        <w:rPr>
          <w:b/>
          <w:color w:val="222222"/>
        </w:rPr>
      </w:pPr>
      <w:r>
        <w:rPr>
          <w:b/>
          <w:color w:val="222222"/>
        </w:rPr>
        <w:t>при необходимости выполняйте требования преступников; не противоречьте им, не рискуйте жизнью окружающих и своей собственной;</w:t>
      </w:r>
    </w:p>
    <w:p w:rsidR="00DF3386" w:rsidRDefault="00C674A0">
      <w:pPr>
        <w:pStyle w:val="a9"/>
        <w:numPr>
          <w:ilvl w:val="0"/>
          <w:numId w:val="4"/>
        </w:numPr>
        <w:shd w:val="clear" w:color="auto" w:fill="FEFEFE"/>
        <w:spacing w:before="150" w:beforeAutospacing="0" w:after="150" w:afterAutospacing="0"/>
        <w:ind w:right="150"/>
        <w:rPr>
          <w:b/>
          <w:color w:val="222222"/>
        </w:rPr>
      </w:pPr>
      <w:r>
        <w:rPr>
          <w:b/>
          <w:color w:val="222222"/>
        </w:rPr>
        <w:t>не допускайте истерик и паник;</w:t>
      </w:r>
    </w:p>
    <w:p w:rsidR="00DF3386" w:rsidRDefault="00C674A0">
      <w:pPr>
        <w:pStyle w:val="a9"/>
        <w:numPr>
          <w:ilvl w:val="0"/>
          <w:numId w:val="4"/>
        </w:numPr>
        <w:shd w:val="clear" w:color="auto" w:fill="FEFEFE"/>
        <w:spacing w:before="150" w:beforeAutospacing="0" w:after="150" w:afterAutospacing="0"/>
        <w:ind w:right="150"/>
        <w:rPr>
          <w:b/>
          <w:color w:val="222222"/>
        </w:rPr>
      </w:pPr>
      <w:r>
        <w:rPr>
          <w:b/>
          <w:color w:val="222222"/>
        </w:rPr>
        <w:t>не совершайте любых действий (сесть, встать, попить, сходить в туалет) без разрешения;</w:t>
      </w:r>
    </w:p>
    <w:p w:rsidR="00DF3386" w:rsidRDefault="00C674A0">
      <w:pPr>
        <w:pStyle w:val="a9"/>
        <w:numPr>
          <w:ilvl w:val="0"/>
          <w:numId w:val="4"/>
        </w:numPr>
        <w:shd w:val="clear" w:color="auto" w:fill="FEFEFE"/>
        <w:spacing w:before="150" w:beforeAutospacing="0" w:after="150" w:afterAutospacing="0"/>
        <w:ind w:right="150"/>
        <w:rPr>
          <w:b/>
          <w:color w:val="222222"/>
        </w:rPr>
      </w:pPr>
      <w:r>
        <w:rPr>
          <w:b/>
          <w:bCs/>
          <w:color w:val="222222"/>
        </w:rPr>
        <w:t>Помните!</w:t>
      </w:r>
      <w:r>
        <w:rPr>
          <w:b/>
          <w:color w:val="222222"/>
        </w:rPr>
        <w:t> Ваша цель – остаться в живых.</w:t>
      </w:r>
    </w:p>
    <w:p w:rsidR="00DF3386" w:rsidRDefault="00C674A0">
      <w:pPr>
        <w:pStyle w:val="a9"/>
        <w:numPr>
          <w:ilvl w:val="0"/>
          <w:numId w:val="4"/>
        </w:numPr>
        <w:shd w:val="clear" w:color="auto" w:fill="FEFEFE"/>
        <w:spacing w:before="150" w:beforeAutospacing="0" w:after="150" w:afterAutospacing="0"/>
        <w:ind w:right="150"/>
        <w:rPr>
          <w:b/>
          <w:color w:val="222222"/>
        </w:rPr>
      </w:pPr>
      <w:r>
        <w:rPr>
          <w:b/>
          <w:color w:val="222222"/>
        </w:rPr>
        <w:t>Будьте внимательны, постарайтесь запомнить приметы преступников, их лица, одежду, имена, клички, наличие шрамов и татуировок, особенности речи и манеру поведения, тематику разговоров и другое, возможно эта информация поможет правоохранительным органам предотвратить последующие террористические акции. </w:t>
      </w:r>
    </w:p>
    <w:p w:rsidR="00DF3386" w:rsidRDefault="00C674A0">
      <w:pPr>
        <w:pStyle w:val="a5"/>
        <w:numPr>
          <w:ilvl w:val="0"/>
          <w:numId w:val="4"/>
        </w:numPr>
        <w:ind w:right="281"/>
        <w:rPr>
          <w:b/>
          <w:sz w:val="24"/>
          <w:szCs w:val="24"/>
          <w:lang w:val="ru-RU"/>
        </w:rPr>
      </w:pPr>
      <w:r>
        <w:rPr>
          <w:b/>
          <w:color w:val="222222"/>
          <w:sz w:val="24"/>
          <w:szCs w:val="24"/>
          <w:shd w:val="clear" w:color="auto" w:fill="FEFEFE"/>
          <w:lang w:val="ru-RU"/>
        </w:rPr>
        <w:t>Помните, спецслужбы уже начали действовать и предпримут все необходимые меры для вашего освобождения.</w:t>
      </w:r>
    </w:p>
    <w:p w:rsidR="00DF3386" w:rsidRDefault="00DF3386">
      <w:pPr>
        <w:pStyle w:val="a5"/>
        <w:ind w:left="0" w:right="281"/>
        <w:rPr>
          <w:sz w:val="24"/>
          <w:szCs w:val="24"/>
          <w:lang w:val="ru-RU"/>
        </w:rPr>
      </w:pPr>
    </w:p>
    <w:p w:rsidR="00DF3386" w:rsidRDefault="00DF3386">
      <w:pPr>
        <w:pStyle w:val="a5"/>
        <w:ind w:left="0" w:right="281"/>
        <w:rPr>
          <w:sz w:val="24"/>
          <w:szCs w:val="24"/>
          <w:lang w:val="ru-RU"/>
        </w:rPr>
      </w:pPr>
    </w:p>
    <w:p w:rsidR="00DF3386" w:rsidRDefault="00DF3386">
      <w:pPr>
        <w:pStyle w:val="a5"/>
        <w:ind w:left="0" w:right="281"/>
        <w:rPr>
          <w:sz w:val="24"/>
          <w:szCs w:val="24"/>
          <w:lang w:val="ru-RU"/>
        </w:rPr>
      </w:pPr>
    </w:p>
    <w:p w:rsidR="00DF3386" w:rsidRDefault="00DF3386">
      <w:pPr>
        <w:pStyle w:val="a5"/>
        <w:ind w:left="0" w:right="281"/>
        <w:rPr>
          <w:sz w:val="24"/>
          <w:szCs w:val="24"/>
          <w:lang w:val="ru-RU"/>
        </w:rPr>
      </w:pPr>
    </w:p>
    <w:p w:rsidR="00DF3386" w:rsidRDefault="00DF3386">
      <w:pPr>
        <w:pStyle w:val="a5"/>
        <w:ind w:left="0" w:right="281"/>
        <w:rPr>
          <w:sz w:val="24"/>
          <w:szCs w:val="24"/>
          <w:lang w:val="ru-RU"/>
        </w:rPr>
      </w:pPr>
    </w:p>
    <w:p w:rsidR="00DF3386" w:rsidRDefault="00DF3386">
      <w:pPr>
        <w:pStyle w:val="a5"/>
        <w:ind w:left="0" w:right="281"/>
        <w:rPr>
          <w:sz w:val="24"/>
          <w:szCs w:val="24"/>
          <w:lang w:val="ru-RU"/>
        </w:rPr>
      </w:pPr>
    </w:p>
    <w:p w:rsidR="00DF3386" w:rsidRDefault="00DF3386">
      <w:pPr>
        <w:pStyle w:val="a5"/>
        <w:ind w:left="0" w:right="281"/>
        <w:rPr>
          <w:sz w:val="24"/>
          <w:szCs w:val="24"/>
          <w:lang w:val="ru-RU"/>
        </w:rPr>
      </w:pPr>
    </w:p>
    <w:p w:rsidR="00DF3386" w:rsidRDefault="00DF3386">
      <w:pPr>
        <w:pStyle w:val="a5"/>
        <w:ind w:left="0" w:right="281"/>
        <w:rPr>
          <w:sz w:val="24"/>
          <w:szCs w:val="24"/>
          <w:lang w:val="ru-RU"/>
        </w:rPr>
      </w:pPr>
    </w:p>
    <w:p w:rsidR="00DF3386" w:rsidRDefault="00DF3386">
      <w:pPr>
        <w:pStyle w:val="a5"/>
        <w:ind w:left="0" w:right="281"/>
        <w:rPr>
          <w:sz w:val="24"/>
          <w:szCs w:val="24"/>
          <w:lang w:val="ru-RU"/>
        </w:rPr>
      </w:pPr>
    </w:p>
    <w:p w:rsidR="00DF3386" w:rsidRDefault="00DF3386">
      <w:pPr>
        <w:pStyle w:val="a5"/>
        <w:ind w:left="0" w:right="281"/>
        <w:rPr>
          <w:sz w:val="24"/>
          <w:szCs w:val="24"/>
          <w:lang w:val="ru-RU"/>
        </w:rPr>
      </w:pPr>
    </w:p>
    <w:p w:rsidR="00DF3386" w:rsidRDefault="00DF3386">
      <w:pPr>
        <w:pStyle w:val="a5"/>
        <w:ind w:left="0" w:right="281"/>
        <w:rPr>
          <w:sz w:val="24"/>
          <w:szCs w:val="24"/>
          <w:lang w:val="ru-RU"/>
        </w:rPr>
      </w:pPr>
    </w:p>
    <w:p w:rsidR="00DF3386" w:rsidRDefault="00DF3386">
      <w:pPr>
        <w:pStyle w:val="a5"/>
        <w:ind w:left="0" w:right="281"/>
        <w:rPr>
          <w:sz w:val="24"/>
          <w:szCs w:val="24"/>
          <w:lang w:val="ru-RU"/>
        </w:rPr>
      </w:pPr>
    </w:p>
    <w:p w:rsidR="00DF3386" w:rsidRDefault="00DF3386">
      <w:pPr>
        <w:pStyle w:val="a5"/>
        <w:ind w:left="0" w:right="281"/>
        <w:rPr>
          <w:sz w:val="24"/>
          <w:szCs w:val="24"/>
          <w:lang w:val="ru-RU"/>
        </w:rPr>
      </w:pPr>
    </w:p>
    <w:p w:rsidR="00DF3386" w:rsidRDefault="00DF3386">
      <w:pPr>
        <w:pStyle w:val="a5"/>
        <w:ind w:left="0" w:right="281"/>
        <w:rPr>
          <w:sz w:val="24"/>
          <w:szCs w:val="24"/>
          <w:lang w:val="ru-RU"/>
        </w:rPr>
      </w:pPr>
    </w:p>
    <w:p w:rsidR="00DF3386" w:rsidRDefault="00DF3386">
      <w:pPr>
        <w:pStyle w:val="a5"/>
        <w:ind w:left="0" w:right="281"/>
        <w:rPr>
          <w:sz w:val="24"/>
          <w:szCs w:val="24"/>
          <w:lang w:val="ru-RU"/>
        </w:rPr>
      </w:pPr>
    </w:p>
    <w:p w:rsidR="00DF3386" w:rsidRDefault="00DF3386">
      <w:pPr>
        <w:pStyle w:val="a5"/>
        <w:ind w:left="0" w:right="281"/>
        <w:rPr>
          <w:sz w:val="24"/>
          <w:szCs w:val="24"/>
          <w:lang w:val="ru-RU"/>
        </w:rPr>
      </w:pPr>
    </w:p>
    <w:p w:rsidR="00DF3386" w:rsidRDefault="00DF3386">
      <w:pPr>
        <w:pStyle w:val="a5"/>
        <w:ind w:left="0" w:right="281"/>
        <w:rPr>
          <w:sz w:val="24"/>
          <w:szCs w:val="24"/>
          <w:lang w:val="ru-RU"/>
        </w:rPr>
      </w:pPr>
    </w:p>
    <w:p w:rsidR="00DF3386" w:rsidRDefault="00DF3386">
      <w:pPr>
        <w:pStyle w:val="a5"/>
        <w:ind w:left="0" w:right="281"/>
        <w:rPr>
          <w:sz w:val="24"/>
          <w:szCs w:val="24"/>
          <w:lang w:val="ru-RU"/>
        </w:rPr>
      </w:pPr>
    </w:p>
    <w:p w:rsidR="00DF3386" w:rsidRDefault="00DF3386">
      <w:pPr>
        <w:pStyle w:val="a5"/>
        <w:ind w:left="0" w:right="281"/>
        <w:rPr>
          <w:sz w:val="24"/>
          <w:szCs w:val="24"/>
          <w:lang w:val="ru-RU"/>
        </w:rPr>
      </w:pPr>
    </w:p>
    <w:p w:rsidR="00DF3386" w:rsidRDefault="00DF3386">
      <w:pPr>
        <w:pStyle w:val="a5"/>
        <w:ind w:left="0" w:right="281"/>
        <w:rPr>
          <w:sz w:val="24"/>
          <w:szCs w:val="24"/>
          <w:lang w:val="ru-RU"/>
        </w:rPr>
      </w:pPr>
    </w:p>
    <w:p w:rsidR="00DF3386" w:rsidRDefault="00DF3386">
      <w:pPr>
        <w:pStyle w:val="a5"/>
        <w:ind w:left="0" w:right="281"/>
        <w:rPr>
          <w:sz w:val="24"/>
          <w:szCs w:val="24"/>
          <w:lang w:val="ru-RU"/>
        </w:rPr>
      </w:pPr>
    </w:p>
    <w:p w:rsidR="00DF3386" w:rsidRDefault="00DF3386">
      <w:pPr>
        <w:pStyle w:val="a5"/>
        <w:ind w:left="0" w:right="281"/>
        <w:rPr>
          <w:sz w:val="24"/>
          <w:szCs w:val="24"/>
          <w:lang w:val="ru-RU"/>
        </w:rPr>
      </w:pPr>
    </w:p>
    <w:p w:rsidR="00DF3386" w:rsidRDefault="00DF3386">
      <w:pPr>
        <w:pStyle w:val="a5"/>
        <w:ind w:left="0" w:right="281"/>
        <w:rPr>
          <w:sz w:val="24"/>
          <w:szCs w:val="24"/>
          <w:lang w:val="ru-RU"/>
        </w:rPr>
      </w:pPr>
    </w:p>
    <w:p w:rsidR="00DF3386" w:rsidRDefault="00DF3386">
      <w:pPr>
        <w:pStyle w:val="a5"/>
        <w:ind w:left="0" w:right="281"/>
        <w:rPr>
          <w:sz w:val="24"/>
          <w:szCs w:val="24"/>
          <w:lang w:val="ru-RU"/>
        </w:rPr>
        <w:sectPr w:rsidR="00DF3386">
          <w:pgSz w:w="11906" w:h="16838"/>
          <w:pgMar w:top="851" w:right="560" w:bottom="280" w:left="940" w:header="0" w:footer="0" w:gutter="0"/>
          <w:cols w:space="720"/>
          <w:formProt w:val="0"/>
          <w:docGrid w:linePitch="240" w:charSpace="-2049"/>
        </w:sectPr>
      </w:pPr>
    </w:p>
    <w:p w:rsidR="00DF3386" w:rsidRPr="00C674A0" w:rsidRDefault="00C674A0">
      <w:pPr>
        <w:pStyle w:val="11"/>
        <w:spacing w:before="3"/>
        <w:ind w:left="0" w:right="281"/>
        <w:jc w:val="center"/>
        <w:rPr>
          <w:lang w:val="ru-RU"/>
        </w:rPr>
      </w:pPr>
      <w:r>
        <w:rPr>
          <w:sz w:val="32"/>
          <w:szCs w:val="32"/>
          <w:lang w:val="ru-RU"/>
        </w:rPr>
        <w:lastRenderedPageBreak/>
        <w:t>Телефонный терроризм</w:t>
      </w:r>
    </w:p>
    <w:p w:rsidR="00DF3386" w:rsidRDefault="00DF3386">
      <w:pPr>
        <w:pStyle w:val="11"/>
        <w:spacing w:before="3"/>
        <w:ind w:left="0"/>
        <w:jc w:val="center"/>
        <w:rPr>
          <w:sz w:val="32"/>
          <w:szCs w:val="32"/>
          <w:lang w:val="ru-RU"/>
        </w:rPr>
      </w:pPr>
    </w:p>
    <w:p w:rsidR="00DF3386" w:rsidRDefault="00C674A0">
      <w:pPr>
        <w:pStyle w:val="a5"/>
        <w:tabs>
          <w:tab w:val="left" w:pos="3791"/>
        </w:tabs>
        <w:ind w:left="0" w:right="4884" w:firstLine="708"/>
        <w:rPr>
          <w:sz w:val="24"/>
          <w:szCs w:val="24"/>
          <w:lang w:val="ru-RU"/>
        </w:rPr>
        <w:sectPr w:rsidR="00DF3386">
          <w:pgSz w:w="11906" w:h="16838"/>
          <w:pgMar w:top="1160" w:right="560" w:bottom="280" w:left="940" w:header="0" w:footer="0" w:gutter="0"/>
          <w:cols w:space="720"/>
          <w:formProt w:val="0"/>
          <w:docGrid w:linePitch="240" w:charSpace="-2049"/>
        </w:sectPr>
      </w:pPr>
      <w:r>
        <w:rPr>
          <w:sz w:val="24"/>
          <w:szCs w:val="24"/>
          <w:lang w:val="ru-RU"/>
        </w:rPr>
        <w:t xml:space="preserve">Звонок с сообщением о бомбе – это вовсе не шутка, не детская шалость, не хулиганство. Простым выговором здесь не отделаешься. Уголовный Кодекс предусматривает за это действие гораздо более суровое наказание. И телефонные хулиганы и настоящие террористы делают одно дело – пугают, людей, держат их в страхе, мешают нормальной жизни в стране, в городе и селе. И если кто-то решит «пошутить», то должен помнить, что он совершает </w:t>
      </w:r>
      <w:r>
        <w:rPr>
          <w:i/>
          <w:sz w:val="24"/>
          <w:szCs w:val="24"/>
          <w:lang w:val="ru-RU"/>
        </w:rPr>
        <w:t>уголовное преступление</w:t>
      </w:r>
      <w:r>
        <w:rPr>
          <w:sz w:val="24"/>
          <w:szCs w:val="24"/>
          <w:lang w:val="ru-RU"/>
        </w:rPr>
        <w:t>. Расскажите своим друзьям о том, что лишний раз проверять боеготовность подразделений МВД и МЧС не стоит. Убедите их подумать, прежде чем произнести в телефонную трубку: "У вас заложенабомба!..</w:t>
      </w:r>
      <w:r w:rsidR="00382AD0">
        <w:rPr>
          <w:noProof/>
          <w:lang w:val="ru-RU" w:eastAsia="ru-RU"/>
        </w:rPr>
        <mc:AlternateContent>
          <mc:Choice Requires="wps">
            <w:drawing>
              <wp:anchor distT="0" distB="0" distL="114300" distR="114300" simplePos="0" relativeHeight="251657728" behindDoc="0" locked="0" layoutInCell="1" allowOverlap="1">
                <wp:simplePos x="0" y="0"/>
                <wp:positionH relativeFrom="page">
                  <wp:posOffset>4200525</wp:posOffset>
                </wp:positionH>
                <wp:positionV relativeFrom="paragraph">
                  <wp:posOffset>57785</wp:posOffset>
                </wp:positionV>
                <wp:extent cx="2660650" cy="7449820"/>
                <wp:effectExtent l="9525" t="8255" r="635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0" cy="7449820"/>
                        </a:xfrm>
                        <a:prstGeom prst="rect">
                          <a:avLst/>
                        </a:prstGeom>
                        <a:solidFill>
                          <a:srgbClr val="FFFFFF"/>
                        </a:solidFill>
                        <a:ln w="0">
                          <a:solidFill>
                            <a:srgbClr val="000000"/>
                          </a:solidFill>
                          <a:miter lim="800000"/>
                          <a:headEnd/>
                          <a:tailEnd/>
                        </a:ln>
                      </wps:spPr>
                      <wps:txbx>
                        <w:txbxContent>
                          <w:p w:rsidR="00DF3386" w:rsidRDefault="00C674A0">
                            <w:pPr>
                              <w:pStyle w:val="aa"/>
                              <w:spacing w:before="72"/>
                              <w:ind w:left="590" w:right="587"/>
                              <w:jc w:val="center"/>
                              <w:rPr>
                                <w:b/>
                                <w:sz w:val="24"/>
                              </w:rPr>
                            </w:pPr>
                            <w:r>
                              <w:rPr>
                                <w:b/>
                                <w:sz w:val="24"/>
                              </w:rPr>
                              <w:t>ст. 207 Уголовного Кодекса РФ Заведомо ложное сообщение о террористическом акте</w:t>
                            </w:r>
                          </w:p>
                          <w:p w:rsidR="00DF3386" w:rsidRDefault="00DF3386">
                            <w:pPr>
                              <w:pStyle w:val="a5"/>
                              <w:spacing w:before="9" w:after="200"/>
                              <w:ind w:left="0"/>
                              <w:rPr>
                                <w:sz w:val="23"/>
                                <w:lang w:val="ru-RU"/>
                              </w:rPr>
                            </w:pPr>
                          </w:p>
                          <w:p w:rsidR="00DF3386" w:rsidRDefault="00C674A0">
                            <w:pPr>
                              <w:pStyle w:val="aa"/>
                              <w:ind w:left="144" w:right="204" w:firstLine="60"/>
                              <w:rPr>
                                <w:rFonts w:ascii="Tahoma" w:hAnsi="Tahoma" w:cs="Tahoma"/>
                                <w:color w:val="000000"/>
                                <w:sz w:val="21"/>
                                <w:szCs w:val="21"/>
                              </w:rPr>
                            </w:pPr>
                            <w:r>
                              <w:rPr>
                                <w:rFonts w:ascii="Tahoma" w:hAnsi="Tahoma" w:cs="Tahoma"/>
                                <w:color w:val="000000"/>
                                <w:sz w:val="21"/>
                                <w:szCs w:val="21"/>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трех лет, либо принудительными работами на срок до трех лет, либо арестом на срок от трех до шести месяцев, либо лишением свободы на срок до трех лет.</w:t>
                            </w:r>
                          </w:p>
                          <w:p w:rsidR="00DF3386" w:rsidRDefault="00C674A0">
                            <w:pPr>
                              <w:pStyle w:val="aa"/>
                              <w:ind w:left="144" w:right="204" w:firstLine="60"/>
                            </w:pPr>
                            <w:r>
                              <w:rPr>
                                <w:rFonts w:ascii="Tahoma" w:hAnsi="Tahoma" w:cs="Tahoma"/>
                                <w:color w:val="000000"/>
                                <w:sz w:val="21"/>
                                <w:szCs w:val="21"/>
                              </w:rPr>
                              <w:t>2. То же деяние, повлекшее причинение крупного ущерба либо наступление иных тяжких последствий, - наказывается штрафом в размере до одного миллиона рублей или в размере заработной платы или иного дохода осужденного за период от восемнадцати месяцев до трех лет либо лишением свободы на срок до пяти лет.</w:t>
                            </w:r>
                            <w:r>
                              <w:rPr>
                                <w:rFonts w:ascii="Tahoma" w:hAnsi="Tahoma" w:cs="Tahoma"/>
                                <w:color w:val="000000"/>
                                <w:sz w:val="21"/>
                                <w:szCs w:val="21"/>
                              </w:rPr>
                              <w:br/>
                            </w:r>
                            <w:r>
                              <w:rPr>
                                <w:rFonts w:ascii="Tahoma" w:hAnsi="Tahoma" w:cs="Tahoma"/>
                                <w:color w:val="000000"/>
                                <w:sz w:val="21"/>
                                <w:szCs w:val="21"/>
                              </w:rPr>
                              <w:br/>
                              <w:t>Источник: </w:t>
                            </w:r>
                            <w:hyperlink r:id="rId5">
                              <w:r>
                                <w:rPr>
                                  <w:rStyle w:val="-"/>
                                  <w:rFonts w:ascii="Tahoma" w:hAnsi="Tahoma" w:cs="Tahoma"/>
                                  <w:color w:val="0869A6"/>
                                  <w:sz w:val="21"/>
                                  <w:szCs w:val="21"/>
                                </w:rPr>
                                <w:t>http://www.ugolkod.ru/statya-207</w:t>
                              </w:r>
                            </w:hyperlink>
                          </w:p>
                          <w:p w:rsidR="00DF3386" w:rsidRDefault="00DF3386">
                            <w:pPr>
                              <w:pStyle w:val="aa"/>
                              <w:ind w:left="144" w:right="204" w:firstLine="60"/>
                              <w:rPr>
                                <w:sz w:val="24"/>
                              </w:rPr>
                            </w:pPr>
                          </w:p>
                          <w:p w:rsidR="00DF3386" w:rsidRDefault="00DF3386">
                            <w:pPr>
                              <w:pStyle w:val="aa"/>
                              <w:ind w:left="144" w:right="204" w:firstLine="60"/>
                              <w:rPr>
                                <w:sz w:val="24"/>
                              </w:rPr>
                            </w:pPr>
                          </w:p>
                          <w:p w:rsidR="00DF3386" w:rsidRDefault="00DF3386">
                            <w:pPr>
                              <w:pStyle w:val="aa"/>
                              <w:ind w:left="144" w:right="204" w:firstLine="60"/>
                              <w:rPr>
                                <w:sz w:val="24"/>
                              </w:rPr>
                            </w:pPr>
                          </w:p>
                          <w:p w:rsidR="00DF3386" w:rsidRDefault="00DF3386">
                            <w:pPr>
                              <w:pStyle w:val="aa"/>
                              <w:ind w:left="144" w:right="204" w:firstLine="60"/>
                              <w:rPr>
                                <w:sz w:val="24"/>
                              </w:rPr>
                            </w:pPr>
                          </w:p>
                          <w:p w:rsidR="00DF3386" w:rsidRDefault="00DF3386">
                            <w:pPr>
                              <w:pStyle w:val="aa"/>
                              <w:ind w:left="144" w:right="204" w:firstLine="60"/>
                              <w:rPr>
                                <w:sz w:val="24"/>
                              </w:rPr>
                            </w:pPr>
                          </w:p>
                          <w:p w:rsidR="00DF3386" w:rsidRDefault="00DF3386">
                            <w:pPr>
                              <w:pStyle w:val="aa"/>
                              <w:ind w:left="144" w:right="204" w:firstLine="60"/>
                              <w:rPr>
                                <w:sz w:val="24"/>
                              </w:rPr>
                            </w:pPr>
                          </w:p>
                          <w:p w:rsidR="00DF3386" w:rsidRDefault="00C674A0">
                            <w:pPr>
                              <w:pStyle w:val="aa"/>
                              <w:ind w:left="144" w:right="204" w:firstLine="60"/>
                            </w:pPr>
                            <w:r>
                              <w:rPr>
                                <w:sz w:val="24"/>
                              </w:rPr>
                              <w:t>на срок от трех до шести месяцев, либо лишением свободы на срок до трех лет.»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30.75pt;margin-top:4.55pt;width:209.5pt;height:586.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" strokeweight="0">
                <v:textbox inset="0,0,0,0">
                  <w:txbxContent>
                    <w:p w:rsidR="00DF3386" w:rsidRDefault="00C674A0">
                      <w:pPr>
                        <w:pStyle w:val="aa"/>
                        <w:spacing w:before="72"/>
                        <w:ind w:left="590" w:right="587"/>
                        <w:jc w:val="center"/>
                        <w:rPr>
                          <w:b/>
                          <w:sz w:val="24"/>
                        </w:rPr>
                      </w:pPr>
                      <w:r>
                        <w:rPr>
                          <w:b/>
                          <w:sz w:val="24"/>
                        </w:rPr>
                        <w:t>ст. 207 Уголовного Кодекса РФ Заведомо ложное сообщение о террористическом акте</w:t>
                      </w:r>
                    </w:p>
                    <w:p w:rsidR="00DF3386" w:rsidRDefault="00DF3386">
                      <w:pPr>
                        <w:pStyle w:val="a5"/>
                        <w:spacing w:before="9" w:after="200"/>
                        <w:ind w:left="0"/>
                        <w:rPr>
                          <w:sz w:val="23"/>
                          <w:lang w:val="ru-RU"/>
                        </w:rPr>
                      </w:pPr>
                    </w:p>
                    <w:p w:rsidR="00DF3386" w:rsidRDefault="00C674A0">
                      <w:pPr>
                        <w:pStyle w:val="aa"/>
                        <w:ind w:left="144" w:right="204" w:firstLine="60"/>
                        <w:rPr>
                          <w:rFonts w:ascii="Tahoma" w:hAnsi="Tahoma" w:cs="Tahoma"/>
                          <w:color w:val="000000"/>
                          <w:sz w:val="21"/>
                          <w:szCs w:val="21"/>
                        </w:rPr>
                      </w:pPr>
                      <w:r>
                        <w:rPr>
                          <w:rFonts w:ascii="Tahoma" w:hAnsi="Tahoma" w:cs="Tahoma"/>
                          <w:color w:val="000000"/>
                          <w:sz w:val="21"/>
                          <w:szCs w:val="21"/>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трех лет, либо принудительными работами на срок до трех лет, либо арестом на срок от трех до шести месяцев, либо лишением свободы на срок до трех лет.</w:t>
                      </w:r>
                    </w:p>
                    <w:p w:rsidR="00DF3386" w:rsidRDefault="00C674A0">
                      <w:pPr>
                        <w:pStyle w:val="aa"/>
                        <w:ind w:left="144" w:right="204" w:firstLine="60"/>
                      </w:pPr>
                      <w:r>
                        <w:rPr>
                          <w:rFonts w:ascii="Tahoma" w:hAnsi="Tahoma" w:cs="Tahoma"/>
                          <w:color w:val="000000"/>
                          <w:sz w:val="21"/>
                          <w:szCs w:val="21"/>
                        </w:rPr>
                        <w:t>2. То же деяние, повлекшее причинение крупного ущерба либо наступление иных тяжких последствий, - наказывается штрафом в размере до одного миллиона рублей или в размере заработной платы или иного дохода осужденного за период от восемнадцати месяцев до трех лет либо лишением свободы на срок до пяти лет.</w:t>
                      </w:r>
                      <w:r>
                        <w:rPr>
                          <w:rFonts w:ascii="Tahoma" w:hAnsi="Tahoma" w:cs="Tahoma"/>
                          <w:color w:val="000000"/>
                          <w:sz w:val="21"/>
                          <w:szCs w:val="21"/>
                        </w:rPr>
                        <w:br/>
                      </w:r>
                      <w:r>
                        <w:rPr>
                          <w:rFonts w:ascii="Tahoma" w:hAnsi="Tahoma" w:cs="Tahoma"/>
                          <w:color w:val="000000"/>
                          <w:sz w:val="21"/>
                          <w:szCs w:val="21"/>
                        </w:rPr>
                        <w:br/>
                        <w:t>Источник: </w:t>
                      </w:r>
                      <w:hyperlink r:id="rId6">
                        <w:r>
                          <w:rPr>
                            <w:rStyle w:val="-"/>
                            <w:rFonts w:ascii="Tahoma" w:hAnsi="Tahoma" w:cs="Tahoma"/>
                            <w:color w:val="0869A6"/>
                            <w:sz w:val="21"/>
                            <w:szCs w:val="21"/>
                          </w:rPr>
                          <w:t>http://www.ugolkod.ru/statya-207</w:t>
                        </w:r>
                      </w:hyperlink>
                    </w:p>
                    <w:p w:rsidR="00DF3386" w:rsidRDefault="00DF3386">
                      <w:pPr>
                        <w:pStyle w:val="aa"/>
                        <w:ind w:left="144" w:right="204" w:firstLine="60"/>
                        <w:rPr>
                          <w:sz w:val="24"/>
                        </w:rPr>
                      </w:pPr>
                    </w:p>
                    <w:p w:rsidR="00DF3386" w:rsidRDefault="00DF3386">
                      <w:pPr>
                        <w:pStyle w:val="aa"/>
                        <w:ind w:left="144" w:right="204" w:firstLine="60"/>
                        <w:rPr>
                          <w:sz w:val="24"/>
                        </w:rPr>
                      </w:pPr>
                    </w:p>
                    <w:p w:rsidR="00DF3386" w:rsidRDefault="00DF3386">
                      <w:pPr>
                        <w:pStyle w:val="aa"/>
                        <w:ind w:left="144" w:right="204" w:firstLine="60"/>
                        <w:rPr>
                          <w:sz w:val="24"/>
                        </w:rPr>
                      </w:pPr>
                    </w:p>
                    <w:p w:rsidR="00DF3386" w:rsidRDefault="00DF3386">
                      <w:pPr>
                        <w:pStyle w:val="aa"/>
                        <w:ind w:left="144" w:right="204" w:firstLine="60"/>
                        <w:rPr>
                          <w:sz w:val="24"/>
                        </w:rPr>
                      </w:pPr>
                    </w:p>
                    <w:p w:rsidR="00DF3386" w:rsidRDefault="00DF3386">
                      <w:pPr>
                        <w:pStyle w:val="aa"/>
                        <w:ind w:left="144" w:right="204" w:firstLine="60"/>
                        <w:rPr>
                          <w:sz w:val="24"/>
                        </w:rPr>
                      </w:pPr>
                    </w:p>
                    <w:p w:rsidR="00DF3386" w:rsidRDefault="00DF3386">
                      <w:pPr>
                        <w:pStyle w:val="aa"/>
                        <w:ind w:left="144" w:right="204" w:firstLine="60"/>
                        <w:rPr>
                          <w:sz w:val="24"/>
                        </w:rPr>
                      </w:pPr>
                    </w:p>
                    <w:p w:rsidR="00DF3386" w:rsidRDefault="00C674A0">
                      <w:pPr>
                        <w:pStyle w:val="aa"/>
                        <w:ind w:left="144" w:right="204" w:firstLine="60"/>
                      </w:pPr>
                      <w:r>
                        <w:rPr>
                          <w:sz w:val="24"/>
                        </w:rPr>
                        <w:t>на срок от трех до шести месяцев, либо лишением свободы на срок до трех лет.»</w:t>
                      </w:r>
                    </w:p>
                  </w:txbxContent>
                </v:textbox>
                <w10:wrap anchorx="page"/>
              </v:rect>
            </w:pict>
          </mc:Fallback>
        </mc:AlternateContent>
      </w:r>
    </w:p>
    <w:p w:rsidR="00DF3386" w:rsidRDefault="00C674A0">
      <w:pPr>
        <w:pStyle w:val="a5"/>
        <w:ind w:left="0" w:right="281" w:firstLine="719"/>
        <w:jc w:val="center"/>
        <w:rPr>
          <w:sz w:val="24"/>
          <w:szCs w:val="24"/>
          <w:lang w:val="ru-RU"/>
        </w:rPr>
      </w:pPr>
      <w:r>
        <w:rPr>
          <w:sz w:val="24"/>
          <w:szCs w:val="24"/>
          <w:lang w:val="ru-RU"/>
        </w:rPr>
        <w:lastRenderedPageBreak/>
        <w:t>В заключении следует отметить:</w:t>
      </w:r>
    </w:p>
    <w:p w:rsidR="00DF3386" w:rsidRDefault="00C674A0">
      <w:pPr>
        <w:pStyle w:val="a5"/>
        <w:ind w:left="-426" w:right="281"/>
        <w:jc w:val="both"/>
        <w:rPr>
          <w:sz w:val="24"/>
          <w:szCs w:val="24"/>
          <w:lang w:val="ru-RU"/>
        </w:rPr>
      </w:pPr>
      <w:r>
        <w:rPr>
          <w:sz w:val="24"/>
          <w:szCs w:val="24"/>
          <w:lang w:val="ru-RU"/>
        </w:rPr>
        <w:t>Вы уже много знаете про терроризм и понимаете, что терроризм – страшное зло. Какими бы красивыми и,</w:t>
      </w:r>
      <w:r w:rsidR="009556D8">
        <w:rPr>
          <w:sz w:val="24"/>
          <w:szCs w:val="24"/>
          <w:lang w:val="ru-RU"/>
        </w:rPr>
        <w:t xml:space="preserve"> </w:t>
      </w:r>
      <w:r>
        <w:rPr>
          <w:sz w:val="24"/>
          <w:szCs w:val="24"/>
          <w:lang w:val="ru-RU"/>
        </w:rPr>
        <w:t xml:space="preserve">с виду, благородными идеями не прикрывались террористы, их цель – заставить выполнять свои желания, а главное средство - внушить страх всему народу. </w:t>
      </w:r>
    </w:p>
    <w:p w:rsidR="00DF3386" w:rsidRDefault="00C674A0">
      <w:pPr>
        <w:pStyle w:val="a5"/>
        <w:spacing w:before="1"/>
        <w:ind w:left="-426" w:right="281"/>
        <w:jc w:val="both"/>
        <w:rPr>
          <w:sz w:val="24"/>
          <w:szCs w:val="24"/>
          <w:lang w:val="ru-RU"/>
        </w:rPr>
      </w:pPr>
      <w:r>
        <w:rPr>
          <w:sz w:val="24"/>
          <w:szCs w:val="24"/>
          <w:lang w:val="ru-RU"/>
        </w:rPr>
        <w:t>Представляясь как герои, как борцы за народ и за веру, террористы рассчитывают, что их идеи будут поддержаны молодежью. Знание приемов вербовки, психологического воздействия на личность, которые применяют террористы и тоталитарные секты, позволит каждому гражданину противостоять террористическим идеям.</w:t>
      </w:r>
    </w:p>
    <w:p w:rsidR="00DF3386" w:rsidRDefault="00C674A0">
      <w:pPr>
        <w:pStyle w:val="a5"/>
        <w:ind w:left="-567" w:right="281" w:firstLine="720"/>
        <w:jc w:val="both"/>
        <w:rPr>
          <w:sz w:val="24"/>
          <w:szCs w:val="24"/>
          <w:lang w:val="ru-RU"/>
        </w:rPr>
      </w:pPr>
      <w:r>
        <w:rPr>
          <w:sz w:val="24"/>
          <w:szCs w:val="24"/>
          <w:lang w:val="ru-RU"/>
        </w:rPr>
        <w:t>Каждый гражданин нашей страны обязан заботится о своей безопасности. Каждый может и должен внести свой вклад в дело борьбы с терроризмом. Только уничтожив терроризм, изжив экстремистские и националистические влияния, можно будет достигнуть мира и достичь благополучия в нашей стране.</w:t>
      </w:r>
    </w:p>
    <w:p w:rsidR="00DF3386" w:rsidRDefault="00DF3386">
      <w:pPr>
        <w:ind w:left="761" w:right="-284"/>
        <w:rPr>
          <w:rFonts w:ascii="Times New Roman" w:hAnsi="Times New Roman" w:cs="Times New Roman"/>
          <w:sz w:val="24"/>
          <w:szCs w:val="24"/>
        </w:rPr>
      </w:pPr>
    </w:p>
    <w:p w:rsidR="00DF3386" w:rsidRDefault="00DF3386">
      <w:pPr>
        <w:pStyle w:val="a8"/>
        <w:ind w:left="0" w:right="-284"/>
        <w:rPr>
          <w:rFonts w:ascii="Times New Roman" w:hAnsi="Times New Roman" w:cs="Times New Roman"/>
          <w:sz w:val="24"/>
          <w:szCs w:val="24"/>
        </w:rPr>
      </w:pPr>
    </w:p>
    <w:p w:rsidR="00DF3386" w:rsidRDefault="00DF3386">
      <w:pPr>
        <w:pStyle w:val="a8"/>
        <w:ind w:left="-851" w:right="-284"/>
      </w:pPr>
    </w:p>
    <w:sectPr w:rsidR="00DF3386" w:rsidSect="00DF3386">
      <w:pgSz w:w="11906" w:h="16838"/>
      <w:pgMar w:top="1134" w:right="850"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85629"/>
    <w:multiLevelType w:val="multilevel"/>
    <w:tmpl w:val="30E406E8"/>
    <w:lvl w:ilvl="0">
      <w:start w:val="1"/>
      <w:numFmt w:val="bullet"/>
      <w:lvlText w:val=""/>
      <w:lvlJc w:val="left"/>
      <w:pPr>
        <w:ind w:left="1841" w:hanging="360"/>
      </w:pPr>
      <w:rPr>
        <w:rFonts w:ascii="Symbol" w:hAnsi="Symbol" w:cs="Symbol" w:hint="default"/>
      </w:rPr>
    </w:lvl>
    <w:lvl w:ilvl="1">
      <w:start w:val="1"/>
      <w:numFmt w:val="bullet"/>
      <w:lvlText w:val="o"/>
      <w:lvlJc w:val="left"/>
      <w:pPr>
        <w:ind w:left="2561" w:hanging="360"/>
      </w:pPr>
      <w:rPr>
        <w:rFonts w:ascii="Courier New" w:hAnsi="Courier New" w:cs="Courier New" w:hint="default"/>
      </w:rPr>
    </w:lvl>
    <w:lvl w:ilvl="2">
      <w:start w:val="1"/>
      <w:numFmt w:val="bullet"/>
      <w:lvlText w:val=""/>
      <w:lvlJc w:val="left"/>
      <w:pPr>
        <w:ind w:left="3281" w:hanging="360"/>
      </w:pPr>
      <w:rPr>
        <w:rFonts w:ascii="Wingdings" w:hAnsi="Wingdings" w:cs="Wingdings" w:hint="default"/>
      </w:rPr>
    </w:lvl>
    <w:lvl w:ilvl="3">
      <w:start w:val="1"/>
      <w:numFmt w:val="bullet"/>
      <w:lvlText w:val=""/>
      <w:lvlJc w:val="left"/>
      <w:pPr>
        <w:ind w:left="4001" w:hanging="360"/>
      </w:pPr>
      <w:rPr>
        <w:rFonts w:ascii="Symbol" w:hAnsi="Symbol" w:cs="Symbol" w:hint="default"/>
      </w:rPr>
    </w:lvl>
    <w:lvl w:ilvl="4">
      <w:start w:val="1"/>
      <w:numFmt w:val="bullet"/>
      <w:lvlText w:val="o"/>
      <w:lvlJc w:val="left"/>
      <w:pPr>
        <w:ind w:left="4721" w:hanging="360"/>
      </w:pPr>
      <w:rPr>
        <w:rFonts w:ascii="Courier New" w:hAnsi="Courier New" w:cs="Courier New" w:hint="default"/>
      </w:rPr>
    </w:lvl>
    <w:lvl w:ilvl="5">
      <w:start w:val="1"/>
      <w:numFmt w:val="bullet"/>
      <w:lvlText w:val=""/>
      <w:lvlJc w:val="left"/>
      <w:pPr>
        <w:ind w:left="5441" w:hanging="360"/>
      </w:pPr>
      <w:rPr>
        <w:rFonts w:ascii="Wingdings" w:hAnsi="Wingdings" w:cs="Wingdings" w:hint="default"/>
      </w:rPr>
    </w:lvl>
    <w:lvl w:ilvl="6">
      <w:start w:val="1"/>
      <w:numFmt w:val="bullet"/>
      <w:lvlText w:val=""/>
      <w:lvlJc w:val="left"/>
      <w:pPr>
        <w:ind w:left="6161" w:hanging="360"/>
      </w:pPr>
      <w:rPr>
        <w:rFonts w:ascii="Symbol" w:hAnsi="Symbol" w:cs="Symbol" w:hint="default"/>
      </w:rPr>
    </w:lvl>
    <w:lvl w:ilvl="7">
      <w:start w:val="1"/>
      <w:numFmt w:val="bullet"/>
      <w:lvlText w:val="o"/>
      <w:lvlJc w:val="left"/>
      <w:pPr>
        <w:ind w:left="6881" w:hanging="360"/>
      </w:pPr>
      <w:rPr>
        <w:rFonts w:ascii="Courier New" w:hAnsi="Courier New" w:cs="Courier New" w:hint="default"/>
      </w:rPr>
    </w:lvl>
    <w:lvl w:ilvl="8">
      <w:start w:val="1"/>
      <w:numFmt w:val="bullet"/>
      <w:lvlText w:val=""/>
      <w:lvlJc w:val="left"/>
      <w:pPr>
        <w:ind w:left="7601" w:hanging="360"/>
      </w:pPr>
      <w:rPr>
        <w:rFonts w:ascii="Wingdings" w:hAnsi="Wingdings" w:cs="Wingdings" w:hint="default"/>
      </w:rPr>
    </w:lvl>
  </w:abstractNum>
  <w:abstractNum w:abstractNumId="1" w15:restartNumberingAfterBreak="0">
    <w:nsid w:val="3A687742"/>
    <w:multiLevelType w:val="multilevel"/>
    <w:tmpl w:val="DAFE0574"/>
    <w:lvl w:ilvl="0">
      <w:start w:val="1"/>
      <w:numFmt w:val="decimal"/>
      <w:lvlText w:val="%1."/>
      <w:lvlJc w:val="left"/>
      <w:pPr>
        <w:ind w:left="1121" w:hanging="361"/>
      </w:pPr>
      <w:rPr>
        <w:rFonts w:eastAsia="Times New Roman" w:cs="Times New Roman"/>
        <w:w w:val="99"/>
        <w:sz w:val="28"/>
        <w:szCs w:val="28"/>
      </w:rPr>
    </w:lvl>
    <w:lvl w:ilvl="1">
      <w:start w:val="1"/>
      <w:numFmt w:val="bullet"/>
      <w:lvlText w:val=""/>
      <w:lvlJc w:val="left"/>
      <w:pPr>
        <w:ind w:left="2201" w:hanging="336"/>
      </w:pPr>
      <w:rPr>
        <w:rFonts w:ascii="Symbol" w:hAnsi="Symbol" w:cs="Symbol" w:hint="default"/>
        <w:w w:val="99"/>
        <w:sz w:val="24"/>
        <w:szCs w:val="28"/>
      </w:rPr>
    </w:lvl>
    <w:lvl w:ilvl="2">
      <w:start w:val="1"/>
      <w:numFmt w:val="bullet"/>
      <w:lvlText w:val=""/>
      <w:lvlJc w:val="left"/>
      <w:pPr>
        <w:ind w:left="3111" w:hanging="336"/>
      </w:pPr>
      <w:rPr>
        <w:rFonts w:ascii="Symbol" w:hAnsi="Symbol" w:cs="Symbol" w:hint="default"/>
      </w:rPr>
    </w:lvl>
    <w:lvl w:ilvl="3">
      <w:start w:val="1"/>
      <w:numFmt w:val="bullet"/>
      <w:lvlText w:val=""/>
      <w:lvlJc w:val="left"/>
      <w:pPr>
        <w:ind w:left="4022" w:hanging="336"/>
      </w:pPr>
      <w:rPr>
        <w:rFonts w:ascii="Symbol" w:hAnsi="Symbol" w:cs="Symbol" w:hint="default"/>
      </w:rPr>
    </w:lvl>
    <w:lvl w:ilvl="4">
      <w:start w:val="1"/>
      <w:numFmt w:val="bullet"/>
      <w:lvlText w:val=""/>
      <w:lvlJc w:val="left"/>
      <w:pPr>
        <w:ind w:left="4933" w:hanging="336"/>
      </w:pPr>
      <w:rPr>
        <w:rFonts w:ascii="Symbol" w:hAnsi="Symbol" w:cs="Symbol" w:hint="default"/>
      </w:rPr>
    </w:lvl>
    <w:lvl w:ilvl="5">
      <w:start w:val="1"/>
      <w:numFmt w:val="bullet"/>
      <w:lvlText w:val=""/>
      <w:lvlJc w:val="left"/>
      <w:pPr>
        <w:ind w:left="5844" w:hanging="336"/>
      </w:pPr>
      <w:rPr>
        <w:rFonts w:ascii="Symbol" w:hAnsi="Symbol" w:cs="Symbol" w:hint="default"/>
      </w:rPr>
    </w:lvl>
    <w:lvl w:ilvl="6">
      <w:start w:val="1"/>
      <w:numFmt w:val="bullet"/>
      <w:lvlText w:val=""/>
      <w:lvlJc w:val="left"/>
      <w:pPr>
        <w:ind w:left="6755" w:hanging="336"/>
      </w:pPr>
      <w:rPr>
        <w:rFonts w:ascii="Symbol" w:hAnsi="Symbol" w:cs="Symbol" w:hint="default"/>
      </w:rPr>
    </w:lvl>
    <w:lvl w:ilvl="7">
      <w:start w:val="1"/>
      <w:numFmt w:val="bullet"/>
      <w:lvlText w:val=""/>
      <w:lvlJc w:val="left"/>
      <w:pPr>
        <w:ind w:left="7666" w:hanging="336"/>
      </w:pPr>
      <w:rPr>
        <w:rFonts w:ascii="Symbol" w:hAnsi="Symbol" w:cs="Symbol" w:hint="default"/>
      </w:rPr>
    </w:lvl>
    <w:lvl w:ilvl="8">
      <w:start w:val="1"/>
      <w:numFmt w:val="bullet"/>
      <w:lvlText w:val=""/>
      <w:lvlJc w:val="left"/>
      <w:pPr>
        <w:ind w:left="8577" w:hanging="336"/>
      </w:pPr>
      <w:rPr>
        <w:rFonts w:ascii="Symbol" w:hAnsi="Symbol" w:cs="Symbol" w:hint="default"/>
      </w:rPr>
    </w:lvl>
  </w:abstractNum>
  <w:abstractNum w:abstractNumId="2" w15:restartNumberingAfterBreak="0">
    <w:nsid w:val="504D70ED"/>
    <w:multiLevelType w:val="multilevel"/>
    <w:tmpl w:val="E3E43D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A0672C8"/>
    <w:multiLevelType w:val="multilevel"/>
    <w:tmpl w:val="760AC1DE"/>
    <w:lvl w:ilvl="0">
      <w:start w:val="1"/>
      <w:numFmt w:val="decimal"/>
      <w:lvlText w:val="%1."/>
      <w:lvlJc w:val="left"/>
      <w:pPr>
        <w:ind w:left="218"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71645AF2"/>
    <w:multiLevelType w:val="multilevel"/>
    <w:tmpl w:val="61208C6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386"/>
    <w:rsid w:val="00382AD0"/>
    <w:rsid w:val="00392049"/>
    <w:rsid w:val="004E40A4"/>
    <w:rsid w:val="008B69AA"/>
    <w:rsid w:val="009556D8"/>
    <w:rsid w:val="00C674A0"/>
    <w:rsid w:val="00DF3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BE3B22-73B6-4283-921B-D10484D8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AA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1"/>
    <w:qFormat/>
    <w:rsid w:val="00D22AE8"/>
    <w:pPr>
      <w:widowControl w:val="0"/>
      <w:spacing w:after="0" w:line="240" w:lineRule="auto"/>
      <w:ind w:left="2784"/>
      <w:outlineLvl w:val="1"/>
    </w:pPr>
    <w:rPr>
      <w:rFonts w:ascii="Times New Roman" w:eastAsia="Times New Roman" w:hAnsi="Times New Roman" w:cs="Times New Roman"/>
      <w:b/>
      <w:bCs/>
      <w:sz w:val="28"/>
      <w:szCs w:val="28"/>
      <w:lang w:val="en-US"/>
    </w:rPr>
  </w:style>
  <w:style w:type="character" w:customStyle="1" w:styleId="a3">
    <w:name w:val="Основной текст Знак"/>
    <w:basedOn w:val="a0"/>
    <w:uiPriority w:val="1"/>
    <w:qFormat/>
    <w:rsid w:val="006679EA"/>
    <w:rPr>
      <w:rFonts w:ascii="Times New Roman" w:eastAsia="Times New Roman" w:hAnsi="Times New Roman" w:cs="Times New Roman"/>
      <w:sz w:val="28"/>
      <w:szCs w:val="28"/>
      <w:lang w:val="en-US"/>
    </w:rPr>
  </w:style>
  <w:style w:type="character" w:customStyle="1" w:styleId="-">
    <w:name w:val="Интернет-ссылка"/>
    <w:basedOn w:val="a0"/>
    <w:uiPriority w:val="99"/>
    <w:semiHidden/>
    <w:unhideWhenUsed/>
    <w:rsid w:val="00930DD7"/>
    <w:rPr>
      <w:color w:val="0000FF"/>
      <w:u w:val="single"/>
    </w:rPr>
  </w:style>
  <w:style w:type="character" w:styleId="a4">
    <w:name w:val="Emphasis"/>
    <w:basedOn w:val="a0"/>
    <w:uiPriority w:val="20"/>
    <w:qFormat/>
    <w:rsid w:val="00663ABF"/>
    <w:rPr>
      <w:i/>
      <w:iCs/>
    </w:rPr>
  </w:style>
  <w:style w:type="character" w:customStyle="1" w:styleId="ListLabel1">
    <w:name w:val="ListLabel 1"/>
    <w:qFormat/>
    <w:rsid w:val="00DF3386"/>
    <w:rPr>
      <w:rFonts w:eastAsia="Times New Roman" w:cs="Times New Roman"/>
      <w:w w:val="99"/>
      <w:sz w:val="28"/>
      <w:szCs w:val="28"/>
    </w:rPr>
  </w:style>
  <w:style w:type="character" w:customStyle="1" w:styleId="ListLabel2">
    <w:name w:val="ListLabel 2"/>
    <w:qFormat/>
    <w:rsid w:val="00DF3386"/>
    <w:rPr>
      <w:rFonts w:cs="Courier New"/>
    </w:rPr>
  </w:style>
  <w:style w:type="character" w:customStyle="1" w:styleId="ListLabel3">
    <w:name w:val="ListLabel 3"/>
    <w:qFormat/>
    <w:rsid w:val="00DF3386"/>
    <w:rPr>
      <w:rFonts w:cs="Courier New"/>
    </w:rPr>
  </w:style>
  <w:style w:type="character" w:customStyle="1" w:styleId="ListLabel4">
    <w:name w:val="ListLabel 4"/>
    <w:qFormat/>
    <w:rsid w:val="00DF3386"/>
    <w:rPr>
      <w:rFonts w:cs="Courier New"/>
    </w:rPr>
  </w:style>
  <w:style w:type="character" w:customStyle="1" w:styleId="ListLabel5">
    <w:name w:val="ListLabel 5"/>
    <w:qFormat/>
    <w:rsid w:val="00DF3386"/>
    <w:rPr>
      <w:rFonts w:cs="Courier New"/>
    </w:rPr>
  </w:style>
  <w:style w:type="character" w:customStyle="1" w:styleId="ListLabel6">
    <w:name w:val="ListLabel 6"/>
    <w:qFormat/>
    <w:rsid w:val="00DF3386"/>
    <w:rPr>
      <w:rFonts w:cs="Courier New"/>
    </w:rPr>
  </w:style>
  <w:style w:type="character" w:customStyle="1" w:styleId="ListLabel7">
    <w:name w:val="ListLabel 7"/>
    <w:qFormat/>
    <w:rsid w:val="00DF3386"/>
    <w:rPr>
      <w:rFonts w:cs="Courier New"/>
    </w:rPr>
  </w:style>
  <w:style w:type="character" w:customStyle="1" w:styleId="ListLabel8">
    <w:name w:val="ListLabel 8"/>
    <w:qFormat/>
    <w:rsid w:val="00DF3386"/>
    <w:rPr>
      <w:rFonts w:eastAsia="Wingdings" w:cs="Wingdings"/>
      <w:w w:val="99"/>
      <w:sz w:val="28"/>
      <w:szCs w:val="28"/>
    </w:rPr>
  </w:style>
  <w:style w:type="character" w:customStyle="1" w:styleId="ListLabel9">
    <w:name w:val="ListLabel 9"/>
    <w:qFormat/>
    <w:rsid w:val="00DF3386"/>
    <w:rPr>
      <w:rFonts w:cs="Courier New"/>
    </w:rPr>
  </w:style>
  <w:style w:type="character" w:customStyle="1" w:styleId="ListLabel10">
    <w:name w:val="ListLabel 10"/>
    <w:qFormat/>
    <w:rsid w:val="00DF3386"/>
    <w:rPr>
      <w:rFonts w:cs="Courier New"/>
    </w:rPr>
  </w:style>
  <w:style w:type="character" w:customStyle="1" w:styleId="ListLabel11">
    <w:name w:val="ListLabel 11"/>
    <w:qFormat/>
    <w:rsid w:val="00DF3386"/>
    <w:rPr>
      <w:rFonts w:cs="Courier New"/>
    </w:rPr>
  </w:style>
  <w:style w:type="character" w:customStyle="1" w:styleId="ListLabel12">
    <w:name w:val="ListLabel 12"/>
    <w:qFormat/>
    <w:rsid w:val="00DF3386"/>
    <w:rPr>
      <w:rFonts w:eastAsia="Times New Roman" w:cs="Times New Roman"/>
      <w:w w:val="99"/>
      <w:sz w:val="28"/>
      <w:szCs w:val="28"/>
    </w:rPr>
  </w:style>
  <w:style w:type="character" w:customStyle="1" w:styleId="ListLabel13">
    <w:name w:val="ListLabel 13"/>
    <w:qFormat/>
    <w:rsid w:val="00DF3386"/>
    <w:rPr>
      <w:rFonts w:eastAsia="Wingdings" w:cs="Wingdings"/>
      <w:w w:val="99"/>
      <w:sz w:val="28"/>
      <w:szCs w:val="28"/>
    </w:rPr>
  </w:style>
  <w:style w:type="character" w:customStyle="1" w:styleId="ListLabel14">
    <w:name w:val="ListLabel 14"/>
    <w:qFormat/>
    <w:rsid w:val="00DF3386"/>
    <w:rPr>
      <w:rFonts w:eastAsia="Times New Roman" w:cs="Times New Roman"/>
      <w:w w:val="99"/>
      <w:sz w:val="28"/>
      <w:szCs w:val="28"/>
    </w:rPr>
  </w:style>
  <w:style w:type="character" w:customStyle="1" w:styleId="ListLabel15">
    <w:name w:val="ListLabel 15"/>
    <w:qFormat/>
    <w:rsid w:val="00DF3386"/>
    <w:rPr>
      <w:rFonts w:ascii="Times New Roman" w:eastAsia="Symbol" w:hAnsi="Times New Roman" w:cs="Symbol"/>
      <w:w w:val="99"/>
      <w:sz w:val="24"/>
      <w:szCs w:val="28"/>
    </w:rPr>
  </w:style>
  <w:style w:type="character" w:customStyle="1" w:styleId="ListLabel16">
    <w:name w:val="ListLabel 16"/>
    <w:qFormat/>
    <w:rsid w:val="00DF3386"/>
    <w:rPr>
      <w:sz w:val="20"/>
    </w:rPr>
  </w:style>
  <w:style w:type="character" w:customStyle="1" w:styleId="ListLabel17">
    <w:name w:val="ListLabel 17"/>
    <w:qFormat/>
    <w:rsid w:val="00DF3386"/>
    <w:rPr>
      <w:sz w:val="20"/>
    </w:rPr>
  </w:style>
  <w:style w:type="character" w:customStyle="1" w:styleId="ListLabel18">
    <w:name w:val="ListLabel 18"/>
    <w:qFormat/>
    <w:rsid w:val="00DF3386"/>
    <w:rPr>
      <w:sz w:val="20"/>
    </w:rPr>
  </w:style>
  <w:style w:type="character" w:customStyle="1" w:styleId="ListLabel19">
    <w:name w:val="ListLabel 19"/>
    <w:qFormat/>
    <w:rsid w:val="00DF3386"/>
    <w:rPr>
      <w:sz w:val="20"/>
    </w:rPr>
  </w:style>
  <w:style w:type="character" w:customStyle="1" w:styleId="ListLabel20">
    <w:name w:val="ListLabel 20"/>
    <w:qFormat/>
    <w:rsid w:val="00DF3386"/>
    <w:rPr>
      <w:sz w:val="20"/>
    </w:rPr>
  </w:style>
  <w:style w:type="character" w:customStyle="1" w:styleId="ListLabel21">
    <w:name w:val="ListLabel 21"/>
    <w:qFormat/>
    <w:rsid w:val="00DF3386"/>
    <w:rPr>
      <w:sz w:val="20"/>
    </w:rPr>
  </w:style>
  <w:style w:type="character" w:customStyle="1" w:styleId="ListLabel22">
    <w:name w:val="ListLabel 22"/>
    <w:qFormat/>
    <w:rsid w:val="00DF3386"/>
    <w:rPr>
      <w:sz w:val="20"/>
    </w:rPr>
  </w:style>
  <w:style w:type="character" w:customStyle="1" w:styleId="ListLabel23">
    <w:name w:val="ListLabel 23"/>
    <w:qFormat/>
    <w:rsid w:val="00DF3386"/>
    <w:rPr>
      <w:sz w:val="20"/>
    </w:rPr>
  </w:style>
  <w:style w:type="character" w:customStyle="1" w:styleId="ListLabel24">
    <w:name w:val="ListLabel 24"/>
    <w:qFormat/>
    <w:rsid w:val="00DF3386"/>
    <w:rPr>
      <w:sz w:val="20"/>
    </w:rPr>
  </w:style>
  <w:style w:type="character" w:customStyle="1" w:styleId="ListLabel25">
    <w:name w:val="ListLabel 25"/>
    <w:qFormat/>
    <w:rsid w:val="00DF3386"/>
    <w:rPr>
      <w:rFonts w:cs="Courier New"/>
    </w:rPr>
  </w:style>
  <w:style w:type="character" w:customStyle="1" w:styleId="ListLabel26">
    <w:name w:val="ListLabel 26"/>
    <w:qFormat/>
    <w:rsid w:val="00DF3386"/>
    <w:rPr>
      <w:rFonts w:cs="Courier New"/>
    </w:rPr>
  </w:style>
  <w:style w:type="character" w:customStyle="1" w:styleId="ListLabel27">
    <w:name w:val="ListLabel 27"/>
    <w:qFormat/>
    <w:rsid w:val="00DF3386"/>
    <w:rPr>
      <w:rFonts w:cs="Courier New"/>
    </w:rPr>
  </w:style>
  <w:style w:type="character" w:customStyle="1" w:styleId="ListLabel28">
    <w:name w:val="ListLabel 28"/>
    <w:qFormat/>
    <w:rsid w:val="00DF3386"/>
    <w:rPr>
      <w:rFonts w:eastAsia="Times New Roman" w:cs="Times New Roman"/>
    </w:rPr>
  </w:style>
  <w:style w:type="character" w:customStyle="1" w:styleId="ListLabel29">
    <w:name w:val="ListLabel 29"/>
    <w:qFormat/>
    <w:rsid w:val="00DF3386"/>
    <w:rPr>
      <w:rFonts w:cs="Courier New"/>
    </w:rPr>
  </w:style>
  <w:style w:type="character" w:customStyle="1" w:styleId="ListLabel30">
    <w:name w:val="ListLabel 30"/>
    <w:qFormat/>
    <w:rsid w:val="00DF3386"/>
    <w:rPr>
      <w:rFonts w:cs="Courier New"/>
    </w:rPr>
  </w:style>
  <w:style w:type="character" w:customStyle="1" w:styleId="ListLabel31">
    <w:name w:val="ListLabel 31"/>
    <w:qFormat/>
    <w:rsid w:val="00DF3386"/>
    <w:rPr>
      <w:rFonts w:cs="Courier New"/>
    </w:rPr>
  </w:style>
  <w:style w:type="character" w:customStyle="1" w:styleId="ListLabel32">
    <w:name w:val="ListLabel 32"/>
    <w:qFormat/>
    <w:rsid w:val="00DF3386"/>
    <w:rPr>
      <w:rFonts w:eastAsia="Times New Roman" w:cs="Times New Roman"/>
    </w:rPr>
  </w:style>
  <w:style w:type="character" w:customStyle="1" w:styleId="ListLabel33">
    <w:name w:val="ListLabel 33"/>
    <w:qFormat/>
    <w:rsid w:val="00DF3386"/>
    <w:rPr>
      <w:rFonts w:cs="Courier New"/>
    </w:rPr>
  </w:style>
  <w:style w:type="character" w:customStyle="1" w:styleId="ListLabel34">
    <w:name w:val="ListLabel 34"/>
    <w:qFormat/>
    <w:rsid w:val="00DF3386"/>
    <w:rPr>
      <w:rFonts w:cs="Courier New"/>
    </w:rPr>
  </w:style>
  <w:style w:type="character" w:customStyle="1" w:styleId="ListLabel35">
    <w:name w:val="ListLabel 35"/>
    <w:qFormat/>
    <w:rsid w:val="00DF3386"/>
    <w:rPr>
      <w:rFonts w:cs="Courier New"/>
    </w:rPr>
  </w:style>
  <w:style w:type="character" w:customStyle="1" w:styleId="ListLabel36">
    <w:name w:val="ListLabel 36"/>
    <w:qFormat/>
    <w:rsid w:val="00DF3386"/>
    <w:rPr>
      <w:rFonts w:cs="Courier New"/>
    </w:rPr>
  </w:style>
  <w:style w:type="character" w:customStyle="1" w:styleId="ListLabel37">
    <w:name w:val="ListLabel 37"/>
    <w:qFormat/>
    <w:rsid w:val="00DF3386"/>
    <w:rPr>
      <w:rFonts w:cs="Courier New"/>
    </w:rPr>
  </w:style>
  <w:style w:type="character" w:customStyle="1" w:styleId="ListLabel38">
    <w:name w:val="ListLabel 38"/>
    <w:qFormat/>
    <w:rsid w:val="00DF3386"/>
    <w:rPr>
      <w:rFonts w:cs="Courier New"/>
    </w:rPr>
  </w:style>
  <w:style w:type="paragraph" w:customStyle="1" w:styleId="1">
    <w:name w:val="Заголовок1"/>
    <w:basedOn w:val="a"/>
    <w:next w:val="a5"/>
    <w:qFormat/>
    <w:rsid w:val="00DF3386"/>
    <w:pPr>
      <w:keepNext/>
      <w:spacing w:before="240" w:after="120"/>
    </w:pPr>
    <w:rPr>
      <w:rFonts w:ascii="Liberation Sans" w:eastAsia="Noto Sans CJK SC Regular" w:hAnsi="Liberation Sans" w:cs="FreeSans"/>
      <w:sz w:val="28"/>
      <w:szCs w:val="28"/>
    </w:rPr>
  </w:style>
  <w:style w:type="paragraph" w:styleId="a5">
    <w:name w:val="Body Text"/>
    <w:basedOn w:val="a"/>
    <w:uiPriority w:val="1"/>
    <w:qFormat/>
    <w:rsid w:val="006679EA"/>
    <w:pPr>
      <w:widowControl w:val="0"/>
      <w:spacing w:after="0" w:line="240" w:lineRule="auto"/>
      <w:ind w:left="761"/>
    </w:pPr>
    <w:rPr>
      <w:rFonts w:ascii="Times New Roman" w:eastAsia="Times New Roman" w:hAnsi="Times New Roman" w:cs="Times New Roman"/>
      <w:sz w:val="28"/>
      <w:szCs w:val="28"/>
      <w:lang w:val="en-US"/>
    </w:rPr>
  </w:style>
  <w:style w:type="paragraph" w:styleId="a6">
    <w:name w:val="List"/>
    <w:basedOn w:val="a5"/>
    <w:rsid w:val="00DF3386"/>
    <w:rPr>
      <w:rFonts w:cs="FreeSans"/>
    </w:rPr>
  </w:style>
  <w:style w:type="paragraph" w:customStyle="1" w:styleId="10">
    <w:name w:val="Название объекта1"/>
    <w:basedOn w:val="a"/>
    <w:qFormat/>
    <w:rsid w:val="00DF3386"/>
    <w:pPr>
      <w:suppressLineNumbers/>
      <w:spacing w:before="120" w:after="120"/>
    </w:pPr>
    <w:rPr>
      <w:rFonts w:cs="FreeSans"/>
      <w:i/>
      <w:iCs/>
      <w:sz w:val="24"/>
      <w:szCs w:val="24"/>
    </w:rPr>
  </w:style>
  <w:style w:type="paragraph" w:styleId="a7">
    <w:name w:val="index heading"/>
    <w:basedOn w:val="a"/>
    <w:qFormat/>
    <w:rsid w:val="00DF3386"/>
    <w:pPr>
      <w:suppressLineNumbers/>
    </w:pPr>
    <w:rPr>
      <w:rFonts w:cs="FreeSans"/>
    </w:rPr>
  </w:style>
  <w:style w:type="paragraph" w:styleId="a8">
    <w:name w:val="List Paragraph"/>
    <w:basedOn w:val="a"/>
    <w:uiPriority w:val="1"/>
    <w:qFormat/>
    <w:rsid w:val="00B422E0"/>
    <w:pPr>
      <w:ind w:left="720"/>
      <w:contextualSpacing/>
    </w:pPr>
  </w:style>
  <w:style w:type="paragraph" w:styleId="a9">
    <w:name w:val="Normal (Web)"/>
    <w:basedOn w:val="a"/>
    <w:uiPriority w:val="99"/>
    <w:semiHidden/>
    <w:unhideWhenUsed/>
    <w:qFormat/>
    <w:rsid w:val="00663ABF"/>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a">
    <w:name w:val="Содержимое врезки"/>
    <w:basedOn w:val="a"/>
    <w:qFormat/>
    <w:rsid w:val="00DF3386"/>
  </w:style>
  <w:style w:type="table" w:customStyle="1" w:styleId="TableNormal">
    <w:name w:val="Table Normal"/>
    <w:uiPriority w:val="2"/>
    <w:semiHidden/>
    <w:unhideWhenUsed/>
    <w:qFormat/>
    <w:rsid w:val="006679EA"/>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golkod.ru/statya-207" TargetMode="External"/><Relationship Id="rId5" Type="http://schemas.openxmlformats.org/officeDocument/2006/relationships/hyperlink" Target="http://www.ugolkod.ru/statya-20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2228</Words>
  <Characters>12705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dc:creator>
  <dc:description/>
  <cp:lastModifiedBy>ПК 1</cp:lastModifiedBy>
  <cp:revision>2</cp:revision>
  <dcterms:created xsi:type="dcterms:W3CDTF">2018-05-23T08:18:00Z</dcterms:created>
  <dcterms:modified xsi:type="dcterms:W3CDTF">2018-05-23T08:18:00Z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