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75" w:rsidRDefault="005A4075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2795"/>
            <wp:effectExtent l="19050" t="0" r="3175" b="0"/>
            <wp:docPr id="1" name="Рисунок 0" descr="photo_2021-11-01_11-3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11-01_11-35-13.jpg"/>
                    <pic:cNvPicPr/>
                  </pic:nvPicPr>
                  <pic:blipFill>
                    <a:blip r:embed="rId6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075" w:rsidRDefault="005A4075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75" w:rsidRDefault="005A4075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75" w:rsidRDefault="005A4075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75" w:rsidRDefault="005A4075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D9" w:rsidRPr="002D3670" w:rsidRDefault="002D3670" w:rsidP="002D3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Нормативные документы, обеспечивающие реализацию программы:</w:t>
      </w:r>
    </w:p>
    <w:p w:rsidR="002D3670" w:rsidRPr="002D3670" w:rsidRDefault="00F24AD9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- </w:t>
      </w:r>
      <w:r w:rsidR="002D3670" w:rsidRPr="002D367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</w:t>
      </w:r>
      <w:r w:rsidR="002D3670" w:rsidRPr="002D3670">
        <w:rPr>
          <w:rFonts w:ascii="Times New Roman" w:hAnsi="Times New Roman" w:cs="Times New Roman"/>
          <w:sz w:val="24"/>
          <w:szCs w:val="24"/>
        </w:rPr>
        <w:t>о</w:t>
      </w:r>
      <w:r w:rsidR="002D3670" w:rsidRPr="002D3670">
        <w:rPr>
          <w:rFonts w:ascii="Times New Roman" w:hAnsi="Times New Roman" w:cs="Times New Roman"/>
          <w:sz w:val="24"/>
          <w:szCs w:val="24"/>
        </w:rPr>
        <w:t xml:space="preserve">вания (приказ </w:t>
      </w:r>
      <w:proofErr w:type="spellStart"/>
      <w:r w:rsidR="002D3670" w:rsidRPr="002D36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D3670" w:rsidRPr="002D3670">
        <w:rPr>
          <w:rFonts w:ascii="Times New Roman" w:hAnsi="Times New Roman" w:cs="Times New Roman"/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2D3670" w:rsidRPr="002D3670" w:rsidRDefault="002D3670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70">
        <w:rPr>
          <w:rFonts w:ascii="Times New Roman" w:hAnsi="Times New Roman" w:cs="Times New Roman"/>
          <w:sz w:val="24"/>
          <w:szCs w:val="24"/>
        </w:rPr>
        <w:t>- Федеральные требования к образовательным учреждениям в части минимальной о</w:t>
      </w:r>
      <w:r w:rsidRPr="002D3670">
        <w:rPr>
          <w:rFonts w:ascii="Times New Roman" w:hAnsi="Times New Roman" w:cs="Times New Roman"/>
          <w:sz w:val="24"/>
          <w:szCs w:val="24"/>
        </w:rPr>
        <w:t>с</w:t>
      </w:r>
      <w:r w:rsidRPr="002D3670">
        <w:rPr>
          <w:rFonts w:ascii="Times New Roman" w:hAnsi="Times New Roman" w:cs="Times New Roman"/>
          <w:sz w:val="24"/>
          <w:szCs w:val="24"/>
        </w:rPr>
        <w:t>нащенности учебного процесса и оборудования учебных помещений (утверждены прик</w:t>
      </w:r>
      <w:r w:rsidRPr="002D3670">
        <w:rPr>
          <w:rFonts w:ascii="Times New Roman" w:hAnsi="Times New Roman" w:cs="Times New Roman"/>
          <w:sz w:val="24"/>
          <w:szCs w:val="24"/>
        </w:rPr>
        <w:t>а</w:t>
      </w:r>
      <w:r w:rsidRPr="002D3670">
        <w:rPr>
          <w:rFonts w:ascii="Times New Roman" w:hAnsi="Times New Roman" w:cs="Times New Roman"/>
          <w:sz w:val="24"/>
          <w:szCs w:val="24"/>
        </w:rPr>
        <w:t xml:space="preserve">зом </w:t>
      </w:r>
      <w:proofErr w:type="spellStart"/>
      <w:r w:rsidRPr="002D36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D3670">
        <w:rPr>
          <w:rFonts w:ascii="Times New Roman" w:hAnsi="Times New Roman" w:cs="Times New Roman"/>
          <w:sz w:val="24"/>
          <w:szCs w:val="24"/>
        </w:rPr>
        <w:t xml:space="preserve"> России от 4 октября 2010 </w:t>
      </w:r>
      <w:proofErr w:type="spellStart"/>
      <w:r w:rsidRPr="002D3670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2D3670">
        <w:rPr>
          <w:rFonts w:ascii="Times New Roman" w:hAnsi="Times New Roman" w:cs="Times New Roman"/>
          <w:sz w:val="24"/>
          <w:szCs w:val="24"/>
        </w:rPr>
        <w:t xml:space="preserve"> 986);</w:t>
      </w:r>
    </w:p>
    <w:p w:rsidR="002D3670" w:rsidRPr="002D3670" w:rsidRDefault="002D3670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70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«Об организации внеурочной де</w:t>
      </w:r>
      <w:r w:rsidRPr="002D3670">
        <w:rPr>
          <w:rFonts w:ascii="Times New Roman" w:hAnsi="Times New Roman" w:cs="Times New Roman"/>
          <w:sz w:val="24"/>
          <w:szCs w:val="24"/>
        </w:rPr>
        <w:t>я</w:t>
      </w:r>
      <w:r w:rsidRPr="002D3670">
        <w:rPr>
          <w:rFonts w:ascii="Times New Roman" w:hAnsi="Times New Roman" w:cs="Times New Roman"/>
          <w:sz w:val="24"/>
          <w:szCs w:val="24"/>
        </w:rPr>
        <w:t>тельности при введении федерального государственного образовательного стандарта о</w:t>
      </w:r>
      <w:r w:rsidRPr="002D3670">
        <w:rPr>
          <w:rFonts w:ascii="Times New Roman" w:hAnsi="Times New Roman" w:cs="Times New Roman"/>
          <w:sz w:val="24"/>
          <w:szCs w:val="24"/>
        </w:rPr>
        <w:t>б</w:t>
      </w:r>
      <w:r w:rsidRPr="002D3670">
        <w:rPr>
          <w:rFonts w:ascii="Times New Roman" w:hAnsi="Times New Roman" w:cs="Times New Roman"/>
          <w:sz w:val="24"/>
          <w:szCs w:val="24"/>
        </w:rPr>
        <w:t>щего образования» от 12 мая 2011 г. № 03-296;</w:t>
      </w:r>
    </w:p>
    <w:p w:rsidR="002D3670" w:rsidRDefault="002D3670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367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D3670" w:rsidRPr="002D3670" w:rsidRDefault="002D3670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D367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от 28.09.2020 № 28 «Об утверждении санитарных правил СП 2.4.3648-20 «Санитарно-эпидемиологические треб</w:t>
      </w:r>
      <w:r w:rsidRPr="002D3670">
        <w:rPr>
          <w:rFonts w:ascii="Times New Roman" w:hAnsi="Times New Roman" w:cs="Times New Roman"/>
          <w:sz w:val="24"/>
          <w:szCs w:val="24"/>
        </w:rPr>
        <w:t>о</w:t>
      </w:r>
      <w:r w:rsidRPr="002D3670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молодежи».</w:t>
      </w:r>
    </w:p>
    <w:p w:rsidR="00F24AD9" w:rsidRPr="002D3670" w:rsidRDefault="002D3670" w:rsidP="002D36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</w:t>
      </w:r>
      <w:r w:rsidRPr="002D3670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2D3670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Pr="002D3670">
        <w:rPr>
          <w:rFonts w:ascii="Times New Roman" w:hAnsi="Times New Roman" w:cs="Times New Roman"/>
          <w:sz w:val="24"/>
          <w:szCs w:val="24"/>
        </w:rPr>
        <w:t xml:space="preserve"> СОШ на 2021-2022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AD9" w:rsidRPr="005C5E64" w:rsidRDefault="00F24AD9" w:rsidP="00F24AD9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- </w:t>
      </w:r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Авторская программа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Чернышева П. А. Шахматы. Начальный курс. Тактика. 5—9 классы</w:t>
      </w:r>
      <w:proofErr w:type="gram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:</w:t>
      </w:r>
      <w:proofErr w:type="gram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методическое пособие к учебникам П. А. Чернышева, М. И.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Викерчука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И. В.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Глека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, А. С. Виноградова «Шахматы. Начальный курс. 5—6 классы» и «Шахматы. Такт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ка. 7—9 классы» / П. А. Чернышев, И. В.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М. И.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Викерчук</w:t>
      </w:r>
      <w:proofErr w:type="spellEnd"/>
      <w:proofErr w:type="gram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;</w:t>
      </w:r>
      <w:proofErr w:type="gram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под ред. международного гроссмейстера, заслуженного тренера ФИДЕ И. В.</w:t>
      </w:r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Глека</w:t>
      </w:r>
      <w:proofErr w:type="spellEnd"/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 — М.</w:t>
      </w:r>
      <w:proofErr w:type="gramStart"/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:</w:t>
      </w:r>
      <w:proofErr w:type="gramEnd"/>
      <w:r w:rsidR="002D367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Дрофа, 2019.</w:t>
      </w:r>
    </w:p>
    <w:p w:rsidR="00F24AD9" w:rsidRPr="005C5E64" w:rsidRDefault="002D3670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D9" w:rsidRPr="005C5E64" w:rsidRDefault="00F24AD9" w:rsidP="002D3670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5C5E64">
        <w:rPr>
          <w:color w:val="000000"/>
        </w:rPr>
        <w:t xml:space="preserve">Данная рабочая программа по </w:t>
      </w:r>
      <w:r w:rsidR="005C5E64">
        <w:rPr>
          <w:color w:val="000000"/>
        </w:rPr>
        <w:t>шахматам</w:t>
      </w:r>
      <w:r w:rsidRPr="005C5E64">
        <w:rPr>
          <w:color w:val="000000"/>
        </w:rPr>
        <w:t xml:space="preserve"> ра</w:t>
      </w:r>
      <w:r w:rsidR="002D3670">
        <w:rPr>
          <w:color w:val="000000"/>
        </w:rPr>
        <w:t>ссчитана на учащихся 5-9 классов</w:t>
      </w:r>
      <w:r w:rsidRPr="005C5E64">
        <w:rPr>
          <w:color w:val="000000"/>
        </w:rPr>
        <w:t>, об</w:t>
      </w:r>
      <w:r w:rsidRPr="005C5E64">
        <w:rPr>
          <w:color w:val="000000"/>
        </w:rPr>
        <w:t>у</w:t>
      </w:r>
      <w:r w:rsidRPr="005C5E64">
        <w:rPr>
          <w:color w:val="000000"/>
        </w:rPr>
        <w:t>чающихся по общеобразовательной программе основного общего образования.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когда они наблюдают, сравнивают, классифицируют, группируют, делают выводы, выясняют закономерности.</w:t>
      </w:r>
    </w:p>
    <w:p w:rsidR="00F24AD9" w:rsidRPr="005C5E64" w:rsidRDefault="00F24AD9" w:rsidP="002D36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коммуникативного типа. Расширение круга общения, возможностей полноценного сам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 самореализации позволяет этим детям преодолеть</w:t>
      </w:r>
      <w:r w:rsidR="002D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замкнутость.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вну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реннего плана действий -</w:t>
      </w:r>
      <w:r w:rsidR="002D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действовать в уме.</w:t>
      </w:r>
    </w:p>
    <w:p w:rsidR="00F24AD9" w:rsidRDefault="00F24AD9" w:rsidP="00915E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 логического мышления, воспитывает усидчивость, вдумчивость, целеустремленность. Ученик, обучающийся этой игре, становится собраннее, самокритичнее, привыкает сам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мат, лучше успевают в школе, а так же положительно влияют на совершенствование у д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многих психических процессов и таких качеств, как восприятие, внимание, воображ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раскрытию их творческих способностей. </w:t>
      </w:r>
      <w:r w:rsidR="002D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5E06" w:rsidRPr="005C5E64" w:rsidRDefault="00915E06" w:rsidP="00915E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продиктована требованиями времени. Так как формиров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развитой личности – сложная задача, преподавание шахмат через структуру и соде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жание способно придать воспитанию и обучению активный целенаправленный характер. 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шахматных занятий в системе внеурочной деятельности, выявляя и развивая и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дивидуальные способности, формируя прогрессивную направленность личности, спосо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1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общему развитию и воспитанию школьника.</w:t>
      </w:r>
    </w:p>
    <w:p w:rsidR="00F24AD9" w:rsidRPr="005C5E64" w:rsidRDefault="00915E06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4AD9" w:rsidRPr="00915E06" w:rsidRDefault="00915E06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5E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 программы</w:t>
      </w:r>
      <w:r w:rsidR="00F24AD9" w:rsidRPr="00915E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="005C5E64" w:rsidRPr="00915E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общей культуры и организации содержательного досуга посредством обучения игре в шахматы.</w:t>
      </w:r>
    </w:p>
    <w:p w:rsidR="00F24AD9" w:rsidRPr="00915E06" w:rsidRDefault="00915E06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играть шахматную партию с записью;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решать комбинации на разные темы;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видеть в позиции разные варианты.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усидчивость;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происхождения шахмат и творчества шахматных ма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теров;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цели;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F24AD9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C76129" w:rsidRPr="00C76129" w:rsidRDefault="00C76129" w:rsidP="00C7612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129" w:rsidRPr="00C76129" w:rsidRDefault="00C76129" w:rsidP="00C7612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– те</w:t>
      </w:r>
      <w:proofErr w:type="gramStart"/>
      <w:r w:rsidRPr="00C76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proofErr w:type="spellStart"/>
      <w:proofErr w:type="gramEnd"/>
      <w:r w:rsidRPr="00C76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ническое</w:t>
      </w:r>
      <w:proofErr w:type="spellEnd"/>
      <w:r w:rsidRPr="00C76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оснащение программы</w:t>
      </w:r>
    </w:p>
    <w:p w:rsidR="00C76129" w:rsidRPr="00C76129" w:rsidRDefault="00C76129" w:rsidP="00C7612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129" w:rsidRDefault="00C76129" w:rsidP="00C7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5 лет обучения (203 часа</w:t>
      </w:r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курса отводи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1 час в неделю (5 класс – 34 ч. в год, 6 класс – 34 ч. в год, 7 класс – 34 ч. в год, 8 класс – 34</w:t>
      </w:r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класс – 33 часа</w:t>
      </w:r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классе занятия проводятся 1 раз в неделю. В каждом классе 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занятия 45</w:t>
      </w:r>
      <w:r w:rsidRPr="00C7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B5B17" w:rsidRDefault="00C76129" w:rsidP="00C7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зоне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образования цифрового и гуманитарного профилей «Точка роста». </w:t>
      </w:r>
    </w:p>
    <w:p w:rsidR="00C76129" w:rsidRPr="000B5B17" w:rsidRDefault="00C76129" w:rsidP="00C76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– 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обеспечение: 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стол, 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spellStart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матная</w:t>
      </w:r>
      <w:proofErr w:type="spellEnd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доска и набор ша</w:t>
      </w:r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spellStart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</w:t>
      </w:r>
      <w:proofErr w:type="spellEnd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фигур, ша</w:t>
      </w:r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spellStart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матные</w:t>
      </w:r>
      <w:proofErr w:type="spellEnd"/>
      <w:r w:rsidR="000B5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часы, наглядный материал.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9C" w:rsidRPr="00915E06" w:rsidRDefault="00915E06" w:rsidP="00915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</w:t>
      </w:r>
    </w:p>
    <w:p w:rsidR="000B5B17" w:rsidRPr="000B5B17" w:rsidRDefault="000B5B17" w:rsidP="000B5B17">
      <w:pPr>
        <w:tabs>
          <w:tab w:val="left" w:pos="11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5B1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0B5B1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5B1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курса «Шахматы».</w:t>
      </w:r>
    </w:p>
    <w:p w:rsidR="000B5B17" w:rsidRDefault="000B5B17" w:rsidP="000B5B17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курса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результат;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ценностям;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сотрудничества </w:t>
      </w:r>
      <w:proofErr w:type="gramStart"/>
      <w:r w:rsidRPr="000B5B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5B1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</w:t>
      </w:r>
      <w:r w:rsidRPr="000B5B17">
        <w:rPr>
          <w:rFonts w:ascii="Times New Roman" w:hAnsi="Times New Roman" w:cs="Times New Roman"/>
          <w:sz w:val="24"/>
          <w:szCs w:val="24"/>
        </w:rPr>
        <w:t>и</w:t>
      </w:r>
      <w:r w:rsidRPr="000B5B17">
        <w:rPr>
          <w:rFonts w:ascii="Times New Roman" w:hAnsi="Times New Roman" w:cs="Times New Roman"/>
          <w:sz w:val="24"/>
          <w:szCs w:val="24"/>
        </w:rPr>
        <w:t>альных ситуациях, умения не создавать конфликтов и находить выходы из спо</w:t>
      </w:r>
      <w:r w:rsidRPr="000B5B17">
        <w:rPr>
          <w:rFonts w:ascii="Times New Roman" w:hAnsi="Times New Roman" w:cs="Times New Roman"/>
          <w:sz w:val="24"/>
          <w:szCs w:val="24"/>
        </w:rPr>
        <w:t>р</w:t>
      </w:r>
      <w:r w:rsidRPr="000B5B17">
        <w:rPr>
          <w:rFonts w:ascii="Times New Roman" w:hAnsi="Times New Roman" w:cs="Times New Roman"/>
          <w:sz w:val="24"/>
          <w:szCs w:val="24"/>
        </w:rPr>
        <w:t>ных ситуа</w:t>
      </w:r>
      <w:r>
        <w:rPr>
          <w:rFonts w:ascii="Times New Roman" w:hAnsi="Times New Roman" w:cs="Times New Roman"/>
          <w:sz w:val="24"/>
          <w:szCs w:val="24"/>
        </w:rPr>
        <w:t>ций;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</w:t>
      </w:r>
      <w:r>
        <w:rPr>
          <w:rFonts w:ascii="Times New Roman" w:hAnsi="Times New Roman" w:cs="Times New Roman"/>
          <w:sz w:val="24"/>
          <w:szCs w:val="24"/>
        </w:rPr>
        <w:t>реживания чувствам других людей;</w:t>
      </w:r>
    </w:p>
    <w:p w:rsid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0B5B17" w:rsidRPr="000B5B17" w:rsidRDefault="000B5B17" w:rsidP="000B5B17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0B5B17">
        <w:rPr>
          <w:rFonts w:ascii="Times New Roman" w:hAnsi="Times New Roman" w:cs="Times New Roman"/>
          <w:sz w:val="24"/>
          <w:szCs w:val="24"/>
        </w:rPr>
        <w:t>н</w:t>
      </w:r>
      <w:r w:rsidRPr="000B5B17">
        <w:rPr>
          <w:rFonts w:ascii="Times New Roman" w:hAnsi="Times New Roman" w:cs="Times New Roman"/>
          <w:sz w:val="24"/>
          <w:szCs w:val="24"/>
        </w:rPr>
        <w:t>ных нормах, социальной справедливости и свободе.</w:t>
      </w:r>
    </w:p>
    <w:p w:rsidR="000B5B17" w:rsidRPr="000B5B17" w:rsidRDefault="000B5B17" w:rsidP="000B5B17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proofErr w:type="spellStart"/>
      <w:r w:rsidRPr="000B5B17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0B5B17">
        <w:rPr>
          <w:rFonts w:ascii="Times New Roman" w:hAnsi="Times New Roman" w:cs="Times New Roman"/>
          <w:bCs/>
          <w:sz w:val="24"/>
          <w:szCs w:val="24"/>
        </w:rPr>
        <w:t xml:space="preserve"> результаты освоения программы курса</w:t>
      </w:r>
    </w:p>
    <w:p w:rsidR="000B5B17" w:rsidRPr="000B5B17" w:rsidRDefault="000B5B17" w:rsidP="000B5B17">
      <w:pPr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</w:t>
      </w:r>
      <w:r w:rsidRPr="000B5B17">
        <w:rPr>
          <w:rFonts w:ascii="Times New Roman" w:hAnsi="Times New Roman" w:cs="Times New Roman"/>
          <w:sz w:val="24"/>
          <w:szCs w:val="24"/>
        </w:rPr>
        <w:t>и</w:t>
      </w:r>
      <w:r w:rsidRPr="000B5B17">
        <w:rPr>
          <w:rFonts w:ascii="Times New Roman" w:hAnsi="Times New Roman" w:cs="Times New Roman"/>
          <w:sz w:val="24"/>
          <w:szCs w:val="24"/>
        </w:rPr>
        <w:t>ях;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</w:t>
      </w:r>
      <w:r w:rsidRPr="000B5B17">
        <w:rPr>
          <w:rFonts w:ascii="Times New Roman" w:hAnsi="Times New Roman" w:cs="Times New Roman"/>
          <w:sz w:val="24"/>
          <w:szCs w:val="24"/>
        </w:rPr>
        <w:t>ь</w:t>
      </w:r>
      <w:r w:rsidRPr="000B5B17">
        <w:rPr>
          <w:rFonts w:ascii="Times New Roman" w:hAnsi="Times New Roman" w:cs="Times New Roman"/>
          <w:sz w:val="24"/>
          <w:szCs w:val="24"/>
        </w:rPr>
        <w:t>ным замыслом, выполнение по необходимости коррекции либо продукта, либо з</w:t>
      </w:r>
      <w:r w:rsidRPr="000B5B17">
        <w:rPr>
          <w:rFonts w:ascii="Times New Roman" w:hAnsi="Times New Roman" w:cs="Times New Roman"/>
          <w:sz w:val="24"/>
          <w:szCs w:val="24"/>
        </w:rPr>
        <w:t>а</w:t>
      </w:r>
      <w:r w:rsidRPr="000B5B17">
        <w:rPr>
          <w:rFonts w:ascii="Times New Roman" w:hAnsi="Times New Roman" w:cs="Times New Roman"/>
          <w:sz w:val="24"/>
          <w:szCs w:val="24"/>
        </w:rPr>
        <w:t>мысла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соотнесение целей с возможностями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определение временных рамок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определение шагов решения 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видение итогового результата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распределение функций между участниками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5B17">
        <w:rPr>
          <w:rFonts w:ascii="Times New Roman" w:hAnsi="Times New Roman" w:cs="Times New Roman"/>
          <w:sz w:val="24"/>
          <w:szCs w:val="24"/>
        </w:rPr>
        <w:t>ланирование последовательности шагов алгоритма для достижения цели;</w:t>
      </w:r>
    </w:p>
    <w:p w:rsidR="000B5B17" w:rsidRPr="000B5B17" w:rsidRDefault="000B5B17" w:rsidP="000B5B17">
      <w:pPr>
        <w:pStyle w:val="a8"/>
        <w:numPr>
          <w:ilvl w:val="0"/>
          <w:numId w:val="11"/>
        </w:numPr>
        <w:tabs>
          <w:tab w:val="left" w:pos="1252"/>
        </w:tabs>
        <w:spacing w:after="0" w:line="24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0B5B17" w:rsidRDefault="000B5B17" w:rsidP="000B5B17">
      <w:pPr>
        <w:spacing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0B5B17" w:rsidRDefault="000B5B17" w:rsidP="000B5B17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умение задавать вопросы</w:t>
      </w:r>
    </w:p>
    <w:p w:rsidR="000B5B17" w:rsidRDefault="000B5B17" w:rsidP="000B5B17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умение получать помощь</w:t>
      </w:r>
    </w:p>
    <w:p w:rsidR="000B5B17" w:rsidRDefault="000B5B17" w:rsidP="000B5B17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умение пользоваться справочной, научно-популярной литературой, сайтами</w:t>
      </w:r>
    </w:p>
    <w:p w:rsidR="000B5B17" w:rsidRDefault="000B5B17" w:rsidP="000B5B17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умение читать диаграммы, составлять шахматные задачи синтез – составление ц</w:t>
      </w:r>
      <w:r w:rsidRPr="000B5B17">
        <w:rPr>
          <w:rFonts w:ascii="Times New Roman" w:hAnsi="Times New Roman" w:cs="Times New Roman"/>
          <w:sz w:val="24"/>
          <w:szCs w:val="24"/>
        </w:rPr>
        <w:t>е</w:t>
      </w:r>
      <w:r w:rsidRPr="000B5B17">
        <w:rPr>
          <w:rFonts w:ascii="Times New Roman" w:hAnsi="Times New Roman" w:cs="Times New Roman"/>
          <w:sz w:val="24"/>
          <w:szCs w:val="24"/>
        </w:rPr>
        <w:t>лого из частей, в том числе самостоятельное достраивание с восполнением недо</w:t>
      </w:r>
      <w:r w:rsidRPr="000B5B17">
        <w:rPr>
          <w:rFonts w:ascii="Times New Roman" w:hAnsi="Times New Roman" w:cs="Times New Roman"/>
          <w:sz w:val="24"/>
          <w:szCs w:val="24"/>
        </w:rPr>
        <w:t>с</w:t>
      </w:r>
      <w:r w:rsidRPr="000B5B17">
        <w:rPr>
          <w:rFonts w:ascii="Times New Roman" w:hAnsi="Times New Roman" w:cs="Times New Roman"/>
          <w:sz w:val="24"/>
          <w:szCs w:val="24"/>
        </w:rPr>
        <w:t>тающих компонентов;</w:t>
      </w:r>
    </w:p>
    <w:p w:rsidR="000B5B17" w:rsidRPr="000B5B17" w:rsidRDefault="000B5B17" w:rsidP="000B5B17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0B5B17" w:rsidRPr="000B5B17" w:rsidRDefault="000B5B17" w:rsidP="000B5B17">
      <w:pPr>
        <w:tabs>
          <w:tab w:val="left" w:pos="1252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0B5B17" w:rsidRPr="000B5B17" w:rsidRDefault="000B5B17" w:rsidP="000B5B17">
      <w:pPr>
        <w:pStyle w:val="a8"/>
        <w:numPr>
          <w:ilvl w:val="0"/>
          <w:numId w:val="13"/>
        </w:numPr>
        <w:tabs>
          <w:tab w:val="left" w:pos="1252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умение обосновывать свою точку зрения (аргументировать, основываясь на пре</w:t>
      </w:r>
      <w:r w:rsidRPr="000B5B17">
        <w:rPr>
          <w:rFonts w:ascii="Times New Roman" w:hAnsi="Times New Roman" w:cs="Times New Roman"/>
          <w:sz w:val="24"/>
          <w:szCs w:val="24"/>
        </w:rPr>
        <w:t>д</w:t>
      </w:r>
      <w:r w:rsidRPr="000B5B17">
        <w:rPr>
          <w:rFonts w:ascii="Times New Roman" w:hAnsi="Times New Roman" w:cs="Times New Roman"/>
          <w:sz w:val="24"/>
          <w:szCs w:val="24"/>
        </w:rPr>
        <w:t>метном знании)</w:t>
      </w:r>
    </w:p>
    <w:p w:rsidR="000B5B17" w:rsidRPr="000B5B17" w:rsidRDefault="000B5B17" w:rsidP="000B5B17">
      <w:pPr>
        <w:pStyle w:val="a8"/>
        <w:numPr>
          <w:ilvl w:val="0"/>
          <w:numId w:val="13"/>
        </w:numPr>
        <w:tabs>
          <w:tab w:val="left" w:pos="1252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 xml:space="preserve">способность принять другую точку зрения, отличную </w:t>
      </w:r>
      <w:proofErr w:type="gramStart"/>
      <w:r w:rsidRPr="000B5B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5B17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0B5B17" w:rsidRPr="000B5B17" w:rsidRDefault="000B5B17" w:rsidP="000B5B17">
      <w:pPr>
        <w:pStyle w:val="a8"/>
        <w:numPr>
          <w:ilvl w:val="0"/>
          <w:numId w:val="13"/>
        </w:numPr>
        <w:tabs>
          <w:tab w:val="left" w:pos="1252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способность работать в команде;</w:t>
      </w:r>
    </w:p>
    <w:p w:rsidR="000B5B17" w:rsidRPr="000B5B17" w:rsidRDefault="000B5B17" w:rsidP="000B5B17">
      <w:pPr>
        <w:pStyle w:val="a8"/>
        <w:numPr>
          <w:ilvl w:val="0"/>
          <w:numId w:val="13"/>
        </w:numPr>
        <w:tabs>
          <w:tab w:val="left" w:pos="1252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0B5B17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диалога.</w:t>
      </w:r>
    </w:p>
    <w:p w:rsidR="000B5B17" w:rsidRPr="000B5B17" w:rsidRDefault="000B5B17" w:rsidP="000B5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B17" w:rsidRDefault="000B5B17" w:rsidP="000B5B17">
      <w:pPr>
        <w:spacing w:line="240" w:lineRule="auto"/>
        <w:ind w:left="260"/>
        <w:rPr>
          <w:rFonts w:ascii="Times New Roman" w:hAnsi="Times New Roman" w:cs="Times New Roman"/>
          <w:bCs/>
          <w:sz w:val="24"/>
          <w:szCs w:val="24"/>
        </w:rPr>
      </w:pPr>
      <w:r w:rsidRPr="000B5B17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программы курса</w:t>
      </w:r>
    </w:p>
    <w:p w:rsidR="00BE025B" w:rsidRPr="00BE025B" w:rsidRDefault="00BE025B" w:rsidP="00BE025B">
      <w:pPr>
        <w:pStyle w:val="Heading7"/>
        <w:spacing w:before="88" w:line="24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результате</w:t>
      </w:r>
      <w:r w:rsidRPr="00BE025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изучения</w:t>
      </w:r>
      <w:r w:rsidRPr="00BE025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Pr="00BE025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«Шахматы.</w:t>
      </w:r>
      <w:r w:rsidRPr="00BE025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Начальный</w:t>
      </w:r>
      <w:r w:rsidRPr="00BE025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курс»</w:t>
      </w:r>
      <w:r w:rsidRPr="00BE025B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учащийся</w:t>
      </w:r>
      <w:r w:rsidRPr="00BE025B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научится: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25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правилам игры в шахматы, включая сложные моменты: пат, тро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е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кратное п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вторение ходов, вечный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шах,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взятие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проходе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др.;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5" w:after="0" w:line="225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определять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ценность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шахматных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фигур,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объяснять, почему одни ф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гуры сил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ь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нее, а другие —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слабее;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5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понимать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цель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игры;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lastRenderedPageBreak/>
        <w:t>ставить</w:t>
      </w:r>
      <w:r w:rsidRPr="00BE025B">
        <w:rPr>
          <w:rFonts w:ascii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мат;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1" w:after="0" w:line="208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элементарным тактическим приемам: вилка, связка</w:t>
      </w:r>
      <w:r w:rsidRPr="00BE025B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—</w:t>
      </w:r>
      <w:r w:rsidRPr="00BE025B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успешно</w:t>
      </w:r>
      <w:r w:rsidRPr="00BE025B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применять</w:t>
      </w:r>
      <w:r w:rsidRPr="00BE025B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BE025B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BE025B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практике;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22" w:after="0" w:line="208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разыгрывать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основные</w:t>
      </w:r>
      <w:r w:rsidRPr="00BE025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дебюты,</w:t>
      </w:r>
      <w:r w:rsidRPr="00BE025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распознавать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испра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лять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типичные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ошибки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-5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начале</w:t>
      </w:r>
      <w:r w:rsidRPr="00BE025B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партии;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22" w:after="0" w:line="208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pict>
          <v:rect id="_x0000_s1026" style="position:absolute;left:0;text-align:left;margin-left:294.8pt;margin-top:532.85pt;width:59.55pt;height:.5pt;z-index:251660288;mso-position-horizontal-relative:page;mso-position-vertical-relative:page" fillcolor="#808285" stroked="f">
            <w10:wrap anchorx="page" anchory="page"/>
          </v:rect>
        </w:pic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составлять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простейшие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планы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миттельшпиле,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например, матовая атака на короля или размены с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переходом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выигранное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око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чание;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8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ставить мат одинокому королю: ферзем и ладьей,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двумя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ладьями,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ферзем,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лад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ь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ей,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двумя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слонами;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записывать</w:t>
      </w:r>
      <w:r w:rsidRPr="00BE025B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шахматную</w:t>
      </w:r>
      <w:r w:rsidRPr="00BE025B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партию;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пользоваться шахматными часами, следовать шахматному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этикету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игре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турнирах;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21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понимать систему присвоения шахматных разрядов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званий.</w:t>
      </w:r>
    </w:p>
    <w:p w:rsidR="00BE025B" w:rsidRPr="00BE025B" w:rsidRDefault="00BE025B" w:rsidP="00BE025B">
      <w:pPr>
        <w:pStyle w:val="Heading7"/>
        <w:spacing w:before="150"/>
        <w:ind w:left="1020" w:right="224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результате</w:t>
      </w:r>
      <w:r w:rsidRPr="00BE025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изучения</w:t>
      </w:r>
      <w:r w:rsidRPr="00BE025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Pr="00BE025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«Шахматы.</w:t>
      </w:r>
      <w:r w:rsidRPr="00BE025B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Тактика»</w:t>
      </w:r>
      <w:r w:rsidRPr="00BE025B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учащийся</w:t>
      </w:r>
      <w:r w:rsidRPr="00BE025B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BE025B">
        <w:rPr>
          <w:rFonts w:ascii="Times New Roman" w:hAnsi="Times New Roman" w:cs="Times New Roman"/>
          <w:color w:val="231F20"/>
          <w:w w:val="105"/>
          <w:sz w:val="24"/>
          <w:szCs w:val="24"/>
        </w:rPr>
        <w:t>чится: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2" w:after="0" w:line="225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создавать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парировать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многочисленные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угрозы</w:t>
      </w:r>
      <w:r w:rsidRPr="00BE025B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(например,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вилки,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связки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открытое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нап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а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дение);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8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использованию понятий темпа и промежуточного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хода;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 w:line="25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различным</w:t>
      </w:r>
      <w:r w:rsidRPr="00BE025B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дебютным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ловушкам;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сложным тактическим приемам: отвлечению, за</w:t>
      </w: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лечению,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блок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ровке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др.;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6" w:after="0" w:line="225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использованию форсированной игры, умению рассчитывать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2—3,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а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некоторых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позициях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BE025B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большее</w:t>
      </w:r>
      <w:r w:rsidRPr="00BE025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количество</w:t>
      </w:r>
      <w:r w:rsidRPr="00BE025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ходов</w:t>
      </w:r>
      <w:r w:rsidRPr="00BE025B">
        <w:rPr>
          <w:rFonts w:ascii="Times New Roman" w:hAnsi="Times New Roman" w:cs="Times New Roman"/>
          <w:color w:val="231F20"/>
          <w:spacing w:val="-1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вп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е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ред;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9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5"/>
          <w:sz w:val="24"/>
          <w:szCs w:val="24"/>
        </w:rPr>
        <w:t>основам эндшпиля на примере простых оконча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ний,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таких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роль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пе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ш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кой</w:t>
      </w:r>
      <w:r w:rsidRPr="00BE025B">
        <w:rPr>
          <w:rFonts w:ascii="Times New Roman" w:hAnsi="Times New Roman" w:cs="Times New Roman"/>
          <w:color w:val="231F20"/>
          <w:spacing w:val="-2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против</w:t>
      </w:r>
      <w:r w:rsidRPr="00BE025B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короля;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21" w:after="0" w:line="208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простейшим стратегическим идеям в дебюте, миттельшпиле</w:t>
      </w:r>
      <w:r w:rsidRPr="00BE025B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эн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д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шпиле;</w:t>
      </w:r>
    </w:p>
    <w:p w:rsidR="00BE025B" w:rsidRPr="00BE025B" w:rsidRDefault="00BE025B" w:rsidP="00BE025B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6" w:after="0" w:line="225" w:lineRule="auto"/>
        <w:ind w:right="2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решению сложных творческих задач по тактике,</w:t>
      </w:r>
      <w:r w:rsidRPr="00BE025B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соединяющих в себе несколько приемов (например,</w:t>
      </w:r>
      <w:r w:rsidRPr="00BE025B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отвлечение,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блокировку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BE025B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ви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л</w:t>
      </w:r>
      <w:r w:rsidRPr="00BE025B">
        <w:rPr>
          <w:rFonts w:ascii="Times New Roman" w:hAnsi="Times New Roman" w:cs="Times New Roman"/>
          <w:color w:val="231F20"/>
          <w:w w:val="120"/>
          <w:sz w:val="24"/>
          <w:szCs w:val="24"/>
        </w:rPr>
        <w:t>ку).</w:t>
      </w:r>
    </w:p>
    <w:p w:rsidR="00915E06" w:rsidRDefault="00915E06" w:rsidP="00BE025B">
      <w:pPr>
        <w:rPr>
          <w:rFonts w:ascii="Times New Roman" w:hAnsi="Times New Roman" w:cs="Times New Roman"/>
          <w:b/>
          <w:sz w:val="24"/>
          <w:szCs w:val="24"/>
        </w:rPr>
      </w:pPr>
    </w:p>
    <w:p w:rsidR="00F24AD9" w:rsidRPr="00915E06" w:rsidRDefault="00915E06" w:rsidP="00915E0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17D9C" w:rsidRPr="005C5E64" w:rsidRDefault="00517D9C" w:rsidP="00191B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Введение. Немного истории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История шахмат, их эволюция. Многовековойопыт и культурное наследие игры.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Шахматная доска и шахматное войско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Шахматная доска. Знакомство с шахматной доской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онятие поля, горизонтали, вертикали, диагонали.Названия вертикалей и горизонталей, полей. Центршахматной доски, це</w:t>
      </w:r>
      <w:r w:rsidRPr="005C5E64">
        <w:rPr>
          <w:rFonts w:ascii="Times New Roman" w:hAnsi="Times New Roman" w:cs="Times New Roman"/>
          <w:sz w:val="24"/>
          <w:szCs w:val="24"/>
        </w:rPr>
        <w:t>н</w:t>
      </w:r>
      <w:r w:rsidRPr="005C5E64">
        <w:rPr>
          <w:rFonts w:ascii="Times New Roman" w:hAnsi="Times New Roman" w:cs="Times New Roman"/>
          <w:sz w:val="24"/>
          <w:szCs w:val="24"/>
        </w:rPr>
        <w:t>тральные поля. Края доски.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Начальная рас</w:t>
      </w:r>
      <w:r w:rsidR="00191B12" w:rsidRPr="005C5E64">
        <w:rPr>
          <w:rFonts w:ascii="Times New Roman" w:hAnsi="Times New Roman" w:cs="Times New Roman"/>
          <w:sz w:val="24"/>
          <w:szCs w:val="24"/>
        </w:rPr>
        <w:t>становка фигур на доске. Знаком</w:t>
      </w:r>
      <w:r w:rsidRPr="005C5E64">
        <w:rPr>
          <w:rFonts w:ascii="Times New Roman" w:hAnsi="Times New Roman" w:cs="Times New Roman"/>
          <w:sz w:val="24"/>
          <w:szCs w:val="24"/>
        </w:rPr>
        <w:t>ство с шахматно</w:t>
      </w:r>
      <w:r w:rsidR="00191B12" w:rsidRPr="005C5E64">
        <w:rPr>
          <w:rFonts w:ascii="Times New Roman" w:hAnsi="Times New Roman" w:cs="Times New Roman"/>
          <w:sz w:val="24"/>
          <w:szCs w:val="24"/>
        </w:rPr>
        <w:t>й армией. Названия ша</w:t>
      </w:r>
      <w:r w:rsidR="00191B12" w:rsidRPr="005C5E64">
        <w:rPr>
          <w:rFonts w:ascii="Times New Roman" w:hAnsi="Times New Roman" w:cs="Times New Roman"/>
          <w:sz w:val="24"/>
          <w:szCs w:val="24"/>
        </w:rPr>
        <w:t>х</w:t>
      </w:r>
      <w:r w:rsidR="00191B12" w:rsidRPr="005C5E64">
        <w:rPr>
          <w:rFonts w:ascii="Times New Roman" w:hAnsi="Times New Roman" w:cs="Times New Roman"/>
          <w:sz w:val="24"/>
          <w:szCs w:val="24"/>
        </w:rPr>
        <w:t>матных фи</w:t>
      </w:r>
      <w:r w:rsidRPr="005C5E64">
        <w:rPr>
          <w:rFonts w:ascii="Times New Roman" w:hAnsi="Times New Roman" w:cs="Times New Roman"/>
          <w:sz w:val="24"/>
          <w:szCs w:val="24"/>
        </w:rPr>
        <w:t>гур, начальная расс</w:t>
      </w:r>
      <w:r w:rsidR="00191B12" w:rsidRPr="005C5E64">
        <w:rPr>
          <w:rFonts w:ascii="Times New Roman" w:hAnsi="Times New Roman" w:cs="Times New Roman"/>
          <w:sz w:val="24"/>
          <w:szCs w:val="24"/>
        </w:rPr>
        <w:t>тановка на доске. Типичные ошиб</w:t>
      </w:r>
      <w:r w:rsidRPr="005C5E64">
        <w:rPr>
          <w:rFonts w:ascii="Times New Roman" w:hAnsi="Times New Roman" w:cs="Times New Roman"/>
          <w:sz w:val="24"/>
          <w:szCs w:val="24"/>
        </w:rPr>
        <w:t>ки, возникающие при н</w:t>
      </w:r>
      <w:r w:rsidRPr="005C5E64">
        <w:rPr>
          <w:rFonts w:ascii="Times New Roman" w:hAnsi="Times New Roman" w:cs="Times New Roman"/>
          <w:sz w:val="24"/>
          <w:szCs w:val="24"/>
        </w:rPr>
        <w:t>а</w:t>
      </w:r>
      <w:r w:rsidRPr="005C5E64">
        <w:rPr>
          <w:rFonts w:ascii="Times New Roman" w:hAnsi="Times New Roman" w:cs="Times New Roman"/>
          <w:sz w:val="24"/>
          <w:szCs w:val="24"/>
        </w:rPr>
        <w:t>чальной расстановке фигур.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Ходы фигур и пешек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Ходы и взятия шахматных фигур и пешек. 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Король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оды и взятия королем. Задачи-лабиринты на знанияправил ходов короля.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Задачи на взятие всех фигур со</w:t>
      </w:r>
      <w:r w:rsidRPr="005C5E64">
        <w:rPr>
          <w:rFonts w:ascii="Times New Roman" w:hAnsi="Times New Roman" w:cs="Times New Roman"/>
          <w:sz w:val="24"/>
          <w:szCs w:val="24"/>
        </w:rPr>
        <w:t xml:space="preserve">перника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за минимальное количество ходов.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Ладья: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взятия. Задачи на взятие всех фигурсоперника своей ладьей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5C5E64">
        <w:rPr>
          <w:rFonts w:ascii="Times New Roman" w:hAnsi="Times New Roman" w:cs="Times New Roman"/>
          <w:sz w:val="24"/>
          <w:szCs w:val="24"/>
        </w:rPr>
        <w:t>ь</w:t>
      </w:r>
      <w:r w:rsidRPr="005C5E64">
        <w:rPr>
          <w:rFonts w:ascii="Times New Roman" w:hAnsi="Times New Roman" w:cs="Times New Roman"/>
          <w:sz w:val="24"/>
          <w:szCs w:val="24"/>
        </w:rPr>
        <w:t>ное количествоходов. Задачи-лабиринты с целью добраться ладьейдо определенной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кле</w:t>
      </w:r>
      <w:r w:rsidR="00191B12" w:rsidRPr="005C5E64">
        <w:rPr>
          <w:rFonts w:ascii="Times New Roman" w:hAnsi="Times New Roman" w:cs="Times New Roman"/>
          <w:sz w:val="24"/>
          <w:szCs w:val="24"/>
        </w:rPr>
        <w:t>т</w:t>
      </w:r>
      <w:r w:rsidR="00191B12" w:rsidRPr="005C5E64">
        <w:rPr>
          <w:rFonts w:ascii="Times New Roman" w:hAnsi="Times New Roman" w:cs="Times New Roman"/>
          <w:sz w:val="24"/>
          <w:szCs w:val="24"/>
        </w:rPr>
        <w:t>ки с особыми условиями (на</w:t>
      </w:r>
      <w:r w:rsidRPr="005C5E64">
        <w:rPr>
          <w:rFonts w:ascii="Times New Roman" w:hAnsi="Times New Roman" w:cs="Times New Roman"/>
          <w:sz w:val="24"/>
          <w:szCs w:val="24"/>
        </w:rPr>
        <w:t>пример, запрет на ходы на определенные поля).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Слон</w:t>
      </w:r>
      <w:r w:rsidRPr="005C5E64">
        <w:rPr>
          <w:rFonts w:ascii="Times New Roman" w:hAnsi="Times New Roman" w:cs="Times New Roman"/>
          <w:sz w:val="24"/>
          <w:szCs w:val="24"/>
        </w:rPr>
        <w:t>: ходы и взят</w:t>
      </w:r>
      <w:r w:rsidR="00191B12" w:rsidRPr="005C5E64">
        <w:rPr>
          <w:rFonts w:ascii="Times New Roman" w:hAnsi="Times New Roman" w:cs="Times New Roman"/>
          <w:sz w:val="24"/>
          <w:szCs w:val="24"/>
        </w:rPr>
        <w:t>ия слоном. Задачи на поиск крат</w:t>
      </w:r>
      <w:r w:rsidRPr="005C5E64">
        <w:rPr>
          <w:rFonts w:ascii="Times New Roman" w:hAnsi="Times New Roman" w:cs="Times New Roman"/>
          <w:sz w:val="24"/>
          <w:szCs w:val="24"/>
        </w:rPr>
        <w:t>чайшего пути при передвижении слона с одного поляна другое.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Ферзь: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</w:t>
      </w:r>
      <w:r w:rsidR="00191B12" w:rsidRPr="005C5E64">
        <w:rPr>
          <w:rFonts w:ascii="Times New Roman" w:hAnsi="Times New Roman" w:cs="Times New Roman"/>
          <w:sz w:val="24"/>
          <w:szCs w:val="24"/>
        </w:rPr>
        <w:t>ятия. Задачи на взятия фигур со</w:t>
      </w:r>
      <w:r w:rsidRPr="005C5E64">
        <w:rPr>
          <w:rFonts w:ascii="Times New Roman" w:hAnsi="Times New Roman" w:cs="Times New Roman"/>
          <w:sz w:val="24"/>
          <w:szCs w:val="24"/>
        </w:rPr>
        <w:t>перника ферзем.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lastRenderedPageBreak/>
        <w:t>Конь: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взятия. Задачи-лабиринты на поископтимального мар</w:t>
      </w:r>
      <w:r w:rsidR="00191B12" w:rsidRPr="005C5E64">
        <w:rPr>
          <w:rFonts w:ascii="Times New Roman" w:hAnsi="Times New Roman" w:cs="Times New Roman"/>
          <w:sz w:val="24"/>
          <w:szCs w:val="24"/>
        </w:rPr>
        <w:t>шрута при перемещ</w:t>
      </w:r>
      <w:r w:rsidR="00191B12" w:rsidRPr="005C5E64">
        <w:rPr>
          <w:rFonts w:ascii="Times New Roman" w:hAnsi="Times New Roman" w:cs="Times New Roman"/>
          <w:sz w:val="24"/>
          <w:szCs w:val="24"/>
        </w:rPr>
        <w:t>е</w:t>
      </w:r>
      <w:r w:rsidR="00191B12" w:rsidRPr="005C5E64">
        <w:rPr>
          <w:rFonts w:ascii="Times New Roman" w:hAnsi="Times New Roman" w:cs="Times New Roman"/>
          <w:sz w:val="24"/>
          <w:szCs w:val="24"/>
        </w:rPr>
        <w:t>нии коня с од</w:t>
      </w:r>
      <w:r w:rsidRPr="005C5E64">
        <w:rPr>
          <w:rFonts w:ascii="Times New Roman" w:hAnsi="Times New Roman" w:cs="Times New Roman"/>
          <w:sz w:val="24"/>
          <w:szCs w:val="24"/>
        </w:rPr>
        <w:t>ного поля на другое.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Пешка: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 и взятие пешкой. Отличие пешки отостальных фигур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ематические задачи на закрепление темы.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Цель шахматной игры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Шах</w:t>
      </w:r>
      <w:r w:rsidRPr="005C5E64">
        <w:rPr>
          <w:rFonts w:ascii="Times New Roman" w:hAnsi="Times New Roman" w:cs="Times New Roman"/>
          <w:sz w:val="24"/>
          <w:szCs w:val="24"/>
        </w:rPr>
        <w:t>. Понятие шаха. Три способа защиты от шаха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адачи на поиск эф</w:t>
      </w:r>
      <w:r w:rsidR="00191B12" w:rsidRPr="005C5E64">
        <w:rPr>
          <w:rFonts w:ascii="Times New Roman" w:hAnsi="Times New Roman" w:cs="Times New Roman"/>
          <w:sz w:val="24"/>
          <w:szCs w:val="24"/>
        </w:rPr>
        <w:t>фективного шаха либо способа за</w:t>
      </w:r>
      <w:r w:rsidRPr="005C5E64">
        <w:rPr>
          <w:rFonts w:ascii="Times New Roman" w:hAnsi="Times New Roman" w:cs="Times New Roman"/>
          <w:sz w:val="24"/>
          <w:szCs w:val="24"/>
        </w:rPr>
        <w:t>щиты от него. Вскр</w:t>
      </w:r>
      <w:r w:rsidR="00191B12" w:rsidRPr="005C5E64">
        <w:rPr>
          <w:rFonts w:ascii="Times New Roman" w:hAnsi="Times New Roman" w:cs="Times New Roman"/>
          <w:sz w:val="24"/>
          <w:szCs w:val="24"/>
        </w:rPr>
        <w:t>ытый шах, его отличие от просто</w:t>
      </w:r>
      <w:r w:rsidRPr="005C5E64">
        <w:rPr>
          <w:rFonts w:ascii="Times New Roman" w:hAnsi="Times New Roman" w:cs="Times New Roman"/>
          <w:sz w:val="24"/>
          <w:szCs w:val="24"/>
        </w:rPr>
        <w:t>го шаха, его опа</w:t>
      </w:r>
      <w:r w:rsidRPr="005C5E64">
        <w:rPr>
          <w:rFonts w:ascii="Times New Roman" w:hAnsi="Times New Roman" w:cs="Times New Roman"/>
          <w:sz w:val="24"/>
          <w:szCs w:val="24"/>
        </w:rPr>
        <w:t>с</w:t>
      </w:r>
      <w:r w:rsidRPr="005C5E64">
        <w:rPr>
          <w:rFonts w:ascii="Times New Roman" w:hAnsi="Times New Roman" w:cs="Times New Roman"/>
          <w:sz w:val="24"/>
          <w:szCs w:val="24"/>
        </w:rPr>
        <w:t>ность для защищающейся стороны.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Двойной шах как разновидность вскрытого шаха.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191B12" w:rsidRPr="005C5E64">
        <w:rPr>
          <w:rFonts w:ascii="Times New Roman" w:hAnsi="Times New Roman" w:cs="Times New Roman"/>
          <w:sz w:val="24"/>
          <w:szCs w:val="24"/>
        </w:rPr>
        <w:t>еление, примеры, простейшие кон</w:t>
      </w:r>
      <w:r w:rsidRPr="005C5E64">
        <w:rPr>
          <w:rFonts w:ascii="Times New Roman" w:hAnsi="Times New Roman" w:cs="Times New Roman"/>
          <w:sz w:val="24"/>
          <w:szCs w:val="24"/>
        </w:rPr>
        <w:t>струкции. Отличие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шаха от мата. Решение тематиче</w:t>
      </w:r>
      <w:r w:rsidRPr="005C5E64">
        <w:rPr>
          <w:rFonts w:ascii="Times New Roman" w:hAnsi="Times New Roman" w:cs="Times New Roman"/>
          <w:sz w:val="24"/>
          <w:szCs w:val="24"/>
        </w:rPr>
        <w:t>ских задач.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Необычные ходы шахматных фигур и пешек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Сложные правил</w:t>
      </w:r>
      <w:r w:rsidR="00191B12" w:rsidRPr="005C5E64">
        <w:rPr>
          <w:rFonts w:ascii="Times New Roman" w:hAnsi="Times New Roman" w:cs="Times New Roman"/>
          <w:sz w:val="24"/>
          <w:szCs w:val="24"/>
        </w:rPr>
        <w:t>а перемещений шахматных фи</w:t>
      </w:r>
      <w:r w:rsidRPr="005C5E64">
        <w:rPr>
          <w:rFonts w:ascii="Times New Roman" w:hAnsi="Times New Roman" w:cs="Times New Roman"/>
          <w:sz w:val="24"/>
          <w:szCs w:val="24"/>
        </w:rPr>
        <w:t>гур и пешек. Превращение пешки в ферзя и другиефигуры. Рокировка, правило выполнения, случаи,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когда рокировка невозможна. Взятие на проходе.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Ничья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Все варианты, при которых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шахматной партиификсируется ничья. Пат как одна из ра</w:t>
      </w:r>
      <w:r w:rsidRPr="005C5E64">
        <w:rPr>
          <w:rFonts w:ascii="Times New Roman" w:hAnsi="Times New Roman" w:cs="Times New Roman"/>
          <w:sz w:val="24"/>
          <w:szCs w:val="24"/>
        </w:rPr>
        <w:t>з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новидностейничьей. Недостаток материала для </w:t>
      </w:r>
      <w:proofErr w:type="spellStart"/>
      <w:r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5C5E64">
        <w:rPr>
          <w:rFonts w:ascii="Times New Roman" w:hAnsi="Times New Roman" w:cs="Times New Roman"/>
          <w:sz w:val="24"/>
          <w:szCs w:val="24"/>
        </w:rPr>
        <w:t xml:space="preserve"> (напри-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мер, король и конь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против одинокого короля против</w:t>
      </w:r>
      <w:r w:rsidRPr="005C5E64">
        <w:rPr>
          <w:rFonts w:ascii="Times New Roman" w:hAnsi="Times New Roman" w:cs="Times New Roman"/>
          <w:sz w:val="24"/>
          <w:szCs w:val="24"/>
        </w:rPr>
        <w:t>ника). Троекратное повторение поз</w:t>
      </w:r>
      <w:r w:rsidRPr="005C5E64">
        <w:rPr>
          <w:rFonts w:ascii="Times New Roman" w:hAnsi="Times New Roman" w:cs="Times New Roman"/>
          <w:sz w:val="24"/>
          <w:szCs w:val="24"/>
        </w:rPr>
        <w:t>и</w:t>
      </w:r>
      <w:r w:rsidRPr="005C5E64">
        <w:rPr>
          <w:rFonts w:ascii="Times New Roman" w:hAnsi="Times New Roman" w:cs="Times New Roman"/>
          <w:sz w:val="24"/>
          <w:szCs w:val="24"/>
        </w:rPr>
        <w:t>ции. Вечный шахкак частный случай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троекратного повторения. Прави</w:t>
      </w:r>
      <w:r w:rsidRPr="005C5E64">
        <w:rPr>
          <w:rFonts w:ascii="Times New Roman" w:hAnsi="Times New Roman" w:cs="Times New Roman"/>
          <w:sz w:val="24"/>
          <w:szCs w:val="24"/>
        </w:rPr>
        <w:t>ло пятидесяти ходов и предложение ничьей.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Запись ходов партии и относительная ценностьшахматных фигур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Шахматная но</w:t>
      </w:r>
      <w:r w:rsidR="00AC3E8F" w:rsidRPr="005C5E64">
        <w:rPr>
          <w:rFonts w:ascii="Times New Roman" w:hAnsi="Times New Roman" w:cs="Times New Roman"/>
          <w:sz w:val="24"/>
          <w:szCs w:val="24"/>
        </w:rPr>
        <w:t>тация, правила записи. Примене</w:t>
      </w:r>
      <w:r w:rsidRPr="005C5E64">
        <w:rPr>
          <w:rFonts w:ascii="Times New Roman" w:hAnsi="Times New Roman" w:cs="Times New Roman"/>
          <w:sz w:val="24"/>
          <w:szCs w:val="24"/>
        </w:rPr>
        <w:t>ние шахматной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нотации на примере прив</w:t>
      </w:r>
      <w:r w:rsidR="00AC3E8F"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денной </w:t>
      </w:r>
      <w:r w:rsidRPr="005C5E64">
        <w:rPr>
          <w:rFonts w:ascii="Times New Roman" w:hAnsi="Times New Roman" w:cs="Times New Roman"/>
          <w:sz w:val="24"/>
          <w:szCs w:val="24"/>
        </w:rPr>
        <w:t>шахматной партии.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Виды нотации: короткая и длин</w:t>
      </w:r>
      <w:r w:rsidRPr="005C5E64">
        <w:rPr>
          <w:rFonts w:ascii="Times New Roman" w:hAnsi="Times New Roman" w:cs="Times New Roman"/>
          <w:sz w:val="24"/>
          <w:szCs w:val="24"/>
        </w:rPr>
        <w:t>ная. Знаки, 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спользуемые для комментирования </w:t>
      </w:r>
      <w:r w:rsidRPr="005C5E64">
        <w:rPr>
          <w:rFonts w:ascii="Times New Roman" w:hAnsi="Times New Roman" w:cs="Times New Roman"/>
          <w:sz w:val="24"/>
          <w:szCs w:val="24"/>
        </w:rPr>
        <w:t>шахматной пар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тии и оценки шахматной позиции.  </w:t>
      </w:r>
      <w:r w:rsidRPr="005C5E64">
        <w:rPr>
          <w:rFonts w:ascii="Times New Roman" w:hAnsi="Times New Roman" w:cs="Times New Roman"/>
          <w:sz w:val="24"/>
          <w:szCs w:val="24"/>
        </w:rPr>
        <w:t>Ценность шахм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атных фигур. Относительная цен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ность шахматных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фигур, легкие и тяжелые фигуры. </w:t>
      </w:r>
      <w:r w:rsidRPr="005C5E64">
        <w:rPr>
          <w:rFonts w:ascii="Times New Roman" w:hAnsi="Times New Roman" w:cs="Times New Roman"/>
          <w:sz w:val="24"/>
          <w:szCs w:val="24"/>
        </w:rPr>
        <w:t>Понятие размена.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Элементарные шахматные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 применения вилки.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</w:t>
      </w:r>
      <w:r w:rsidR="00AC3E8F" w:rsidRPr="005C5E64">
        <w:rPr>
          <w:rFonts w:ascii="Times New Roman" w:hAnsi="Times New Roman" w:cs="Times New Roman"/>
          <w:sz w:val="24"/>
          <w:szCs w:val="24"/>
        </w:rPr>
        <w:t>ение, тематические примеры при</w:t>
      </w:r>
      <w:r w:rsidRPr="005C5E64">
        <w:rPr>
          <w:rFonts w:ascii="Times New Roman" w:hAnsi="Times New Roman" w:cs="Times New Roman"/>
          <w:sz w:val="24"/>
          <w:szCs w:val="24"/>
        </w:rPr>
        <w:t>менения связки.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Стадии партии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 xml:space="preserve">Дебют </w:t>
      </w:r>
      <w:r w:rsidRPr="005C5E64">
        <w:rPr>
          <w:rFonts w:ascii="Times New Roman" w:hAnsi="Times New Roman" w:cs="Times New Roman"/>
          <w:sz w:val="24"/>
          <w:szCs w:val="24"/>
        </w:rPr>
        <w:t>(начало игры). Определение, виды дебютов,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примеры открыты</w:t>
      </w:r>
      <w:r w:rsidR="00AC3E8F" w:rsidRPr="005C5E64">
        <w:rPr>
          <w:rFonts w:ascii="Times New Roman" w:hAnsi="Times New Roman" w:cs="Times New Roman"/>
          <w:sz w:val="24"/>
          <w:szCs w:val="24"/>
        </w:rPr>
        <w:t>х, полуоткрытых, закрытых дебю</w:t>
      </w:r>
      <w:r w:rsidRPr="005C5E64">
        <w:rPr>
          <w:rFonts w:ascii="Times New Roman" w:hAnsi="Times New Roman" w:cs="Times New Roman"/>
          <w:sz w:val="24"/>
          <w:szCs w:val="24"/>
        </w:rPr>
        <w:t>тов. Основные при</w:t>
      </w:r>
      <w:r w:rsidR="00AC3E8F" w:rsidRPr="005C5E64">
        <w:rPr>
          <w:rFonts w:ascii="Times New Roman" w:hAnsi="Times New Roman" w:cs="Times New Roman"/>
          <w:sz w:val="24"/>
          <w:szCs w:val="24"/>
        </w:rPr>
        <w:t>нципы игры в нач</w:t>
      </w:r>
      <w:r w:rsidR="00AC3E8F" w:rsidRPr="005C5E64">
        <w:rPr>
          <w:rFonts w:ascii="Times New Roman" w:hAnsi="Times New Roman" w:cs="Times New Roman"/>
          <w:sz w:val="24"/>
          <w:szCs w:val="24"/>
        </w:rPr>
        <w:t>а</w:t>
      </w:r>
      <w:r w:rsidR="00AC3E8F" w:rsidRPr="005C5E64">
        <w:rPr>
          <w:rFonts w:ascii="Times New Roman" w:hAnsi="Times New Roman" w:cs="Times New Roman"/>
          <w:sz w:val="24"/>
          <w:szCs w:val="24"/>
        </w:rPr>
        <w:t>ле партии, ти</w:t>
      </w:r>
      <w:r w:rsidRPr="005C5E64">
        <w:rPr>
          <w:rFonts w:ascii="Times New Roman" w:hAnsi="Times New Roman" w:cs="Times New Roman"/>
          <w:sz w:val="24"/>
          <w:szCs w:val="24"/>
        </w:rPr>
        <w:t>пичные ошибки на</w:t>
      </w:r>
      <w:r w:rsidR="00AC3E8F" w:rsidRPr="005C5E64">
        <w:rPr>
          <w:rFonts w:ascii="Times New Roman" w:hAnsi="Times New Roman" w:cs="Times New Roman"/>
          <w:sz w:val="24"/>
          <w:szCs w:val="24"/>
        </w:rPr>
        <w:t>чинающих. Значение захвата цен</w:t>
      </w:r>
      <w:r w:rsidRPr="005C5E64">
        <w:rPr>
          <w:rFonts w:ascii="Times New Roman" w:hAnsi="Times New Roman" w:cs="Times New Roman"/>
          <w:sz w:val="24"/>
          <w:szCs w:val="24"/>
        </w:rPr>
        <w:t>тра доски в дебют</w:t>
      </w:r>
      <w:r w:rsidR="00AC3E8F" w:rsidRPr="005C5E64">
        <w:rPr>
          <w:rFonts w:ascii="Times New Roman" w:hAnsi="Times New Roman" w:cs="Times New Roman"/>
          <w:sz w:val="24"/>
          <w:szCs w:val="24"/>
        </w:rPr>
        <w:t>е. П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пулярные ловушки в дебюте: </w:t>
      </w:r>
      <w:r w:rsidRPr="005C5E64">
        <w:rPr>
          <w:rFonts w:ascii="Times New Roman" w:hAnsi="Times New Roman" w:cs="Times New Roman"/>
          <w:sz w:val="24"/>
          <w:szCs w:val="24"/>
        </w:rPr>
        <w:t>«детский» и «ду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рацкий» маты. Примеры ловушек в </w:t>
      </w:r>
      <w:r w:rsidRPr="005C5E64">
        <w:rPr>
          <w:rFonts w:ascii="Times New Roman" w:hAnsi="Times New Roman" w:cs="Times New Roman"/>
          <w:sz w:val="24"/>
          <w:szCs w:val="24"/>
        </w:rPr>
        <w:t>откр</w:t>
      </w:r>
      <w:r w:rsidRPr="005C5E64">
        <w:rPr>
          <w:rFonts w:ascii="Times New Roman" w:hAnsi="Times New Roman" w:cs="Times New Roman"/>
          <w:sz w:val="24"/>
          <w:szCs w:val="24"/>
        </w:rPr>
        <w:t>ы</w:t>
      </w:r>
      <w:r w:rsidRPr="005C5E64">
        <w:rPr>
          <w:rFonts w:ascii="Times New Roman" w:hAnsi="Times New Roman" w:cs="Times New Roman"/>
          <w:sz w:val="24"/>
          <w:szCs w:val="24"/>
        </w:rPr>
        <w:t>тых дебютах.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Миттельшпиль</w:t>
      </w:r>
      <w:r w:rsidRPr="005C5E64">
        <w:rPr>
          <w:rFonts w:ascii="Times New Roman" w:hAnsi="Times New Roman" w:cs="Times New Roman"/>
          <w:sz w:val="24"/>
          <w:szCs w:val="24"/>
        </w:rPr>
        <w:t xml:space="preserve"> (с</w:t>
      </w:r>
      <w:r w:rsidR="00AC3E8F" w:rsidRPr="005C5E64">
        <w:rPr>
          <w:rFonts w:ascii="Times New Roman" w:hAnsi="Times New Roman" w:cs="Times New Roman"/>
          <w:sz w:val="24"/>
          <w:szCs w:val="24"/>
        </w:rPr>
        <w:t>ередина игры). Определение, от</w:t>
      </w:r>
      <w:r w:rsidRPr="005C5E64">
        <w:rPr>
          <w:rFonts w:ascii="Times New Roman" w:hAnsi="Times New Roman" w:cs="Times New Roman"/>
          <w:sz w:val="24"/>
          <w:szCs w:val="24"/>
        </w:rPr>
        <w:t>личие от дебюта.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План в миттельшпиле, виды пла</w:t>
      </w:r>
      <w:r w:rsidRPr="005C5E64">
        <w:rPr>
          <w:rFonts w:ascii="Times New Roman" w:hAnsi="Times New Roman" w:cs="Times New Roman"/>
          <w:sz w:val="24"/>
          <w:szCs w:val="24"/>
        </w:rPr>
        <w:t>нов. Разбор возмо</w:t>
      </w:r>
      <w:r w:rsidR="00AC3E8F" w:rsidRPr="005C5E64">
        <w:rPr>
          <w:rFonts w:ascii="Times New Roman" w:hAnsi="Times New Roman" w:cs="Times New Roman"/>
          <w:sz w:val="24"/>
          <w:szCs w:val="24"/>
        </w:rPr>
        <w:t>жных планов на примерах темати</w:t>
      </w:r>
      <w:r w:rsidRPr="005C5E64">
        <w:rPr>
          <w:rFonts w:ascii="Times New Roman" w:hAnsi="Times New Roman" w:cs="Times New Roman"/>
          <w:sz w:val="24"/>
          <w:szCs w:val="24"/>
        </w:rPr>
        <w:t>ческих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Эндшпиль</w:t>
      </w:r>
      <w:r w:rsidRPr="005C5E64">
        <w:rPr>
          <w:rFonts w:ascii="Times New Roman" w:hAnsi="Times New Roman" w:cs="Times New Roman"/>
          <w:sz w:val="24"/>
          <w:szCs w:val="24"/>
        </w:rPr>
        <w:t xml:space="preserve"> (окончание игры). Определение, ви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ды </w:t>
      </w:r>
      <w:r w:rsidRPr="005C5E64">
        <w:rPr>
          <w:rFonts w:ascii="Times New Roman" w:hAnsi="Times New Roman" w:cs="Times New Roman"/>
          <w:sz w:val="24"/>
          <w:szCs w:val="24"/>
        </w:rPr>
        <w:t>эндшпилей.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 xml:space="preserve">Мат </w:t>
      </w:r>
      <w:r w:rsidR="00AC3E8F" w:rsidRPr="005C5E64">
        <w:rPr>
          <w:rFonts w:ascii="Times New Roman" w:hAnsi="Times New Roman" w:cs="Times New Roman"/>
          <w:b/>
          <w:sz w:val="24"/>
          <w:szCs w:val="24"/>
        </w:rPr>
        <w:t xml:space="preserve">одинокому королю и разнообразие </w:t>
      </w:r>
      <w:r w:rsidRPr="005C5E64">
        <w:rPr>
          <w:rFonts w:ascii="Times New Roman" w:hAnsi="Times New Roman" w:cs="Times New Roman"/>
          <w:b/>
          <w:sz w:val="24"/>
          <w:szCs w:val="24"/>
        </w:rPr>
        <w:t>матовых конструкций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Базовые приемы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 алгоритмы </w:t>
      </w:r>
      <w:proofErr w:type="spellStart"/>
      <w:r w:rsidR="00AC3E8F"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одиноко</w:t>
      </w:r>
      <w:r w:rsidRPr="005C5E64">
        <w:rPr>
          <w:rFonts w:ascii="Times New Roman" w:hAnsi="Times New Roman" w:cs="Times New Roman"/>
          <w:sz w:val="24"/>
          <w:szCs w:val="24"/>
        </w:rPr>
        <w:t>го короля. Типовые матовые констру</w:t>
      </w:r>
      <w:r w:rsidRPr="005C5E64">
        <w:rPr>
          <w:rFonts w:ascii="Times New Roman" w:hAnsi="Times New Roman" w:cs="Times New Roman"/>
          <w:sz w:val="24"/>
          <w:szCs w:val="24"/>
        </w:rPr>
        <w:t>к</w:t>
      </w:r>
      <w:r w:rsidRPr="005C5E64">
        <w:rPr>
          <w:rFonts w:ascii="Times New Roman" w:hAnsi="Times New Roman" w:cs="Times New Roman"/>
          <w:sz w:val="24"/>
          <w:szCs w:val="24"/>
        </w:rPr>
        <w:t>ции.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Линейный мат: о</w:t>
      </w:r>
      <w:r w:rsidR="00AC3E8F" w:rsidRPr="005C5E64">
        <w:rPr>
          <w:rFonts w:ascii="Times New Roman" w:hAnsi="Times New Roman" w:cs="Times New Roman"/>
          <w:sz w:val="24"/>
          <w:szCs w:val="24"/>
        </w:rPr>
        <w:t>пределение и теоретический раз</w:t>
      </w:r>
      <w:r w:rsidRPr="005C5E64">
        <w:rPr>
          <w:rFonts w:ascii="Times New Roman" w:hAnsi="Times New Roman" w:cs="Times New Roman"/>
          <w:sz w:val="24"/>
          <w:szCs w:val="24"/>
        </w:rPr>
        <w:t>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ферзем: определение и теоретический 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ладьей: определение и теоретический 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двумя слона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ми: определение и теоретический </w:t>
      </w:r>
      <w:r w:rsidRPr="005C5E64">
        <w:rPr>
          <w:rFonts w:ascii="Times New Roman" w:hAnsi="Times New Roman" w:cs="Times New Roman"/>
          <w:sz w:val="24"/>
          <w:szCs w:val="24"/>
        </w:rPr>
        <w:t>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Разнообразие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матовых конструкций. Различные </w:t>
      </w:r>
      <w:r w:rsidRPr="005C5E64">
        <w:rPr>
          <w:rFonts w:ascii="Times New Roman" w:hAnsi="Times New Roman" w:cs="Times New Roman"/>
          <w:sz w:val="24"/>
          <w:szCs w:val="24"/>
        </w:rPr>
        <w:t>виды матовых ф</w:t>
      </w:r>
      <w:r w:rsidR="00AC3E8F" w:rsidRPr="005C5E64">
        <w:rPr>
          <w:rFonts w:ascii="Times New Roman" w:hAnsi="Times New Roman" w:cs="Times New Roman"/>
          <w:sz w:val="24"/>
          <w:szCs w:val="24"/>
        </w:rPr>
        <w:t>иналов. Шаблоны мат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вых финалов </w:t>
      </w:r>
      <w:r w:rsidRPr="005C5E64">
        <w:rPr>
          <w:rFonts w:ascii="Times New Roman" w:hAnsi="Times New Roman" w:cs="Times New Roman"/>
          <w:sz w:val="24"/>
          <w:szCs w:val="24"/>
        </w:rPr>
        <w:t>и открытие новых шаблонов.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Игра в турнирах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lastRenderedPageBreak/>
        <w:t>Шахматный этикет. Пр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авила и нормы поведения </w:t>
      </w:r>
      <w:r w:rsidRPr="005C5E64">
        <w:rPr>
          <w:rFonts w:ascii="Times New Roman" w:hAnsi="Times New Roman" w:cs="Times New Roman"/>
          <w:sz w:val="24"/>
          <w:szCs w:val="24"/>
        </w:rPr>
        <w:t>за шахматной доск</w:t>
      </w:r>
      <w:r w:rsidR="00AC3E8F" w:rsidRPr="005C5E64">
        <w:rPr>
          <w:rFonts w:ascii="Times New Roman" w:hAnsi="Times New Roman" w:cs="Times New Roman"/>
          <w:sz w:val="24"/>
          <w:szCs w:val="24"/>
        </w:rPr>
        <w:t>ой. Шахматные часы. Разновидно</w:t>
      </w:r>
      <w:r w:rsidRPr="005C5E64">
        <w:rPr>
          <w:rFonts w:ascii="Times New Roman" w:hAnsi="Times New Roman" w:cs="Times New Roman"/>
          <w:sz w:val="24"/>
          <w:szCs w:val="24"/>
        </w:rPr>
        <w:t xml:space="preserve">сти шахматных </w:t>
      </w:r>
      <w:r w:rsidR="00AC3E8F" w:rsidRPr="005C5E64">
        <w:rPr>
          <w:rFonts w:ascii="Times New Roman" w:hAnsi="Times New Roman" w:cs="Times New Roman"/>
          <w:sz w:val="24"/>
          <w:szCs w:val="24"/>
        </w:rPr>
        <w:t>игр. Шахматные турниры. Шахмат</w:t>
      </w:r>
      <w:r w:rsidRPr="005C5E64">
        <w:rPr>
          <w:rFonts w:ascii="Times New Roman" w:hAnsi="Times New Roman" w:cs="Times New Roman"/>
          <w:sz w:val="24"/>
          <w:szCs w:val="24"/>
        </w:rPr>
        <w:t>ные звания и рейтинги.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 в тактическую игру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Угроза</w:t>
      </w:r>
      <w:r w:rsidRPr="005C5E64">
        <w:rPr>
          <w:rFonts w:ascii="Times New Roman" w:hAnsi="Times New Roman" w:cs="Times New Roman"/>
          <w:sz w:val="24"/>
          <w:szCs w:val="24"/>
        </w:rPr>
        <w:t>: определе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ние, разновидности угроз. Отли</w:t>
      </w:r>
      <w:r w:rsidRPr="005C5E64">
        <w:rPr>
          <w:rFonts w:ascii="Times New Roman" w:hAnsi="Times New Roman" w:cs="Times New Roman"/>
          <w:sz w:val="24"/>
          <w:szCs w:val="24"/>
        </w:rPr>
        <w:t>чия угроз друг от д</w:t>
      </w:r>
      <w:r w:rsidR="00AC3E8F" w:rsidRPr="005C5E64">
        <w:rPr>
          <w:rFonts w:ascii="Times New Roman" w:hAnsi="Times New Roman" w:cs="Times New Roman"/>
          <w:sz w:val="24"/>
          <w:szCs w:val="24"/>
        </w:rPr>
        <w:t>руга. Способы защиты от различ</w:t>
      </w:r>
      <w:r w:rsidRPr="005C5E64">
        <w:rPr>
          <w:rFonts w:ascii="Times New Roman" w:hAnsi="Times New Roman" w:cs="Times New Roman"/>
          <w:sz w:val="24"/>
          <w:szCs w:val="24"/>
        </w:rPr>
        <w:t>ных угроз.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Темп.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еление темпа как скорости игры. </w:t>
      </w:r>
      <w:r w:rsidRPr="005C5E64">
        <w:rPr>
          <w:rFonts w:ascii="Times New Roman" w:hAnsi="Times New Roman" w:cs="Times New Roman"/>
          <w:sz w:val="24"/>
          <w:szCs w:val="24"/>
        </w:rPr>
        <w:t>Определение темп</w:t>
      </w:r>
      <w:r w:rsidR="00AC3E8F" w:rsidRPr="005C5E64">
        <w:rPr>
          <w:rFonts w:ascii="Times New Roman" w:hAnsi="Times New Roman" w:cs="Times New Roman"/>
          <w:sz w:val="24"/>
          <w:szCs w:val="24"/>
        </w:rPr>
        <w:t>а как потери или выигр</w:t>
      </w:r>
      <w:r w:rsidR="00AC3E8F" w:rsidRPr="005C5E64">
        <w:rPr>
          <w:rFonts w:ascii="Times New Roman" w:hAnsi="Times New Roman" w:cs="Times New Roman"/>
          <w:sz w:val="24"/>
          <w:szCs w:val="24"/>
        </w:rPr>
        <w:t>ы</w:t>
      </w:r>
      <w:r w:rsidR="00AC3E8F" w:rsidRPr="005C5E64">
        <w:rPr>
          <w:rFonts w:ascii="Times New Roman" w:hAnsi="Times New Roman" w:cs="Times New Roman"/>
          <w:sz w:val="24"/>
          <w:szCs w:val="24"/>
        </w:rPr>
        <w:t>ша време</w:t>
      </w:r>
      <w:r w:rsidRPr="005C5E64">
        <w:rPr>
          <w:rFonts w:ascii="Times New Roman" w:hAnsi="Times New Roman" w:cs="Times New Roman"/>
          <w:sz w:val="24"/>
          <w:szCs w:val="24"/>
        </w:rPr>
        <w:t>ни в развитии фигу</w:t>
      </w:r>
      <w:r w:rsidR="00AC3E8F" w:rsidRPr="005C5E64">
        <w:rPr>
          <w:rFonts w:ascii="Times New Roman" w:hAnsi="Times New Roman" w:cs="Times New Roman"/>
          <w:sz w:val="24"/>
          <w:szCs w:val="24"/>
        </w:rPr>
        <w:t>р и пешек. Значение темпа в раз</w:t>
      </w:r>
      <w:r w:rsidRPr="005C5E64">
        <w:rPr>
          <w:rFonts w:ascii="Times New Roman" w:hAnsi="Times New Roman" w:cs="Times New Roman"/>
          <w:sz w:val="24"/>
          <w:szCs w:val="24"/>
        </w:rPr>
        <w:t>личных стадиях игры</w:t>
      </w:r>
      <w:r w:rsidR="00AC3E8F" w:rsidRPr="005C5E64">
        <w:rPr>
          <w:rFonts w:ascii="Times New Roman" w:hAnsi="Times New Roman" w:cs="Times New Roman"/>
          <w:sz w:val="24"/>
          <w:szCs w:val="24"/>
        </w:rPr>
        <w:t>. Особое значение темпа в дебю</w:t>
      </w:r>
      <w:r w:rsidRPr="005C5E64">
        <w:rPr>
          <w:rFonts w:ascii="Times New Roman" w:hAnsi="Times New Roman" w:cs="Times New Roman"/>
          <w:sz w:val="24"/>
          <w:szCs w:val="24"/>
        </w:rPr>
        <w:t>те. Примеры потер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и темпа в дебюте. Использование </w:t>
      </w:r>
      <w:r w:rsidRPr="005C5E64">
        <w:rPr>
          <w:rFonts w:ascii="Times New Roman" w:hAnsi="Times New Roman" w:cs="Times New Roman"/>
          <w:sz w:val="24"/>
          <w:szCs w:val="24"/>
        </w:rPr>
        <w:t>потери н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скольких </w:t>
      </w:r>
      <w:r w:rsidR="00AC3E8F" w:rsidRPr="005C5E64">
        <w:rPr>
          <w:rFonts w:ascii="Times New Roman" w:hAnsi="Times New Roman" w:cs="Times New Roman"/>
          <w:sz w:val="24"/>
          <w:szCs w:val="24"/>
        </w:rPr>
        <w:t>темпов соперником в начале пар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тии. Ситуации, </w:t>
      </w:r>
      <w:r w:rsidR="00AC3E8F" w:rsidRPr="005C5E64">
        <w:rPr>
          <w:rFonts w:ascii="Times New Roman" w:hAnsi="Times New Roman" w:cs="Times New Roman"/>
          <w:sz w:val="24"/>
          <w:szCs w:val="24"/>
        </w:rPr>
        <w:t>при которых необходимо отд</w:t>
      </w:r>
      <w:r w:rsidR="00AC3E8F" w:rsidRPr="005C5E64">
        <w:rPr>
          <w:rFonts w:ascii="Times New Roman" w:hAnsi="Times New Roman" w:cs="Times New Roman"/>
          <w:sz w:val="24"/>
          <w:szCs w:val="24"/>
        </w:rPr>
        <w:t>а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5C5E64">
        <w:rPr>
          <w:rFonts w:ascii="Times New Roman" w:hAnsi="Times New Roman" w:cs="Times New Roman"/>
          <w:sz w:val="24"/>
          <w:szCs w:val="24"/>
        </w:rPr>
        <w:t>темп сопернику. 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римеры передачи темпа на основе </w:t>
      </w:r>
      <w:r w:rsidRPr="005C5E64">
        <w:rPr>
          <w:rFonts w:ascii="Times New Roman" w:hAnsi="Times New Roman" w:cs="Times New Roman"/>
          <w:sz w:val="24"/>
          <w:szCs w:val="24"/>
        </w:rPr>
        <w:t>простейших 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Промежуточный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Определение проме</w:t>
      </w:r>
      <w:r w:rsidR="00AC3E8F" w:rsidRPr="005C5E64">
        <w:rPr>
          <w:rFonts w:ascii="Times New Roman" w:hAnsi="Times New Roman" w:cs="Times New Roman"/>
          <w:sz w:val="24"/>
          <w:szCs w:val="24"/>
        </w:rPr>
        <w:t>жуточно</w:t>
      </w:r>
      <w:r w:rsidRPr="005C5E64">
        <w:rPr>
          <w:rFonts w:ascii="Times New Roman" w:hAnsi="Times New Roman" w:cs="Times New Roman"/>
          <w:sz w:val="24"/>
          <w:szCs w:val="24"/>
        </w:rPr>
        <w:t>го хода. Назначение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промежуточного хода. Пересече</w:t>
      </w:r>
      <w:r w:rsidRPr="005C5E64">
        <w:rPr>
          <w:rFonts w:ascii="Times New Roman" w:hAnsi="Times New Roman" w:cs="Times New Roman"/>
          <w:sz w:val="24"/>
          <w:szCs w:val="24"/>
        </w:rPr>
        <w:t>ние промежуточно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го хода с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или связкой). Примеры промежу</w:t>
      </w:r>
      <w:r w:rsidRPr="005C5E64">
        <w:rPr>
          <w:rFonts w:ascii="Times New Roman" w:hAnsi="Times New Roman" w:cs="Times New Roman"/>
          <w:sz w:val="24"/>
          <w:szCs w:val="24"/>
        </w:rPr>
        <w:t>точного хода в дебюте партии.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Форсированная игра.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Варианты форсированной </w:t>
      </w:r>
      <w:r w:rsidRPr="005C5E64">
        <w:rPr>
          <w:rFonts w:ascii="Times New Roman" w:hAnsi="Times New Roman" w:cs="Times New Roman"/>
          <w:sz w:val="24"/>
          <w:szCs w:val="24"/>
        </w:rPr>
        <w:t>игры. Как считать форсиров</w:t>
      </w:r>
      <w:r w:rsidR="00AC3E8F" w:rsidRPr="005C5E64">
        <w:rPr>
          <w:rFonts w:ascii="Times New Roman" w:hAnsi="Times New Roman" w:cs="Times New Roman"/>
          <w:sz w:val="24"/>
          <w:szCs w:val="24"/>
        </w:rPr>
        <w:t>анные вариа</w:t>
      </w:r>
      <w:r w:rsidR="00AC3E8F" w:rsidRPr="005C5E64">
        <w:rPr>
          <w:rFonts w:ascii="Times New Roman" w:hAnsi="Times New Roman" w:cs="Times New Roman"/>
          <w:sz w:val="24"/>
          <w:szCs w:val="24"/>
        </w:rPr>
        <w:t>н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ты игры, </w:t>
      </w:r>
      <w:r w:rsidRPr="005C5E64">
        <w:rPr>
          <w:rFonts w:ascii="Times New Roman" w:hAnsi="Times New Roman" w:cs="Times New Roman"/>
          <w:sz w:val="24"/>
          <w:szCs w:val="24"/>
        </w:rPr>
        <w:t>длина расчета, тем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атические примеры. Условно фор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сированная игра </w:t>
      </w:r>
      <w:r w:rsidR="00AC3E8F" w:rsidRPr="005C5E64">
        <w:rPr>
          <w:rFonts w:ascii="Times New Roman" w:hAnsi="Times New Roman" w:cs="Times New Roman"/>
          <w:sz w:val="24"/>
          <w:szCs w:val="24"/>
        </w:rPr>
        <w:t>(случай, к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гда у соперника есть 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несколько вариантов, </w:t>
      </w:r>
      <w:r w:rsidR="00AC3E8F" w:rsidRPr="005C5E64">
        <w:rPr>
          <w:rFonts w:ascii="Times New Roman" w:hAnsi="Times New Roman" w:cs="Times New Roman"/>
          <w:sz w:val="24"/>
          <w:szCs w:val="24"/>
        </w:rPr>
        <w:t>но один из них явно более силь</w:t>
      </w:r>
      <w:r w:rsidRPr="005C5E64">
        <w:rPr>
          <w:rFonts w:ascii="Times New Roman" w:hAnsi="Times New Roman" w:cs="Times New Roman"/>
          <w:sz w:val="24"/>
          <w:szCs w:val="24"/>
        </w:rPr>
        <w:t>ный, поэтому практ</w:t>
      </w:r>
      <w:r w:rsidR="00AC3E8F" w:rsidRPr="005C5E64">
        <w:rPr>
          <w:rFonts w:ascii="Times New Roman" w:hAnsi="Times New Roman" w:cs="Times New Roman"/>
          <w:sz w:val="24"/>
          <w:szCs w:val="24"/>
        </w:rPr>
        <w:t>ический смысл в расчете осталь</w:t>
      </w:r>
      <w:r w:rsidRPr="005C5E64">
        <w:rPr>
          <w:rFonts w:ascii="Times New Roman" w:hAnsi="Times New Roman" w:cs="Times New Roman"/>
          <w:sz w:val="24"/>
          <w:szCs w:val="24"/>
        </w:rPr>
        <w:t>ных вариантов отсутствует).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Дебютные катастрофы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. Тематические разборы </w:t>
      </w:r>
      <w:r w:rsidRPr="005C5E64">
        <w:rPr>
          <w:rFonts w:ascii="Times New Roman" w:hAnsi="Times New Roman" w:cs="Times New Roman"/>
          <w:sz w:val="24"/>
          <w:szCs w:val="24"/>
        </w:rPr>
        <w:t>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Отвлечение: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Связь отвлечения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 другими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(вилкой, связкой).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один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М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ат и его разновидности. Приметы </w:t>
      </w:r>
      <w:r w:rsidRPr="005C5E64">
        <w:rPr>
          <w:rFonts w:ascii="Times New Roman" w:hAnsi="Times New Roman" w:cs="Times New Roman"/>
          <w:sz w:val="24"/>
          <w:szCs w:val="24"/>
        </w:rPr>
        <w:t>матирования.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Открытое нападение: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определение, тематические </w:t>
      </w:r>
      <w:r w:rsidRPr="005C5E64">
        <w:rPr>
          <w:rFonts w:ascii="Times New Roman" w:hAnsi="Times New Roman" w:cs="Times New Roman"/>
          <w:sz w:val="24"/>
          <w:szCs w:val="24"/>
        </w:rPr>
        <w:t>примеры. Открыты</w:t>
      </w:r>
      <w:r w:rsidR="00AC3E8F" w:rsidRPr="005C5E64">
        <w:rPr>
          <w:rFonts w:ascii="Times New Roman" w:hAnsi="Times New Roman" w:cs="Times New Roman"/>
          <w:sz w:val="24"/>
          <w:szCs w:val="24"/>
        </w:rPr>
        <w:t>й шах как частный случай откры</w:t>
      </w:r>
      <w:r w:rsidRPr="005C5E64">
        <w:rPr>
          <w:rFonts w:ascii="Times New Roman" w:hAnsi="Times New Roman" w:cs="Times New Roman"/>
          <w:sz w:val="24"/>
          <w:szCs w:val="24"/>
        </w:rPr>
        <w:t>того нападения. Случаи, в которых открыто</w:t>
      </w:r>
      <w:r w:rsidR="00AC3E8F" w:rsidRPr="005C5E64">
        <w:rPr>
          <w:rFonts w:ascii="Times New Roman" w:hAnsi="Times New Roman" w:cs="Times New Roman"/>
          <w:sz w:val="24"/>
          <w:szCs w:val="24"/>
        </w:rPr>
        <w:t>е нападе</w:t>
      </w:r>
      <w:r w:rsidRPr="005C5E64">
        <w:rPr>
          <w:rFonts w:ascii="Times New Roman" w:hAnsi="Times New Roman" w:cs="Times New Roman"/>
          <w:sz w:val="24"/>
          <w:szCs w:val="24"/>
        </w:rPr>
        <w:t>ние применяется в кач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Pr="005C5E64">
        <w:rPr>
          <w:rFonts w:ascii="Times New Roman" w:hAnsi="Times New Roman" w:cs="Times New Roman"/>
          <w:sz w:val="24"/>
          <w:szCs w:val="24"/>
        </w:rPr>
        <w:t xml:space="preserve">стве защиты от атак </w:t>
      </w:r>
      <w:r w:rsidR="00AC3E8F" w:rsidRPr="005C5E64">
        <w:rPr>
          <w:rFonts w:ascii="Times New Roman" w:hAnsi="Times New Roman" w:cs="Times New Roman"/>
          <w:sz w:val="24"/>
          <w:szCs w:val="24"/>
        </w:rPr>
        <w:t>соперни</w:t>
      </w:r>
      <w:r w:rsidRPr="005C5E64">
        <w:rPr>
          <w:rFonts w:ascii="Times New Roman" w:hAnsi="Times New Roman" w:cs="Times New Roman"/>
          <w:sz w:val="24"/>
          <w:szCs w:val="24"/>
        </w:rPr>
        <w:t>ка.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Рентген: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деление, типовые примеры. Атака </w:t>
      </w:r>
      <w:r w:rsidRPr="005C5E64">
        <w:rPr>
          <w:rFonts w:ascii="Times New Roman" w:hAnsi="Times New Roman" w:cs="Times New Roman"/>
          <w:sz w:val="24"/>
          <w:szCs w:val="24"/>
        </w:rPr>
        <w:t>посредством рентген</w:t>
      </w:r>
      <w:r w:rsidR="00AC3E8F" w:rsidRPr="005C5E64">
        <w:rPr>
          <w:rFonts w:ascii="Times New Roman" w:hAnsi="Times New Roman" w:cs="Times New Roman"/>
          <w:sz w:val="24"/>
          <w:szCs w:val="24"/>
        </w:rPr>
        <w:t>а. Защита собстве</w:t>
      </w:r>
      <w:r w:rsidR="00AC3E8F" w:rsidRPr="005C5E64">
        <w:rPr>
          <w:rFonts w:ascii="Times New Roman" w:hAnsi="Times New Roman" w:cs="Times New Roman"/>
          <w:sz w:val="24"/>
          <w:szCs w:val="24"/>
        </w:rPr>
        <w:t>н</w:t>
      </w:r>
      <w:r w:rsidR="00AC3E8F" w:rsidRPr="005C5E64">
        <w:rPr>
          <w:rFonts w:ascii="Times New Roman" w:hAnsi="Times New Roman" w:cs="Times New Roman"/>
          <w:sz w:val="24"/>
          <w:szCs w:val="24"/>
        </w:rPr>
        <w:t>ных фигур че</w:t>
      </w:r>
      <w:r w:rsidRPr="005C5E64">
        <w:rPr>
          <w:rFonts w:ascii="Times New Roman" w:hAnsi="Times New Roman" w:cs="Times New Roman"/>
          <w:sz w:val="24"/>
          <w:szCs w:val="24"/>
        </w:rPr>
        <w:t>рез рентген.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Завлечение: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еделение, тематические примеры. </w:t>
      </w:r>
      <w:r w:rsidRPr="005C5E64">
        <w:rPr>
          <w:rFonts w:ascii="Times New Roman" w:hAnsi="Times New Roman" w:cs="Times New Roman"/>
          <w:sz w:val="24"/>
          <w:szCs w:val="24"/>
        </w:rPr>
        <w:t>Связь завлечения с тактическим при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>мом «промежу</w:t>
      </w:r>
      <w:r w:rsidRPr="005C5E64">
        <w:rPr>
          <w:rFonts w:ascii="Times New Roman" w:hAnsi="Times New Roman" w:cs="Times New Roman"/>
          <w:sz w:val="24"/>
          <w:szCs w:val="24"/>
        </w:rPr>
        <w:t>точный ход». Фор</w:t>
      </w:r>
      <w:r w:rsidR="00AC3E8F" w:rsidRPr="005C5E64">
        <w:rPr>
          <w:rFonts w:ascii="Times New Roman" w:hAnsi="Times New Roman" w:cs="Times New Roman"/>
          <w:sz w:val="24"/>
          <w:szCs w:val="24"/>
        </w:rPr>
        <w:t>сированная игра при использова</w:t>
      </w:r>
      <w:r w:rsidRPr="005C5E64">
        <w:rPr>
          <w:rFonts w:ascii="Times New Roman" w:hAnsi="Times New Roman" w:cs="Times New Roman"/>
          <w:sz w:val="24"/>
          <w:szCs w:val="24"/>
        </w:rPr>
        <w:t>нии завлечения.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Перекрытие: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5C5E64">
        <w:rPr>
          <w:rFonts w:ascii="Times New Roman" w:hAnsi="Times New Roman" w:cs="Times New Roman"/>
          <w:sz w:val="24"/>
          <w:szCs w:val="24"/>
        </w:rPr>
        <w:t>ределение, учебные примеры. Пе</w:t>
      </w:r>
      <w:r w:rsidRPr="005C5E64">
        <w:rPr>
          <w:rFonts w:ascii="Times New Roman" w:hAnsi="Times New Roman" w:cs="Times New Roman"/>
          <w:sz w:val="24"/>
          <w:szCs w:val="24"/>
        </w:rPr>
        <w:t>рекрытие в мит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тельшпиле и эндшпиле как способ </w:t>
      </w:r>
      <w:r w:rsidRPr="005C5E64">
        <w:rPr>
          <w:rFonts w:ascii="Times New Roman" w:hAnsi="Times New Roman" w:cs="Times New Roman"/>
          <w:sz w:val="24"/>
          <w:szCs w:val="24"/>
        </w:rPr>
        <w:t>проведения пешки в ферзи.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Блокировка: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ределение, назначение. «Вредный </w:t>
      </w:r>
      <w:r w:rsidRPr="005C5E64">
        <w:rPr>
          <w:rFonts w:ascii="Times New Roman" w:hAnsi="Times New Roman" w:cs="Times New Roman"/>
          <w:sz w:val="24"/>
          <w:szCs w:val="24"/>
        </w:rPr>
        <w:t>шах», выпускаю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щий короля соперника из матовой </w:t>
      </w:r>
      <w:r w:rsidRPr="005C5E64">
        <w:rPr>
          <w:rFonts w:ascii="Times New Roman" w:hAnsi="Times New Roman" w:cs="Times New Roman"/>
          <w:sz w:val="24"/>
          <w:szCs w:val="24"/>
        </w:rPr>
        <w:t>сети, как частая ошибка начинающих шахматистов.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Применение блоки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ровки в конструкциях типа </w:t>
      </w:r>
      <w:proofErr w:type="gramStart"/>
      <w:r w:rsidR="00AC3E8F" w:rsidRPr="005C5E64">
        <w:rPr>
          <w:rFonts w:ascii="Times New Roman" w:hAnsi="Times New Roman" w:cs="Times New Roman"/>
          <w:sz w:val="24"/>
          <w:szCs w:val="24"/>
        </w:rPr>
        <w:t>спер</w:t>
      </w:r>
      <w:r w:rsidRPr="005C5E64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мата. Пересече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 блокировки с другими такти</w:t>
      </w:r>
      <w:r w:rsidRPr="005C5E64">
        <w:rPr>
          <w:rFonts w:ascii="Times New Roman" w:hAnsi="Times New Roman" w:cs="Times New Roman"/>
          <w:sz w:val="24"/>
          <w:szCs w:val="24"/>
        </w:rPr>
        <w:t>ческими приемами.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два хода.</w:t>
      </w:r>
      <w:r w:rsidR="00915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Поиск мата в два хода (развитие </w:t>
      </w:r>
      <w:r w:rsidRPr="005C5E64">
        <w:rPr>
          <w:rFonts w:ascii="Times New Roman" w:hAnsi="Times New Roman" w:cs="Times New Roman"/>
          <w:sz w:val="24"/>
          <w:szCs w:val="24"/>
        </w:rPr>
        <w:t>комбинационного зрения).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Завоевание поля: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определение, тематические при</w:t>
      </w:r>
      <w:r w:rsidRPr="005C5E64">
        <w:rPr>
          <w:rFonts w:ascii="Times New Roman" w:hAnsi="Times New Roman" w:cs="Times New Roman"/>
          <w:sz w:val="24"/>
          <w:szCs w:val="24"/>
        </w:rPr>
        <w:t>меры. Шах при ма</w:t>
      </w:r>
      <w:r w:rsidR="00AC3E8F" w:rsidRPr="005C5E64">
        <w:rPr>
          <w:rFonts w:ascii="Times New Roman" w:hAnsi="Times New Roman" w:cs="Times New Roman"/>
          <w:sz w:val="24"/>
          <w:szCs w:val="24"/>
        </w:rPr>
        <w:t>тировании. Определ</w:t>
      </w:r>
      <w:r w:rsidR="00AC3E8F"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 правиль</w:t>
      </w:r>
      <w:r w:rsidRPr="005C5E64">
        <w:rPr>
          <w:rFonts w:ascii="Times New Roman" w:hAnsi="Times New Roman" w:cs="Times New Roman"/>
          <w:sz w:val="24"/>
          <w:szCs w:val="24"/>
        </w:rPr>
        <w:t>ной последовательн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ости действий фигур. Завоевание </w:t>
      </w:r>
      <w:r w:rsidRPr="005C5E64">
        <w:rPr>
          <w:rFonts w:ascii="Times New Roman" w:hAnsi="Times New Roman" w:cs="Times New Roman"/>
          <w:sz w:val="24"/>
          <w:szCs w:val="24"/>
        </w:rPr>
        <w:t>поля при соотнош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ении атаки/защиты поля: 2 атаки </w:t>
      </w:r>
      <w:r w:rsidRPr="005C5E64">
        <w:rPr>
          <w:rFonts w:ascii="Times New Roman" w:hAnsi="Times New Roman" w:cs="Times New Roman"/>
          <w:sz w:val="24"/>
          <w:szCs w:val="24"/>
        </w:rPr>
        <w:t>против 1 защиты, 3 против 2 или 4 против 3.</w:t>
      </w:r>
    </w:p>
    <w:p w:rsidR="00517D9C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BE025B" w:rsidRDefault="00BE025B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025B" w:rsidRPr="005C5E64" w:rsidRDefault="00BE025B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lastRenderedPageBreak/>
        <w:t>9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Уничтожение защиты:</w:t>
      </w:r>
      <w:r w:rsidR="002E5CD6" w:rsidRPr="005C5E64">
        <w:rPr>
          <w:rFonts w:ascii="Times New Roman" w:hAnsi="Times New Roman" w:cs="Times New Roman"/>
          <w:sz w:val="24"/>
          <w:szCs w:val="24"/>
        </w:rPr>
        <w:t xml:space="preserve"> определение, решение ти</w:t>
      </w:r>
      <w:r w:rsidRPr="005C5E64">
        <w:rPr>
          <w:rFonts w:ascii="Times New Roman" w:hAnsi="Times New Roman" w:cs="Times New Roman"/>
          <w:sz w:val="24"/>
          <w:szCs w:val="24"/>
        </w:rPr>
        <w:t>повых примеров. С</w:t>
      </w:r>
      <w:r w:rsidR="002E5CD6" w:rsidRPr="005C5E64">
        <w:rPr>
          <w:rFonts w:ascii="Times New Roman" w:hAnsi="Times New Roman" w:cs="Times New Roman"/>
          <w:sz w:val="24"/>
          <w:szCs w:val="24"/>
        </w:rPr>
        <w:t>лучаи, в которых возможно унич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тожение защиты, </w:t>
      </w:r>
      <w:r w:rsidR="002E5CD6" w:rsidRPr="005C5E64">
        <w:rPr>
          <w:rFonts w:ascii="Times New Roman" w:hAnsi="Times New Roman" w:cs="Times New Roman"/>
          <w:sz w:val="24"/>
          <w:szCs w:val="24"/>
        </w:rPr>
        <w:t>ключевые и наиболее частые слу</w:t>
      </w:r>
      <w:r w:rsidRPr="005C5E64">
        <w:rPr>
          <w:rFonts w:ascii="Times New Roman" w:hAnsi="Times New Roman" w:cs="Times New Roman"/>
          <w:sz w:val="24"/>
          <w:szCs w:val="24"/>
        </w:rPr>
        <w:t>чаи и позиции, типовые удары.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Освобождение линии действия</w:t>
      </w:r>
      <w:r w:rsidRPr="005C5E64">
        <w:rPr>
          <w:rFonts w:ascii="Times New Roman" w:hAnsi="Times New Roman" w:cs="Times New Roman"/>
          <w:sz w:val="24"/>
          <w:szCs w:val="24"/>
        </w:rPr>
        <w:t>: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определение, при</w:t>
      </w:r>
      <w:r w:rsidRPr="005C5E64">
        <w:rPr>
          <w:rFonts w:ascii="Times New Roman" w:hAnsi="Times New Roman" w:cs="Times New Roman"/>
          <w:sz w:val="24"/>
          <w:szCs w:val="24"/>
        </w:rPr>
        <w:t>меры. Пример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04FFE"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004FFE" w:rsidRPr="005C5E64">
        <w:rPr>
          <w:rFonts w:ascii="Times New Roman" w:hAnsi="Times New Roman" w:cs="Times New Roman"/>
          <w:sz w:val="24"/>
          <w:szCs w:val="24"/>
        </w:rPr>
        <w:t xml:space="preserve">, проведения пешки в </w:t>
      </w:r>
      <w:r w:rsidRPr="005C5E64">
        <w:rPr>
          <w:rFonts w:ascii="Times New Roman" w:hAnsi="Times New Roman" w:cs="Times New Roman"/>
          <w:sz w:val="24"/>
          <w:szCs w:val="24"/>
        </w:rPr>
        <w:t>ферзи, получения лучшей позиции.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три хода</w:t>
      </w:r>
      <w:proofErr w:type="gramStart"/>
      <w:r w:rsidRPr="005C5E64">
        <w:rPr>
          <w:rFonts w:ascii="Times New Roman" w:hAnsi="Times New Roman" w:cs="Times New Roman"/>
          <w:i/>
          <w:sz w:val="24"/>
          <w:szCs w:val="24"/>
        </w:rPr>
        <w:t>.</w:t>
      </w:r>
      <w:r w:rsidR="00004FFE" w:rsidRPr="005C5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4FFE" w:rsidRPr="005C5E64">
        <w:rPr>
          <w:rFonts w:ascii="Times New Roman" w:hAnsi="Times New Roman" w:cs="Times New Roman"/>
          <w:sz w:val="24"/>
          <w:szCs w:val="24"/>
        </w:rPr>
        <w:t xml:space="preserve">оиск мата в три хода (развитие комбинационного зрения). </w:t>
      </w:r>
      <w:r w:rsidRPr="005C5E64">
        <w:rPr>
          <w:rFonts w:ascii="Times New Roman" w:hAnsi="Times New Roman" w:cs="Times New Roman"/>
          <w:sz w:val="24"/>
          <w:szCs w:val="24"/>
        </w:rPr>
        <w:t>Ограничение по</w:t>
      </w:r>
      <w:r w:rsidR="00004FFE" w:rsidRPr="005C5E64">
        <w:rPr>
          <w:rFonts w:ascii="Times New Roman" w:hAnsi="Times New Roman" w:cs="Times New Roman"/>
          <w:sz w:val="24"/>
          <w:szCs w:val="24"/>
        </w:rPr>
        <w:t>движности фигуры. Теория и раз</w:t>
      </w:r>
      <w:r w:rsidRPr="005C5E64">
        <w:rPr>
          <w:rFonts w:ascii="Times New Roman" w:hAnsi="Times New Roman" w:cs="Times New Roman"/>
          <w:sz w:val="24"/>
          <w:szCs w:val="24"/>
        </w:rPr>
        <w:t>бор 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Пат (ничья):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теоретич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еская часть, разбор типовых </w:t>
      </w:r>
      <w:r w:rsidRPr="005C5E64">
        <w:rPr>
          <w:rFonts w:ascii="Times New Roman" w:hAnsi="Times New Roman" w:cs="Times New Roman"/>
          <w:sz w:val="24"/>
          <w:szCs w:val="24"/>
        </w:rPr>
        <w:t>задач.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Вечный шах (ничья):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определение, разбор типовых </w:t>
      </w:r>
      <w:r w:rsidRPr="005C5E64">
        <w:rPr>
          <w:rFonts w:ascii="Times New Roman" w:hAnsi="Times New Roman" w:cs="Times New Roman"/>
          <w:sz w:val="24"/>
          <w:szCs w:val="24"/>
        </w:rPr>
        <w:t>примеров.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Основы эндшпи</w:t>
      </w:r>
      <w:r w:rsidR="00004FFE" w:rsidRPr="005C5E64">
        <w:rPr>
          <w:rFonts w:ascii="Times New Roman" w:hAnsi="Times New Roman" w:cs="Times New Roman"/>
          <w:sz w:val="24"/>
          <w:szCs w:val="24"/>
        </w:rPr>
        <w:t>ля: определение, основные поня</w:t>
      </w:r>
      <w:r w:rsidRPr="005C5E64">
        <w:rPr>
          <w:rFonts w:ascii="Times New Roman" w:hAnsi="Times New Roman" w:cs="Times New Roman"/>
          <w:sz w:val="24"/>
          <w:szCs w:val="24"/>
        </w:rPr>
        <w:t>тия и постулаты эндшпиля.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Типовые шахма</w:t>
      </w:r>
      <w:r w:rsidR="00004FFE" w:rsidRPr="005C5E64">
        <w:rPr>
          <w:rFonts w:ascii="Times New Roman" w:hAnsi="Times New Roman" w:cs="Times New Roman"/>
          <w:sz w:val="24"/>
          <w:szCs w:val="24"/>
        </w:rPr>
        <w:t>тные окончания. Правило квадра</w:t>
      </w:r>
      <w:r w:rsidRPr="005C5E64">
        <w:rPr>
          <w:rFonts w:ascii="Times New Roman" w:hAnsi="Times New Roman" w:cs="Times New Roman"/>
          <w:sz w:val="24"/>
          <w:szCs w:val="24"/>
        </w:rPr>
        <w:t>та пешки. Эндшпиль с королем и пешкой против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ко</w:t>
      </w:r>
      <w:r w:rsidRPr="005C5E64">
        <w:rPr>
          <w:rFonts w:ascii="Times New Roman" w:hAnsi="Times New Roman" w:cs="Times New Roman"/>
          <w:sz w:val="24"/>
          <w:szCs w:val="24"/>
        </w:rPr>
        <w:t>роля: понятие оппо</w:t>
      </w:r>
      <w:r w:rsidR="002E5CD6" w:rsidRPr="005C5E64">
        <w:rPr>
          <w:rFonts w:ascii="Times New Roman" w:hAnsi="Times New Roman" w:cs="Times New Roman"/>
          <w:sz w:val="24"/>
          <w:szCs w:val="24"/>
        </w:rPr>
        <w:t xml:space="preserve">зиции, основные постулаты таких </w:t>
      </w:r>
      <w:r w:rsidRPr="005C5E64">
        <w:rPr>
          <w:rFonts w:ascii="Times New Roman" w:hAnsi="Times New Roman" w:cs="Times New Roman"/>
          <w:sz w:val="24"/>
          <w:szCs w:val="24"/>
        </w:rPr>
        <w:t>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Сочетание такти</w:t>
      </w:r>
      <w:r w:rsidR="00004FFE" w:rsidRPr="005C5E64">
        <w:rPr>
          <w:rFonts w:ascii="Times New Roman" w:hAnsi="Times New Roman" w:cs="Times New Roman"/>
          <w:sz w:val="24"/>
          <w:szCs w:val="24"/>
        </w:rPr>
        <w:t>ческих ударов. Примеры с приме</w:t>
      </w:r>
      <w:r w:rsidRPr="005C5E64">
        <w:rPr>
          <w:rFonts w:ascii="Times New Roman" w:hAnsi="Times New Roman" w:cs="Times New Roman"/>
          <w:sz w:val="24"/>
          <w:szCs w:val="24"/>
        </w:rPr>
        <w:t>нением нескольких видов тактики.</w:t>
      </w:r>
    </w:p>
    <w:p w:rsidR="008067AA" w:rsidRPr="00BE025B" w:rsidRDefault="00517D9C" w:rsidP="00BE02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</w:t>
      </w:r>
      <w:r w:rsidR="00BE025B">
        <w:rPr>
          <w:rFonts w:ascii="Times New Roman" w:hAnsi="Times New Roman" w:cs="Times New Roman"/>
          <w:b/>
          <w:sz w:val="24"/>
          <w:szCs w:val="24"/>
        </w:rPr>
        <w:t>в.</w:t>
      </w:r>
    </w:p>
    <w:p w:rsidR="008067AA" w:rsidRDefault="008067AA" w:rsidP="00915E06">
      <w:pPr>
        <w:rPr>
          <w:rFonts w:ascii="Times New Roman" w:hAnsi="Times New Roman" w:cs="Times New Roman"/>
          <w:bCs/>
          <w:sz w:val="24"/>
          <w:szCs w:val="24"/>
        </w:rPr>
      </w:pPr>
    </w:p>
    <w:p w:rsidR="002E5CD6" w:rsidRPr="008067AA" w:rsidRDefault="00915E06" w:rsidP="008067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F24AD9" w:rsidRP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24AD9" w:rsidRPr="005C5E64">
        <w:rPr>
          <w:rFonts w:ascii="Times New Roman" w:hAnsi="Times New Roman" w:cs="Times New Roman"/>
          <w:sz w:val="24"/>
          <w:szCs w:val="24"/>
          <w:u w:val="single"/>
        </w:rPr>
        <w:t xml:space="preserve"> класс (</w:t>
      </w:r>
      <w:r w:rsidR="00915E06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F24AD9" w:rsidRPr="005C5E64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F24AD9" w:rsidRPr="005C5E64" w:rsidTr="00F24AD9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4AD9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Введение.  Немного истории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24AD9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Шахматная доска и шахматное войско.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Ходы фигур и пешек.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Цель шахматной игры.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Необычные ходы шахматных фигур и пешек.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Ничья.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Запись ходов партии и относительная ценность шахматных ф</w:t>
            </w: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Элементарные шахматные приемы.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E64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24AD9" w:rsidRPr="005C5E64" w:rsidTr="00F24AD9">
        <w:trPr>
          <w:trHeight w:val="404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915E06" w:rsidP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915E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E64" w:rsidRDefault="00915E06" w:rsidP="005C5E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класс (34</w:t>
      </w:r>
      <w:r w:rsidR="005C5E64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5C5E64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Стадии партии.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Мат одинокому королю и разнообразие матовых конструкций.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Игра в турнирах.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915E06" w:rsidP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915E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915E06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7 класс (34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Введение в тактическую игру.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1822"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1822"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915E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915E06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 класс (34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1822"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1822"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915E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915E06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класс (33</w:t>
      </w:r>
      <w:r w:rsidR="00451822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91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18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51822" w:rsidRDefault="00451822" w:rsidP="004518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22" w:rsidRPr="00451822" w:rsidRDefault="00451822" w:rsidP="008067AA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51822" w:rsidRPr="00451822" w:rsidRDefault="008067AA" w:rsidP="00451822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тематическое планирование</w:t>
      </w:r>
    </w:p>
    <w:p w:rsidR="00451822" w:rsidRDefault="00451822" w:rsidP="00451822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451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451822" w:rsidRPr="00FE6D71" w:rsidTr="00451822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8067AA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451822" w:rsidRPr="00FE6D71" w:rsidTr="00FE6D71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1822" w:rsidRPr="00FE6D71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FE6D71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 Немного истории (1ч)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История шахмат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Шахматная доска и шахматное войско (2ч)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 на доске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Ходы фигур и пешек (8ч)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Ходы и взятия коня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Закрепление темы «Ходы и взятия коня»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Взятия фигурами и пешками. Повторение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«Ходы фигур и пешек»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шахматной игры(4 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Шах, способный защитить от шаха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 xml:space="preserve">Вскрытый шах. Как защититься от 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 xml:space="preserve">вскрытого шаха. Повторение 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темы «Шах»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Закрепление те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>мы «Мат». Решение дидактически</w:t>
            </w:r>
            <w:proofErr w:type="gramStart"/>
            <w:r w:rsidR="0080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8067A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Необычные ходы шахматных фигур и пешек (4 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Рокировка. Случаи, когда невозможно сделать рок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ровку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8067AA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Рокировка, взятие на проходе и превращение пешки в ферзя: повторение. 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Ничья (5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Троекратное повторение позиции. Вечный шах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Повторение темы «Ничья»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ходов партии и относительная ценность шахматных фигур (4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Шахматная нотация. Короткая и длинная нотации. Примеры записи шахматных</w:t>
            </w:r>
            <w:r w:rsidR="00C3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Игровой день. Игра с записью партий с помощью к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роткой или длинной нотации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  <w:r w:rsidR="00806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8067AA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E6D71" w:rsidRPr="00FE6D71">
              <w:rPr>
                <w:rFonts w:ascii="Times New Roman" w:hAnsi="Times New Roman" w:cs="Times New Roman"/>
                <w:sz w:val="24"/>
                <w:szCs w:val="24"/>
              </w:rPr>
              <w:t>по темам «Шахматная нотация», «Це</w:t>
            </w:r>
            <w:r w:rsidR="00FE6D71" w:rsidRPr="00FE6D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6D71" w:rsidRPr="00FE6D71">
              <w:rPr>
                <w:rFonts w:ascii="Times New Roman" w:hAnsi="Times New Roman" w:cs="Times New Roman"/>
                <w:sz w:val="24"/>
                <w:szCs w:val="24"/>
              </w:rPr>
              <w:t>ность шахматных фигур»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Элементарные шахматные приемы (6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Связка. Определение, примеры применения на практ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8067AA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E6D71" w:rsidRPr="00FE6D71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«Вилка» и «Связка»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Дидактич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B8706B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B8706B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FE6D71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FE6D71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Default="00C321F4" w:rsidP="00BE025B">
      <w:pPr>
        <w:tabs>
          <w:tab w:val="left" w:pos="571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C321F4" w:rsidRPr="00C321F4" w:rsidTr="00C321F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C321F4" w:rsidRPr="00C321F4" w:rsidTr="00C321F4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Стадии партии (8 ч)</w:t>
            </w: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B8706B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в дебюте. «Детский»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. Игра в паре 10—15 ходов с последующей оценкой позиции после дебюта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5B23E0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Популярные ловушки, возникающие в известных о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крытых дебютах (русская,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итальянская, испанская па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Игра в паре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 Повторение.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2D3670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 одинокому королю и разнообразие матовых конструкций (10 ч)</w:t>
            </w: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ферзем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ладьей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Мат ферзем, лад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ей, 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Игра в паре.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Закрепление темы «Разнообразие матовых констру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практика.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2D3670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в турнирах (16 ч)</w:t>
            </w: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Разновидности шахматного контроля времени на па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тию: блиц, рапид, классические шахматы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Игра в паре.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Разбор задач</w:t>
            </w:r>
            <w:r w:rsidR="00B8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B8706B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3E1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D13E12" w:rsidRDefault="00D13E12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практика.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D13E12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класса по быстрым 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D13E12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Pr="00D13E12" w:rsidRDefault="00C321F4" w:rsidP="00D13E12">
      <w:pPr>
        <w:tabs>
          <w:tab w:val="left" w:pos="915"/>
          <w:tab w:val="left" w:pos="2700"/>
          <w:tab w:val="center" w:pos="4677"/>
          <w:tab w:val="left" w:pos="57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C321F4" w:rsidRPr="007A065F" w:rsidTr="00C321F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D13E12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C321F4" w:rsidRPr="007A065F" w:rsidTr="00C321F4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7A065F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 тактическую игру (16 ч)</w:t>
            </w: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Повторение темы «Угроза»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шахматах. Темп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эндшпиле. Передача темпа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Форсированная игра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«Форсированная игра»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BE025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«Основные ошибки</w:t>
            </w:r>
            <w:r w:rsidR="00C321F4"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 в дебюте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25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«Дебютные катастрофы»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A743A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A743A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Игровая практика.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A743AF" w:rsidRDefault="00A743A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A743AF" w:rsidP="00A743A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сыгранных партий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2D3670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BE025B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 (18</w:t>
            </w:r>
            <w:r w:rsidR="007A065F"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040A8B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A065F" w:rsidRPr="007A065F">
              <w:rPr>
                <w:rFonts w:ascii="Times New Roman" w:hAnsi="Times New Roman" w:cs="Times New Roman"/>
                <w:sz w:val="24"/>
                <w:szCs w:val="24"/>
              </w:rPr>
              <w:t>Связка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65F"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Дидактические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Отвлечение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«Отвлечение»</w:t>
            </w:r>
            <w:r w:rsidR="007A065F"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Pr="00040A8B" w:rsidRDefault="007A065F" w:rsidP="00040A8B">
      <w:pPr>
        <w:tabs>
          <w:tab w:val="left" w:pos="915"/>
          <w:tab w:val="left" w:pos="2700"/>
          <w:tab w:val="center" w:pos="4677"/>
          <w:tab w:val="left" w:pos="57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7A065F" w:rsidRPr="007A065F" w:rsidTr="007A065F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7A065F" w:rsidRPr="007A065F" w:rsidTr="007A065F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E6542E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приемы(34</w:t>
            </w:r>
            <w:r w:rsidR="007A065F"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Открытое нападение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0A8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Рентген.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040A8B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«Рентген».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835EEE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Завлечение.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FE33A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«Завлечение»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182A53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Дидактические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Анализ сыгранных 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Перекрытие.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«Перекрытие»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«Мат в два хода».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Завоевание поля.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Дидактические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на первенство класса.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42E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E6542E" w:rsidRDefault="00E6542E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 Анализ сыгранны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42E" w:rsidRPr="007A065F" w:rsidRDefault="00E6542E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42E" w:rsidRPr="007A065F" w:rsidRDefault="00E6542E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Default="007A065F" w:rsidP="00E6542E">
      <w:pPr>
        <w:tabs>
          <w:tab w:val="left" w:pos="571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7A065F" w:rsidRPr="003A14B8" w:rsidTr="007A065F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E6542E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7A065F" w:rsidRPr="003A14B8" w:rsidTr="007A065F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приемы(35 ч)</w:t>
            </w: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80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Уничтожение защиты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>Уничтожение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Освобождение линии действия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>Освобождение линии</w:t>
            </w:r>
            <w:r w:rsidR="004B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 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Задачи на мат в три х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Мат в три хода. Конкурс по решению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Ограничение подвижности фигуры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Пат (ничья)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Вечный шах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>Вечный 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65F"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4B109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Дидактические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4B109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«Основы эндшпиля».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32804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</w:t>
            </w:r>
            <w:proofErr w:type="gramStart"/>
            <w:r w:rsidR="00C3280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C32804">
              <w:rPr>
                <w:rFonts w:ascii="Times New Roman" w:hAnsi="Times New Roman" w:cs="Times New Roman"/>
                <w:sz w:val="24"/>
                <w:szCs w:val="24"/>
              </w:rPr>
              <w:t>. Дидактические игры.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C32804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C32804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CC1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Анализ сыгранны</w:t>
            </w:r>
            <w:proofErr w:type="gramStart"/>
            <w:r w:rsidR="0055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554CC1">
              <w:rPr>
                <w:rFonts w:ascii="Times New Roman" w:hAnsi="Times New Roman" w:cs="Times New Roman"/>
                <w:sz w:val="24"/>
                <w:szCs w:val="24"/>
              </w:rPr>
              <w:t xml:space="preserve"> партий.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065F" w:rsidSect="00A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2E8D00C"/>
    <w:lvl w:ilvl="0" w:tplc="DA0474EA">
      <w:start w:val="1"/>
      <w:numFmt w:val="bullet"/>
      <w:lvlText w:val=""/>
      <w:lvlJc w:val="left"/>
    </w:lvl>
    <w:lvl w:ilvl="1" w:tplc="9506B034">
      <w:numFmt w:val="decimal"/>
      <w:lvlText w:val=""/>
      <w:lvlJc w:val="left"/>
    </w:lvl>
    <w:lvl w:ilvl="2" w:tplc="428445C0">
      <w:numFmt w:val="decimal"/>
      <w:lvlText w:val=""/>
      <w:lvlJc w:val="left"/>
    </w:lvl>
    <w:lvl w:ilvl="3" w:tplc="4E5C7B2C">
      <w:numFmt w:val="decimal"/>
      <w:lvlText w:val=""/>
      <w:lvlJc w:val="left"/>
    </w:lvl>
    <w:lvl w:ilvl="4" w:tplc="BA165104">
      <w:numFmt w:val="decimal"/>
      <w:lvlText w:val=""/>
      <w:lvlJc w:val="left"/>
    </w:lvl>
    <w:lvl w:ilvl="5" w:tplc="8334C506">
      <w:numFmt w:val="decimal"/>
      <w:lvlText w:val=""/>
      <w:lvlJc w:val="left"/>
    </w:lvl>
    <w:lvl w:ilvl="6" w:tplc="1A8A6134">
      <w:numFmt w:val="decimal"/>
      <w:lvlText w:val=""/>
      <w:lvlJc w:val="left"/>
    </w:lvl>
    <w:lvl w:ilvl="7" w:tplc="903244CC">
      <w:numFmt w:val="decimal"/>
      <w:lvlText w:val=""/>
      <w:lvlJc w:val="left"/>
    </w:lvl>
    <w:lvl w:ilvl="8" w:tplc="B4DCCAF4">
      <w:numFmt w:val="decimal"/>
      <w:lvlText w:val=""/>
      <w:lvlJc w:val="left"/>
    </w:lvl>
  </w:abstractNum>
  <w:abstractNum w:abstractNumId="1">
    <w:nsid w:val="000012E1"/>
    <w:multiLevelType w:val="hybridMultilevel"/>
    <w:tmpl w:val="089ED376"/>
    <w:lvl w:ilvl="0" w:tplc="00F65220">
      <w:start w:val="1"/>
      <w:numFmt w:val="bullet"/>
      <w:lvlText w:val=""/>
      <w:lvlJc w:val="left"/>
    </w:lvl>
    <w:lvl w:ilvl="1" w:tplc="25C091B2">
      <w:numFmt w:val="decimal"/>
      <w:lvlText w:val=""/>
      <w:lvlJc w:val="left"/>
    </w:lvl>
    <w:lvl w:ilvl="2" w:tplc="C44E6CDE">
      <w:numFmt w:val="decimal"/>
      <w:lvlText w:val=""/>
      <w:lvlJc w:val="left"/>
    </w:lvl>
    <w:lvl w:ilvl="3" w:tplc="F07C6B56">
      <w:numFmt w:val="decimal"/>
      <w:lvlText w:val=""/>
      <w:lvlJc w:val="left"/>
    </w:lvl>
    <w:lvl w:ilvl="4" w:tplc="56FC896E">
      <w:numFmt w:val="decimal"/>
      <w:lvlText w:val=""/>
      <w:lvlJc w:val="left"/>
    </w:lvl>
    <w:lvl w:ilvl="5" w:tplc="C8D2D73E">
      <w:numFmt w:val="decimal"/>
      <w:lvlText w:val=""/>
      <w:lvlJc w:val="left"/>
    </w:lvl>
    <w:lvl w:ilvl="6" w:tplc="E272DCB8">
      <w:numFmt w:val="decimal"/>
      <w:lvlText w:val=""/>
      <w:lvlJc w:val="left"/>
    </w:lvl>
    <w:lvl w:ilvl="7" w:tplc="1774FF8E">
      <w:numFmt w:val="decimal"/>
      <w:lvlText w:val=""/>
      <w:lvlJc w:val="left"/>
    </w:lvl>
    <w:lvl w:ilvl="8" w:tplc="A7CA9244">
      <w:numFmt w:val="decimal"/>
      <w:lvlText w:val=""/>
      <w:lvlJc w:val="left"/>
    </w:lvl>
  </w:abstractNum>
  <w:abstractNum w:abstractNumId="2">
    <w:nsid w:val="0000409D"/>
    <w:multiLevelType w:val="hybridMultilevel"/>
    <w:tmpl w:val="9A94BA58"/>
    <w:lvl w:ilvl="0" w:tplc="673E0F02">
      <w:start w:val="4"/>
      <w:numFmt w:val="decimal"/>
      <w:lvlText w:val="%1."/>
      <w:lvlJc w:val="left"/>
    </w:lvl>
    <w:lvl w:ilvl="1" w:tplc="14C8C022">
      <w:numFmt w:val="decimal"/>
      <w:lvlText w:val=""/>
      <w:lvlJc w:val="left"/>
    </w:lvl>
    <w:lvl w:ilvl="2" w:tplc="9312AF4C">
      <w:numFmt w:val="decimal"/>
      <w:lvlText w:val=""/>
      <w:lvlJc w:val="left"/>
    </w:lvl>
    <w:lvl w:ilvl="3" w:tplc="61AECFEC">
      <w:numFmt w:val="decimal"/>
      <w:lvlText w:val=""/>
      <w:lvlJc w:val="left"/>
    </w:lvl>
    <w:lvl w:ilvl="4" w:tplc="36BC5810">
      <w:numFmt w:val="decimal"/>
      <w:lvlText w:val=""/>
      <w:lvlJc w:val="left"/>
    </w:lvl>
    <w:lvl w:ilvl="5" w:tplc="CA5E0420">
      <w:numFmt w:val="decimal"/>
      <w:lvlText w:val=""/>
      <w:lvlJc w:val="left"/>
    </w:lvl>
    <w:lvl w:ilvl="6" w:tplc="AEC669A8">
      <w:numFmt w:val="decimal"/>
      <w:lvlText w:val=""/>
      <w:lvlJc w:val="left"/>
    </w:lvl>
    <w:lvl w:ilvl="7" w:tplc="B300966A">
      <w:numFmt w:val="decimal"/>
      <w:lvlText w:val=""/>
      <w:lvlJc w:val="left"/>
    </w:lvl>
    <w:lvl w:ilvl="8" w:tplc="05443B44">
      <w:numFmt w:val="decimal"/>
      <w:lvlText w:val=""/>
      <w:lvlJc w:val="left"/>
    </w:lvl>
  </w:abstractNum>
  <w:abstractNum w:abstractNumId="3">
    <w:nsid w:val="000058B0"/>
    <w:multiLevelType w:val="hybridMultilevel"/>
    <w:tmpl w:val="415A9DB6"/>
    <w:lvl w:ilvl="0" w:tplc="D9307F7A">
      <w:start w:val="1"/>
      <w:numFmt w:val="bullet"/>
      <w:lvlText w:val=""/>
      <w:lvlJc w:val="left"/>
    </w:lvl>
    <w:lvl w:ilvl="1" w:tplc="001ED412">
      <w:numFmt w:val="decimal"/>
      <w:lvlText w:val=""/>
      <w:lvlJc w:val="left"/>
    </w:lvl>
    <w:lvl w:ilvl="2" w:tplc="2FBED114">
      <w:numFmt w:val="decimal"/>
      <w:lvlText w:val=""/>
      <w:lvlJc w:val="left"/>
    </w:lvl>
    <w:lvl w:ilvl="3" w:tplc="82B6174C">
      <w:numFmt w:val="decimal"/>
      <w:lvlText w:val=""/>
      <w:lvlJc w:val="left"/>
    </w:lvl>
    <w:lvl w:ilvl="4" w:tplc="3DF432AA">
      <w:numFmt w:val="decimal"/>
      <w:lvlText w:val=""/>
      <w:lvlJc w:val="left"/>
    </w:lvl>
    <w:lvl w:ilvl="5" w:tplc="322E74C4">
      <w:numFmt w:val="decimal"/>
      <w:lvlText w:val=""/>
      <w:lvlJc w:val="left"/>
    </w:lvl>
    <w:lvl w:ilvl="6" w:tplc="121278E8">
      <w:numFmt w:val="decimal"/>
      <w:lvlText w:val=""/>
      <w:lvlJc w:val="left"/>
    </w:lvl>
    <w:lvl w:ilvl="7" w:tplc="02A0FAB0">
      <w:numFmt w:val="decimal"/>
      <w:lvlText w:val=""/>
      <w:lvlJc w:val="left"/>
    </w:lvl>
    <w:lvl w:ilvl="8" w:tplc="D0F6264C">
      <w:numFmt w:val="decimal"/>
      <w:lvlText w:val=""/>
      <w:lvlJc w:val="left"/>
    </w:lvl>
  </w:abstractNum>
  <w:abstractNum w:abstractNumId="4">
    <w:nsid w:val="000073DA"/>
    <w:multiLevelType w:val="hybridMultilevel"/>
    <w:tmpl w:val="93628714"/>
    <w:lvl w:ilvl="0" w:tplc="B0A40C2A">
      <w:start w:val="1"/>
      <w:numFmt w:val="bullet"/>
      <w:lvlText w:val=""/>
      <w:lvlJc w:val="left"/>
    </w:lvl>
    <w:lvl w:ilvl="1" w:tplc="EEE44CAE">
      <w:numFmt w:val="decimal"/>
      <w:lvlText w:val=""/>
      <w:lvlJc w:val="left"/>
    </w:lvl>
    <w:lvl w:ilvl="2" w:tplc="FEA84004">
      <w:numFmt w:val="decimal"/>
      <w:lvlText w:val=""/>
      <w:lvlJc w:val="left"/>
    </w:lvl>
    <w:lvl w:ilvl="3" w:tplc="63288878">
      <w:numFmt w:val="decimal"/>
      <w:lvlText w:val=""/>
      <w:lvlJc w:val="left"/>
    </w:lvl>
    <w:lvl w:ilvl="4" w:tplc="F1CCDBBA">
      <w:numFmt w:val="decimal"/>
      <w:lvlText w:val=""/>
      <w:lvlJc w:val="left"/>
    </w:lvl>
    <w:lvl w:ilvl="5" w:tplc="2DD0CB30">
      <w:numFmt w:val="decimal"/>
      <w:lvlText w:val=""/>
      <w:lvlJc w:val="left"/>
    </w:lvl>
    <w:lvl w:ilvl="6" w:tplc="7C6EF3CC">
      <w:numFmt w:val="decimal"/>
      <w:lvlText w:val=""/>
      <w:lvlJc w:val="left"/>
    </w:lvl>
    <w:lvl w:ilvl="7" w:tplc="A3C422A0">
      <w:numFmt w:val="decimal"/>
      <w:lvlText w:val=""/>
      <w:lvlJc w:val="left"/>
    </w:lvl>
    <w:lvl w:ilvl="8" w:tplc="C362FA70">
      <w:numFmt w:val="decimal"/>
      <w:lvlText w:val=""/>
      <w:lvlJc w:val="left"/>
    </w:lvl>
  </w:abstractNum>
  <w:abstractNum w:abstractNumId="5">
    <w:nsid w:val="0000798B"/>
    <w:multiLevelType w:val="hybridMultilevel"/>
    <w:tmpl w:val="CB145450"/>
    <w:lvl w:ilvl="0" w:tplc="ED22E9E2">
      <w:start w:val="1"/>
      <w:numFmt w:val="bullet"/>
      <w:lvlText w:val=""/>
      <w:lvlJc w:val="left"/>
    </w:lvl>
    <w:lvl w:ilvl="1" w:tplc="22EC26D8">
      <w:numFmt w:val="decimal"/>
      <w:lvlText w:val=""/>
      <w:lvlJc w:val="left"/>
    </w:lvl>
    <w:lvl w:ilvl="2" w:tplc="955C6438">
      <w:numFmt w:val="decimal"/>
      <w:lvlText w:val=""/>
      <w:lvlJc w:val="left"/>
    </w:lvl>
    <w:lvl w:ilvl="3" w:tplc="3CA623F0">
      <w:numFmt w:val="decimal"/>
      <w:lvlText w:val=""/>
      <w:lvlJc w:val="left"/>
    </w:lvl>
    <w:lvl w:ilvl="4" w:tplc="FB56DD98">
      <w:numFmt w:val="decimal"/>
      <w:lvlText w:val=""/>
      <w:lvlJc w:val="left"/>
    </w:lvl>
    <w:lvl w:ilvl="5" w:tplc="C8481D40">
      <w:numFmt w:val="decimal"/>
      <w:lvlText w:val=""/>
      <w:lvlJc w:val="left"/>
    </w:lvl>
    <w:lvl w:ilvl="6" w:tplc="93AA4CD8">
      <w:numFmt w:val="decimal"/>
      <w:lvlText w:val=""/>
      <w:lvlJc w:val="left"/>
    </w:lvl>
    <w:lvl w:ilvl="7" w:tplc="635E83E0">
      <w:numFmt w:val="decimal"/>
      <w:lvlText w:val=""/>
      <w:lvlJc w:val="left"/>
    </w:lvl>
    <w:lvl w:ilvl="8" w:tplc="C6FEAD76">
      <w:numFmt w:val="decimal"/>
      <w:lvlText w:val=""/>
      <w:lvlJc w:val="left"/>
    </w:lvl>
  </w:abstractNum>
  <w:abstractNum w:abstractNumId="6">
    <w:nsid w:val="00F2725E"/>
    <w:multiLevelType w:val="hybridMultilevel"/>
    <w:tmpl w:val="B41E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64278"/>
    <w:multiLevelType w:val="hybridMultilevel"/>
    <w:tmpl w:val="82CAEB6C"/>
    <w:lvl w:ilvl="0" w:tplc="35B60378">
      <w:numFmt w:val="bullet"/>
      <w:lvlText w:val=""/>
      <w:lvlJc w:val="left"/>
      <w:pPr>
        <w:ind w:left="1133" w:hanging="267"/>
      </w:pPr>
      <w:rPr>
        <w:rFonts w:ascii="Wingdings" w:eastAsia="Wingdings" w:hAnsi="Wingdings" w:cs="Wingdings" w:hint="default"/>
        <w:color w:val="231F20"/>
        <w:w w:val="100"/>
        <w:position w:val="-2"/>
        <w:sz w:val="26"/>
        <w:szCs w:val="26"/>
        <w:lang w:val="ru-RU" w:eastAsia="en-US" w:bidi="ar-SA"/>
      </w:rPr>
    </w:lvl>
    <w:lvl w:ilvl="1" w:tplc="79B22CF8">
      <w:numFmt w:val="bullet"/>
      <w:lvlText w:val="—"/>
      <w:lvlJc w:val="left"/>
      <w:pPr>
        <w:ind w:left="850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2" w:tplc="8C68144C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3" w:tplc="1B9CAF4A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4" w:tplc="4B3EF604">
      <w:numFmt w:val="bullet"/>
      <w:lvlText w:val="•"/>
      <w:lvlJc w:val="left"/>
      <w:pPr>
        <w:ind w:left="2915" w:hanging="284"/>
      </w:pPr>
      <w:rPr>
        <w:rFonts w:hint="default"/>
        <w:lang w:val="ru-RU" w:eastAsia="en-US" w:bidi="ar-SA"/>
      </w:rPr>
    </w:lvl>
    <w:lvl w:ilvl="5" w:tplc="9CC02322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6" w:tplc="3EE07CA8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7" w:tplc="9DFEC434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8" w:tplc="9BC66BDA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</w:abstractNum>
  <w:abstractNum w:abstractNumId="10">
    <w:nsid w:val="42AA3B11"/>
    <w:multiLevelType w:val="hybridMultilevel"/>
    <w:tmpl w:val="5CA8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14E67"/>
    <w:multiLevelType w:val="hybridMultilevel"/>
    <w:tmpl w:val="4F4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6505"/>
    <w:multiLevelType w:val="hybridMultilevel"/>
    <w:tmpl w:val="875A1B5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54132428"/>
    <w:multiLevelType w:val="hybridMultilevel"/>
    <w:tmpl w:val="BA78FBC2"/>
    <w:lvl w:ilvl="0" w:tplc="F8D22D0A">
      <w:numFmt w:val="bullet"/>
      <w:lvlText w:val=""/>
      <w:lvlJc w:val="left"/>
      <w:pPr>
        <w:ind w:left="1020" w:hanging="267"/>
      </w:pPr>
      <w:rPr>
        <w:rFonts w:ascii="Wingdings" w:eastAsia="Wingdings" w:hAnsi="Wingdings" w:cs="Wingdings" w:hint="default"/>
        <w:color w:val="231F20"/>
        <w:w w:val="100"/>
        <w:position w:val="-2"/>
        <w:sz w:val="26"/>
        <w:szCs w:val="26"/>
        <w:lang w:val="ru-RU" w:eastAsia="en-US" w:bidi="ar-SA"/>
      </w:rPr>
    </w:lvl>
    <w:lvl w:ilvl="1" w:tplc="41A2492E">
      <w:numFmt w:val="bullet"/>
      <w:lvlText w:val="—"/>
      <w:lvlJc w:val="left"/>
      <w:pPr>
        <w:ind w:left="737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2" w:tplc="FB2C4CF0">
      <w:numFmt w:val="bullet"/>
      <w:lvlText w:val="—"/>
      <w:lvlJc w:val="left"/>
      <w:pPr>
        <w:ind w:left="850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3" w:tplc="2B46967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 w:tplc="94F26AD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23061BE6">
      <w:numFmt w:val="bullet"/>
      <w:lvlText w:val="•"/>
      <w:lvlJc w:val="left"/>
      <w:pPr>
        <w:ind w:left="3062" w:hanging="284"/>
      </w:pPr>
      <w:rPr>
        <w:rFonts w:hint="default"/>
        <w:lang w:val="ru-RU" w:eastAsia="en-US" w:bidi="ar-SA"/>
      </w:rPr>
    </w:lvl>
    <w:lvl w:ilvl="6" w:tplc="8F460204">
      <w:numFmt w:val="bullet"/>
      <w:lvlText w:val="•"/>
      <w:lvlJc w:val="left"/>
      <w:pPr>
        <w:ind w:left="3743" w:hanging="284"/>
      </w:pPr>
      <w:rPr>
        <w:rFonts w:hint="default"/>
        <w:lang w:val="ru-RU" w:eastAsia="en-US" w:bidi="ar-SA"/>
      </w:rPr>
    </w:lvl>
    <w:lvl w:ilvl="7" w:tplc="C3B441EA">
      <w:numFmt w:val="bullet"/>
      <w:lvlText w:val="•"/>
      <w:lvlJc w:val="left"/>
      <w:pPr>
        <w:ind w:left="4424" w:hanging="284"/>
      </w:pPr>
      <w:rPr>
        <w:rFonts w:hint="default"/>
        <w:lang w:val="ru-RU" w:eastAsia="en-US" w:bidi="ar-SA"/>
      </w:rPr>
    </w:lvl>
    <w:lvl w:ilvl="8" w:tplc="1946D548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</w:abstractNum>
  <w:abstractNum w:abstractNumId="15">
    <w:nsid w:val="5BE65554"/>
    <w:multiLevelType w:val="hybridMultilevel"/>
    <w:tmpl w:val="91D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A44C5"/>
    <w:multiLevelType w:val="hybridMultilevel"/>
    <w:tmpl w:val="0A9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15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7D9C"/>
    <w:rsid w:val="00004FFE"/>
    <w:rsid w:val="00040A8B"/>
    <w:rsid w:val="00056FF5"/>
    <w:rsid w:val="00061605"/>
    <w:rsid w:val="00066A33"/>
    <w:rsid w:val="00082C1E"/>
    <w:rsid w:val="000B5B17"/>
    <w:rsid w:val="000F4883"/>
    <w:rsid w:val="001035ED"/>
    <w:rsid w:val="00191B12"/>
    <w:rsid w:val="001940DE"/>
    <w:rsid w:val="001E213F"/>
    <w:rsid w:val="001E53E5"/>
    <w:rsid w:val="0022285B"/>
    <w:rsid w:val="002403B1"/>
    <w:rsid w:val="00252A14"/>
    <w:rsid w:val="00253721"/>
    <w:rsid w:val="00277D6D"/>
    <w:rsid w:val="002A67B4"/>
    <w:rsid w:val="002D3670"/>
    <w:rsid w:val="002E5CD6"/>
    <w:rsid w:val="00364676"/>
    <w:rsid w:val="003A14B8"/>
    <w:rsid w:val="003A7988"/>
    <w:rsid w:val="003F25CD"/>
    <w:rsid w:val="003F55CE"/>
    <w:rsid w:val="00400740"/>
    <w:rsid w:val="00415183"/>
    <w:rsid w:val="00433CBD"/>
    <w:rsid w:val="00451822"/>
    <w:rsid w:val="004871F2"/>
    <w:rsid w:val="004B109C"/>
    <w:rsid w:val="00505A5F"/>
    <w:rsid w:val="00513906"/>
    <w:rsid w:val="00517D9C"/>
    <w:rsid w:val="00525AF3"/>
    <w:rsid w:val="00554CC1"/>
    <w:rsid w:val="005A4075"/>
    <w:rsid w:val="005B23E0"/>
    <w:rsid w:val="005C5E64"/>
    <w:rsid w:val="00643BD7"/>
    <w:rsid w:val="006B08CE"/>
    <w:rsid w:val="0076643A"/>
    <w:rsid w:val="00786EE2"/>
    <w:rsid w:val="00794A50"/>
    <w:rsid w:val="007A065F"/>
    <w:rsid w:val="007A42D9"/>
    <w:rsid w:val="007B74F9"/>
    <w:rsid w:val="007C3E91"/>
    <w:rsid w:val="007D429D"/>
    <w:rsid w:val="008067AA"/>
    <w:rsid w:val="00825B8E"/>
    <w:rsid w:val="00880CAE"/>
    <w:rsid w:val="0088553F"/>
    <w:rsid w:val="008A1DE9"/>
    <w:rsid w:val="008C5FE8"/>
    <w:rsid w:val="00915E06"/>
    <w:rsid w:val="0096370A"/>
    <w:rsid w:val="009835BA"/>
    <w:rsid w:val="009E4C21"/>
    <w:rsid w:val="00A36F7C"/>
    <w:rsid w:val="00A429C6"/>
    <w:rsid w:val="00A743AF"/>
    <w:rsid w:val="00AA6303"/>
    <w:rsid w:val="00AC3E8F"/>
    <w:rsid w:val="00B335ED"/>
    <w:rsid w:val="00B42966"/>
    <w:rsid w:val="00B659AA"/>
    <w:rsid w:val="00B80121"/>
    <w:rsid w:val="00B8706B"/>
    <w:rsid w:val="00BE025B"/>
    <w:rsid w:val="00BE7DD8"/>
    <w:rsid w:val="00BF574D"/>
    <w:rsid w:val="00C024C7"/>
    <w:rsid w:val="00C24D38"/>
    <w:rsid w:val="00C321F4"/>
    <w:rsid w:val="00C32804"/>
    <w:rsid w:val="00C44F5C"/>
    <w:rsid w:val="00C50B93"/>
    <w:rsid w:val="00C76129"/>
    <w:rsid w:val="00C8602D"/>
    <w:rsid w:val="00C87470"/>
    <w:rsid w:val="00CA2338"/>
    <w:rsid w:val="00CA5808"/>
    <w:rsid w:val="00CC6CD4"/>
    <w:rsid w:val="00CF359D"/>
    <w:rsid w:val="00D13E12"/>
    <w:rsid w:val="00D24B7F"/>
    <w:rsid w:val="00D40294"/>
    <w:rsid w:val="00D56BC5"/>
    <w:rsid w:val="00D775A3"/>
    <w:rsid w:val="00DF7B23"/>
    <w:rsid w:val="00E04F5C"/>
    <w:rsid w:val="00E24880"/>
    <w:rsid w:val="00E32D8B"/>
    <w:rsid w:val="00E6542E"/>
    <w:rsid w:val="00E82186"/>
    <w:rsid w:val="00F24AD9"/>
    <w:rsid w:val="00F70EEA"/>
    <w:rsid w:val="00F73A2E"/>
    <w:rsid w:val="00FA5BE2"/>
    <w:rsid w:val="00FE6D71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59"/>
    <w:rsid w:val="002E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style56">
    <w:name w:val="style56"/>
    <w:basedOn w:val="a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a0"/>
    <w:rsid w:val="00F24AD9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AD9"/>
  </w:style>
  <w:style w:type="character" w:customStyle="1" w:styleId="c1">
    <w:name w:val="c1"/>
    <w:basedOn w:val="a0"/>
    <w:rsid w:val="00F24AD9"/>
  </w:style>
  <w:style w:type="character" w:customStyle="1" w:styleId="c7">
    <w:name w:val="c7"/>
    <w:basedOn w:val="a0"/>
    <w:rsid w:val="00F24AD9"/>
  </w:style>
  <w:style w:type="paragraph" w:styleId="a8">
    <w:name w:val="List Paragraph"/>
    <w:basedOn w:val="a"/>
    <w:uiPriority w:val="1"/>
    <w:qFormat/>
    <w:rsid w:val="000B5B17"/>
    <w:pPr>
      <w:ind w:left="720"/>
      <w:contextualSpacing/>
    </w:pPr>
  </w:style>
  <w:style w:type="paragraph" w:customStyle="1" w:styleId="Heading7">
    <w:name w:val="Heading 7"/>
    <w:basedOn w:val="a"/>
    <w:uiPriority w:val="1"/>
    <w:qFormat/>
    <w:rsid w:val="00BE025B"/>
    <w:pPr>
      <w:widowControl w:val="0"/>
      <w:autoSpaceDE w:val="0"/>
      <w:autoSpaceDN w:val="0"/>
      <w:spacing w:before="72" w:after="0" w:line="240" w:lineRule="auto"/>
      <w:ind w:left="1133"/>
      <w:outlineLvl w:val="7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3514-0F5B-4CBB-9BDC-F80E784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4</cp:revision>
  <cp:lastPrinted>2020-01-09T15:10:00Z</cp:lastPrinted>
  <dcterms:created xsi:type="dcterms:W3CDTF">2021-11-01T08:12:00Z</dcterms:created>
  <dcterms:modified xsi:type="dcterms:W3CDTF">2021-11-01T08:36:00Z</dcterms:modified>
</cp:coreProperties>
</file>